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BA" w:rsidRPr="00E117BA" w:rsidRDefault="00E117BA" w:rsidP="005F43D0">
      <w:pPr>
        <w:ind w:right="-489"/>
        <w:jc w:val="right"/>
        <w:rPr>
          <w:rFonts w:ascii="Arial" w:hAnsi="Arial" w:cs="Arial"/>
          <w:b/>
          <w:sz w:val="23"/>
          <w:szCs w:val="23"/>
        </w:rPr>
      </w:pPr>
      <w:r>
        <w:rPr>
          <w:noProof/>
          <w:lang w:eastAsia="en-GB"/>
        </w:rPr>
        <w:drawing>
          <wp:inline distT="0" distB="0" distL="0" distR="0" wp14:anchorId="7E19C29C" wp14:editId="219751F2">
            <wp:extent cx="2778760" cy="957580"/>
            <wp:effectExtent l="0" t="0" r="2540" b="0"/>
            <wp:docPr id="3" name="Picture 3" descr="Harrogate and District NHS Foundation Trust RGB BLUE"/>
            <wp:cNvGraphicFramePr/>
            <a:graphic xmlns:a="http://schemas.openxmlformats.org/drawingml/2006/main">
              <a:graphicData uri="http://schemas.openxmlformats.org/drawingml/2006/picture">
                <pic:pic xmlns:pic="http://schemas.openxmlformats.org/drawingml/2006/picture">
                  <pic:nvPicPr>
                    <pic:cNvPr id="1" name="Picture 1" descr="Harrogate and District NHS Foundation Trust RGB BLUE"/>
                    <pic:cNvPicPr/>
                  </pic:nvPicPr>
                  <pic:blipFill>
                    <a:blip r:embed="rId9" cstate="print">
                      <a:extLst>
                        <a:ext uri="{28A0092B-C50C-407E-A947-70E740481C1C}">
                          <a14:useLocalDpi xmlns:a14="http://schemas.microsoft.com/office/drawing/2010/main" val="0"/>
                        </a:ext>
                      </a:extLst>
                    </a:blip>
                    <a:srcRect l="23836" t="16324" b="25455"/>
                    <a:stretch>
                      <a:fillRect/>
                    </a:stretch>
                  </pic:blipFill>
                  <pic:spPr bwMode="auto">
                    <a:xfrm>
                      <a:off x="0" y="0"/>
                      <a:ext cx="2778760" cy="957580"/>
                    </a:xfrm>
                    <a:prstGeom prst="rect">
                      <a:avLst/>
                    </a:prstGeom>
                    <a:noFill/>
                  </pic:spPr>
                </pic:pic>
              </a:graphicData>
            </a:graphic>
          </wp:inline>
        </w:drawing>
      </w:r>
    </w:p>
    <w:p w:rsidR="001A75F7" w:rsidRPr="00E117BA" w:rsidRDefault="001A75F7" w:rsidP="005F43D0">
      <w:pPr>
        <w:rPr>
          <w:rFonts w:ascii="Arial" w:hAnsi="Arial" w:cs="Arial"/>
          <w:b/>
          <w:sz w:val="23"/>
          <w:szCs w:val="23"/>
        </w:rPr>
      </w:pPr>
      <w:r w:rsidRPr="00E117BA">
        <w:rPr>
          <w:rFonts w:ascii="Arial" w:hAnsi="Arial" w:cs="Arial"/>
          <w:b/>
          <w:sz w:val="23"/>
          <w:szCs w:val="23"/>
        </w:rPr>
        <w:t>Report Status: Open</w:t>
      </w:r>
    </w:p>
    <w:p w:rsidR="001A75F7" w:rsidRPr="00E117BA" w:rsidRDefault="001A75F7" w:rsidP="005F43D0">
      <w:pPr>
        <w:jc w:val="center"/>
        <w:rPr>
          <w:rFonts w:ascii="Arial" w:hAnsi="Arial" w:cs="Arial"/>
          <w:b/>
          <w:sz w:val="23"/>
          <w:szCs w:val="23"/>
        </w:rPr>
      </w:pPr>
    </w:p>
    <w:p w:rsidR="001A75F7" w:rsidRPr="00E117BA" w:rsidRDefault="001A75F7" w:rsidP="005F43D0">
      <w:pPr>
        <w:jc w:val="center"/>
        <w:rPr>
          <w:rFonts w:ascii="Arial" w:hAnsi="Arial" w:cs="Arial"/>
          <w:sz w:val="23"/>
          <w:szCs w:val="23"/>
        </w:rPr>
      </w:pPr>
      <w:r w:rsidRPr="00E117BA">
        <w:rPr>
          <w:rFonts w:ascii="Arial" w:hAnsi="Arial" w:cs="Arial"/>
          <w:b/>
          <w:sz w:val="23"/>
          <w:szCs w:val="23"/>
        </w:rPr>
        <w:t>BOARD OF DIRE</w:t>
      </w:r>
      <w:r w:rsidR="00B04672">
        <w:rPr>
          <w:rFonts w:ascii="Arial" w:hAnsi="Arial" w:cs="Arial"/>
          <w:b/>
          <w:sz w:val="23"/>
          <w:szCs w:val="23"/>
        </w:rPr>
        <w:t>CT</w:t>
      </w:r>
      <w:r w:rsidRPr="00E117BA">
        <w:rPr>
          <w:rFonts w:ascii="Arial" w:hAnsi="Arial" w:cs="Arial"/>
          <w:b/>
          <w:sz w:val="23"/>
          <w:szCs w:val="23"/>
        </w:rPr>
        <w:t>ORS MEETING</w:t>
      </w:r>
    </w:p>
    <w:p w:rsidR="00BC7875" w:rsidRPr="00E117BA" w:rsidRDefault="001A75F7" w:rsidP="005F43D0">
      <w:pPr>
        <w:jc w:val="center"/>
        <w:rPr>
          <w:rFonts w:ascii="Arial" w:hAnsi="Arial" w:cs="Arial"/>
          <w:sz w:val="23"/>
          <w:szCs w:val="23"/>
        </w:rPr>
      </w:pPr>
      <w:r w:rsidRPr="00E117BA">
        <w:rPr>
          <w:rFonts w:ascii="Arial" w:hAnsi="Arial" w:cs="Arial"/>
          <w:sz w:val="23"/>
          <w:szCs w:val="23"/>
        </w:rPr>
        <w:t xml:space="preserve">Minutes of the Board of Directors’ meeting held in public on </w:t>
      </w:r>
    </w:p>
    <w:p w:rsidR="001A75F7" w:rsidRPr="00E117BA" w:rsidRDefault="00EF463D" w:rsidP="005F43D0">
      <w:pPr>
        <w:jc w:val="center"/>
        <w:rPr>
          <w:rFonts w:ascii="Arial" w:hAnsi="Arial" w:cs="Arial"/>
          <w:sz w:val="23"/>
          <w:szCs w:val="23"/>
        </w:rPr>
      </w:pPr>
      <w:r w:rsidRPr="00E117BA">
        <w:rPr>
          <w:rFonts w:ascii="Arial" w:hAnsi="Arial" w:cs="Arial"/>
          <w:sz w:val="23"/>
          <w:szCs w:val="23"/>
        </w:rPr>
        <w:t xml:space="preserve">Wednesday </w:t>
      </w:r>
      <w:r w:rsidR="00E05238">
        <w:rPr>
          <w:rFonts w:ascii="Arial" w:hAnsi="Arial" w:cs="Arial"/>
          <w:sz w:val="23"/>
          <w:szCs w:val="23"/>
        </w:rPr>
        <w:t>2</w:t>
      </w:r>
      <w:r w:rsidR="000072DE">
        <w:rPr>
          <w:rFonts w:ascii="Arial" w:hAnsi="Arial" w:cs="Arial"/>
          <w:sz w:val="23"/>
          <w:szCs w:val="23"/>
        </w:rPr>
        <w:t xml:space="preserve">9 November </w:t>
      </w:r>
      <w:r w:rsidR="001A75F7" w:rsidRPr="00E117BA">
        <w:rPr>
          <w:rFonts w:ascii="Arial" w:hAnsi="Arial" w:cs="Arial"/>
          <w:sz w:val="23"/>
          <w:szCs w:val="23"/>
        </w:rPr>
        <w:t>9.</w:t>
      </w:r>
      <w:r w:rsidRPr="00E117BA">
        <w:rPr>
          <w:rFonts w:ascii="Arial" w:hAnsi="Arial" w:cs="Arial"/>
          <w:sz w:val="23"/>
          <w:szCs w:val="23"/>
        </w:rPr>
        <w:t>0</w:t>
      </w:r>
      <w:r w:rsidR="001A75F7" w:rsidRPr="00E117BA">
        <w:rPr>
          <w:rFonts w:ascii="Arial" w:hAnsi="Arial" w:cs="Arial"/>
          <w:sz w:val="23"/>
          <w:szCs w:val="23"/>
        </w:rPr>
        <w:t xml:space="preserve">0am in the </w:t>
      </w:r>
      <w:r w:rsidR="000072DE">
        <w:rPr>
          <w:rFonts w:ascii="Arial" w:hAnsi="Arial" w:cs="Arial"/>
          <w:sz w:val="23"/>
          <w:szCs w:val="23"/>
        </w:rPr>
        <w:t xml:space="preserve">Calder Room at </w:t>
      </w:r>
      <w:proofErr w:type="gramStart"/>
      <w:r w:rsidR="000072DE">
        <w:rPr>
          <w:rFonts w:ascii="Arial" w:hAnsi="Arial" w:cs="Arial"/>
          <w:sz w:val="23"/>
          <w:szCs w:val="23"/>
        </w:rPr>
        <w:t>The</w:t>
      </w:r>
      <w:proofErr w:type="gramEnd"/>
      <w:r w:rsidR="000072DE">
        <w:rPr>
          <w:rFonts w:ascii="Arial" w:hAnsi="Arial" w:cs="Arial"/>
          <w:sz w:val="23"/>
          <w:szCs w:val="23"/>
        </w:rPr>
        <w:t xml:space="preserve"> Pavilions Harrogate</w:t>
      </w:r>
    </w:p>
    <w:p w:rsidR="001A75F7" w:rsidRPr="00E117BA" w:rsidRDefault="001A75F7" w:rsidP="005F43D0">
      <w:pPr>
        <w:rPr>
          <w:rFonts w:ascii="Arial" w:hAnsi="Arial" w:cs="Arial"/>
          <w:sz w:val="23"/>
          <w:szCs w:val="23"/>
        </w:rPr>
      </w:pPr>
      <w:r w:rsidRPr="00E117BA">
        <w:rPr>
          <w:rFonts w:ascii="Arial" w:hAnsi="Arial" w:cs="Arial"/>
          <w:sz w:val="23"/>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7845"/>
      </w:tblGrid>
      <w:tr w:rsidR="00035D8F" w:rsidRPr="00E117BA" w:rsidTr="00E87082">
        <w:tc>
          <w:tcPr>
            <w:tcW w:w="1563" w:type="dxa"/>
          </w:tcPr>
          <w:p w:rsidR="00035D8F" w:rsidRPr="00E117BA" w:rsidRDefault="00035D8F" w:rsidP="005F43D0">
            <w:pPr>
              <w:rPr>
                <w:rFonts w:ascii="Arial" w:hAnsi="Arial" w:cs="Arial"/>
                <w:b/>
                <w:sz w:val="23"/>
                <w:szCs w:val="23"/>
              </w:rPr>
            </w:pPr>
            <w:r w:rsidRPr="00E117BA">
              <w:rPr>
                <w:rFonts w:ascii="Arial" w:hAnsi="Arial" w:cs="Arial"/>
                <w:b/>
                <w:sz w:val="23"/>
                <w:szCs w:val="23"/>
              </w:rPr>
              <w:t>Present:</w:t>
            </w:r>
          </w:p>
        </w:tc>
        <w:tc>
          <w:tcPr>
            <w:tcW w:w="7845" w:type="dxa"/>
          </w:tcPr>
          <w:p w:rsidR="00035D8F" w:rsidRPr="007F21DF" w:rsidRDefault="00035D8F" w:rsidP="00A65E49">
            <w:pPr>
              <w:ind w:left="138"/>
              <w:jc w:val="both"/>
              <w:rPr>
                <w:rFonts w:ascii="Arial" w:hAnsi="Arial" w:cs="Arial"/>
                <w:sz w:val="23"/>
                <w:szCs w:val="23"/>
              </w:rPr>
            </w:pPr>
            <w:r w:rsidRPr="007F21DF">
              <w:rPr>
                <w:rFonts w:ascii="Arial" w:hAnsi="Arial" w:cs="Arial"/>
                <w:sz w:val="23"/>
                <w:szCs w:val="23"/>
              </w:rPr>
              <w:t>Mr Jonathan Coulter, Deputy Chief Executive/Finance Director</w:t>
            </w:r>
          </w:p>
          <w:p w:rsidR="00035D8F" w:rsidRPr="007F21DF" w:rsidRDefault="00035D8F" w:rsidP="00A65E49">
            <w:pPr>
              <w:ind w:left="138"/>
              <w:jc w:val="both"/>
              <w:rPr>
                <w:rFonts w:ascii="Arial" w:hAnsi="Arial" w:cs="Arial"/>
                <w:sz w:val="23"/>
                <w:szCs w:val="23"/>
              </w:rPr>
            </w:pPr>
            <w:r w:rsidRPr="007F21DF">
              <w:rPr>
                <w:rFonts w:ascii="Arial" w:hAnsi="Arial" w:cs="Arial"/>
                <w:sz w:val="23"/>
                <w:szCs w:val="23"/>
              </w:rPr>
              <w:t>Mrs Jill Foster, Chief Nurse</w:t>
            </w:r>
          </w:p>
          <w:p w:rsidR="00A42E2E" w:rsidRPr="007F21DF" w:rsidRDefault="00A42E2E" w:rsidP="00A65E49">
            <w:pPr>
              <w:ind w:left="138"/>
              <w:jc w:val="both"/>
              <w:rPr>
                <w:rFonts w:ascii="Arial" w:hAnsi="Arial" w:cs="Arial"/>
                <w:sz w:val="23"/>
                <w:szCs w:val="23"/>
              </w:rPr>
            </w:pPr>
            <w:r w:rsidRPr="007F21DF">
              <w:rPr>
                <w:rFonts w:ascii="Arial" w:hAnsi="Arial" w:cs="Arial"/>
                <w:sz w:val="23"/>
                <w:szCs w:val="23"/>
              </w:rPr>
              <w:t>Mr Robert Harrison, Chief Operating Officer</w:t>
            </w:r>
          </w:p>
          <w:p w:rsidR="00035D8F" w:rsidRPr="007F21DF" w:rsidRDefault="00035D8F" w:rsidP="00A65E49">
            <w:pPr>
              <w:ind w:left="138"/>
              <w:jc w:val="both"/>
              <w:rPr>
                <w:rFonts w:ascii="Arial" w:hAnsi="Arial" w:cs="Arial"/>
                <w:sz w:val="23"/>
                <w:szCs w:val="23"/>
              </w:rPr>
            </w:pPr>
            <w:r w:rsidRPr="007F21DF">
              <w:rPr>
                <w:rFonts w:ascii="Arial" w:hAnsi="Arial" w:cs="Arial"/>
                <w:sz w:val="23"/>
                <w:szCs w:val="23"/>
              </w:rPr>
              <w:t>Mr Neil McLean, Non-Executive Director</w:t>
            </w:r>
          </w:p>
          <w:p w:rsidR="00E05238" w:rsidRPr="007F21DF" w:rsidRDefault="00E05238" w:rsidP="00A65E49">
            <w:pPr>
              <w:ind w:left="138"/>
              <w:jc w:val="both"/>
              <w:rPr>
                <w:rFonts w:ascii="Arial" w:hAnsi="Arial" w:cs="Arial"/>
                <w:sz w:val="23"/>
                <w:szCs w:val="23"/>
              </w:rPr>
            </w:pPr>
            <w:r w:rsidRPr="007F21DF">
              <w:rPr>
                <w:rFonts w:ascii="Arial" w:hAnsi="Arial" w:cs="Arial"/>
                <w:sz w:val="23"/>
                <w:szCs w:val="23"/>
              </w:rPr>
              <w:t>Ms Laura Robson, Non-Executive Director</w:t>
            </w:r>
          </w:p>
          <w:p w:rsidR="000072DE" w:rsidRDefault="000072DE" w:rsidP="00A65E49">
            <w:pPr>
              <w:ind w:left="138"/>
              <w:jc w:val="both"/>
              <w:rPr>
                <w:rFonts w:ascii="Arial" w:hAnsi="Arial" w:cs="Arial"/>
                <w:sz w:val="23"/>
                <w:szCs w:val="23"/>
              </w:rPr>
            </w:pPr>
            <w:r>
              <w:rPr>
                <w:rFonts w:ascii="Arial" w:hAnsi="Arial" w:cs="Arial"/>
                <w:sz w:val="23"/>
                <w:szCs w:val="23"/>
              </w:rPr>
              <w:t>Mrs Angela Schofield, Chairman</w:t>
            </w:r>
          </w:p>
          <w:p w:rsidR="00035D8F" w:rsidRDefault="00035D8F" w:rsidP="00A65E49">
            <w:pPr>
              <w:ind w:left="138"/>
              <w:jc w:val="both"/>
              <w:rPr>
                <w:rFonts w:ascii="Arial" w:hAnsi="Arial" w:cs="Arial"/>
                <w:sz w:val="23"/>
                <w:szCs w:val="23"/>
              </w:rPr>
            </w:pPr>
            <w:r w:rsidRPr="007F21DF">
              <w:rPr>
                <w:rFonts w:ascii="Arial" w:hAnsi="Arial" w:cs="Arial"/>
                <w:sz w:val="23"/>
                <w:szCs w:val="23"/>
              </w:rPr>
              <w:t>Dr David Scullion, Medical Director</w:t>
            </w:r>
          </w:p>
          <w:p w:rsidR="00B75919" w:rsidRPr="007F21DF" w:rsidRDefault="00B75919" w:rsidP="00A65E49">
            <w:pPr>
              <w:ind w:left="138"/>
              <w:jc w:val="both"/>
              <w:rPr>
                <w:rFonts w:ascii="Arial" w:hAnsi="Arial" w:cs="Arial"/>
                <w:sz w:val="23"/>
                <w:szCs w:val="23"/>
              </w:rPr>
            </w:pPr>
            <w:r w:rsidRPr="001C0B72">
              <w:rPr>
                <w:rFonts w:ascii="Arial" w:hAnsi="Arial" w:cs="Arial"/>
                <w:sz w:val="23"/>
                <w:szCs w:val="23"/>
              </w:rPr>
              <w:t xml:space="preserve">Maureen Taylor, Non-Executive Director.    </w:t>
            </w:r>
          </w:p>
          <w:p w:rsidR="00035D8F" w:rsidRPr="007F21DF" w:rsidRDefault="00035D8F" w:rsidP="00A65E49">
            <w:pPr>
              <w:ind w:left="138"/>
              <w:jc w:val="both"/>
              <w:rPr>
                <w:rFonts w:ascii="Arial" w:hAnsi="Arial" w:cs="Arial"/>
                <w:sz w:val="23"/>
                <w:szCs w:val="23"/>
              </w:rPr>
            </w:pPr>
            <w:r w:rsidRPr="007F21DF">
              <w:rPr>
                <w:rFonts w:ascii="Arial" w:hAnsi="Arial" w:cs="Arial"/>
                <w:sz w:val="23"/>
                <w:szCs w:val="23"/>
              </w:rPr>
              <w:t>Mr Chris Thompson, Non-Executive Director</w:t>
            </w:r>
          </w:p>
          <w:p w:rsidR="00035D8F" w:rsidRPr="007F21DF" w:rsidRDefault="00035D8F" w:rsidP="00A65E49">
            <w:pPr>
              <w:ind w:left="138"/>
              <w:jc w:val="both"/>
              <w:rPr>
                <w:rFonts w:ascii="Arial" w:hAnsi="Arial" w:cs="Arial"/>
                <w:sz w:val="23"/>
                <w:szCs w:val="23"/>
              </w:rPr>
            </w:pPr>
            <w:r w:rsidRPr="007F21DF">
              <w:rPr>
                <w:rFonts w:ascii="Arial" w:hAnsi="Arial" w:cs="Arial"/>
                <w:sz w:val="23"/>
                <w:szCs w:val="23"/>
              </w:rPr>
              <w:t>Dr Ros Tolcher, Chief Executive</w:t>
            </w:r>
          </w:p>
          <w:p w:rsidR="00035D8F" w:rsidRPr="007F21DF" w:rsidRDefault="00035D8F" w:rsidP="00A65E49">
            <w:pPr>
              <w:ind w:left="138"/>
              <w:jc w:val="both"/>
              <w:rPr>
                <w:rFonts w:ascii="Arial" w:hAnsi="Arial" w:cs="Arial"/>
                <w:sz w:val="23"/>
                <w:szCs w:val="23"/>
              </w:rPr>
            </w:pPr>
            <w:r w:rsidRPr="007F21DF">
              <w:rPr>
                <w:rFonts w:ascii="Arial" w:hAnsi="Arial" w:cs="Arial"/>
                <w:sz w:val="23"/>
                <w:szCs w:val="23"/>
              </w:rPr>
              <w:t>Mr Ian Ward, Non-Executive Director</w:t>
            </w:r>
          </w:p>
          <w:p w:rsidR="00035D8F" w:rsidRPr="007F21DF" w:rsidRDefault="00035D8F" w:rsidP="00A65E49">
            <w:pPr>
              <w:ind w:left="138"/>
              <w:jc w:val="both"/>
              <w:rPr>
                <w:rFonts w:ascii="Arial" w:hAnsi="Arial" w:cs="Arial"/>
                <w:sz w:val="23"/>
                <w:szCs w:val="23"/>
              </w:rPr>
            </w:pPr>
            <w:r w:rsidRPr="007F21DF">
              <w:rPr>
                <w:rFonts w:ascii="Arial" w:hAnsi="Arial" w:cs="Arial"/>
                <w:sz w:val="23"/>
                <w:szCs w:val="23"/>
              </w:rPr>
              <w:t>Mrs Lesley Webster, Non-Executive Director</w:t>
            </w:r>
          </w:p>
          <w:p w:rsidR="00035D8F" w:rsidRPr="00E117BA" w:rsidRDefault="00035D8F" w:rsidP="00A65E49">
            <w:pPr>
              <w:ind w:left="138"/>
              <w:jc w:val="both"/>
              <w:rPr>
                <w:rFonts w:ascii="Arial" w:hAnsi="Arial" w:cs="Arial"/>
                <w:sz w:val="23"/>
                <w:szCs w:val="23"/>
              </w:rPr>
            </w:pPr>
          </w:p>
        </w:tc>
      </w:tr>
      <w:tr w:rsidR="00035D8F" w:rsidRPr="00E117BA" w:rsidTr="00E87082">
        <w:tc>
          <w:tcPr>
            <w:tcW w:w="1563" w:type="dxa"/>
          </w:tcPr>
          <w:p w:rsidR="00035D8F" w:rsidRPr="00E117BA" w:rsidRDefault="00035D8F" w:rsidP="005F43D0">
            <w:pPr>
              <w:rPr>
                <w:rFonts w:ascii="Arial" w:hAnsi="Arial" w:cs="Arial"/>
                <w:sz w:val="23"/>
                <w:szCs w:val="23"/>
              </w:rPr>
            </w:pPr>
            <w:r w:rsidRPr="00E117BA">
              <w:rPr>
                <w:rFonts w:ascii="Arial" w:hAnsi="Arial" w:cs="Arial"/>
                <w:b/>
                <w:sz w:val="23"/>
                <w:szCs w:val="23"/>
              </w:rPr>
              <w:t>In attendance:</w:t>
            </w:r>
          </w:p>
        </w:tc>
        <w:tc>
          <w:tcPr>
            <w:tcW w:w="7845" w:type="dxa"/>
          </w:tcPr>
          <w:p w:rsidR="00035D8F" w:rsidRDefault="00035D8F" w:rsidP="00A65E49">
            <w:pPr>
              <w:ind w:left="138"/>
              <w:jc w:val="both"/>
              <w:rPr>
                <w:rFonts w:ascii="Arial" w:hAnsi="Arial" w:cs="Arial"/>
                <w:sz w:val="23"/>
                <w:szCs w:val="23"/>
              </w:rPr>
            </w:pPr>
            <w:r w:rsidRPr="00E117BA">
              <w:rPr>
                <w:rFonts w:ascii="Arial" w:hAnsi="Arial" w:cs="Arial"/>
                <w:sz w:val="23"/>
                <w:szCs w:val="23"/>
              </w:rPr>
              <w:t>Mr Andrew Alldred, Clinical Director for Long Term and Unscheduled Care</w:t>
            </w:r>
          </w:p>
          <w:p w:rsidR="00CF5AB0" w:rsidRPr="00E117BA" w:rsidRDefault="00CF5AB0" w:rsidP="00A65E49">
            <w:pPr>
              <w:ind w:left="138"/>
              <w:jc w:val="both"/>
              <w:rPr>
                <w:rFonts w:ascii="Arial" w:hAnsi="Arial" w:cs="Arial"/>
                <w:sz w:val="23"/>
                <w:szCs w:val="23"/>
              </w:rPr>
            </w:pPr>
            <w:r>
              <w:rPr>
                <w:rFonts w:ascii="Arial" w:hAnsi="Arial" w:cs="Arial"/>
                <w:sz w:val="23"/>
                <w:szCs w:val="23"/>
              </w:rPr>
              <w:t xml:space="preserve">Mrs Jo Harrison, Deputy </w:t>
            </w:r>
            <w:r w:rsidRPr="00963A16">
              <w:rPr>
                <w:rFonts w:ascii="Arial" w:hAnsi="Arial" w:cs="Arial"/>
                <w:sz w:val="23"/>
                <w:szCs w:val="23"/>
              </w:rPr>
              <w:t>Director of Workforce and Organisational Development</w:t>
            </w:r>
          </w:p>
          <w:p w:rsidR="00A42E2E" w:rsidRDefault="00A42E2E" w:rsidP="00A65E49">
            <w:pPr>
              <w:ind w:left="138"/>
              <w:jc w:val="both"/>
              <w:rPr>
                <w:rFonts w:ascii="Arial" w:hAnsi="Arial" w:cs="Arial"/>
                <w:sz w:val="23"/>
                <w:szCs w:val="23"/>
              </w:rPr>
            </w:pPr>
            <w:r w:rsidRPr="00E117BA">
              <w:rPr>
                <w:rFonts w:ascii="Arial" w:hAnsi="Arial" w:cs="Arial"/>
                <w:sz w:val="23"/>
                <w:szCs w:val="23"/>
              </w:rPr>
              <w:t>Dr Kat Johnson, Clinical Director Planned and Surgical Care</w:t>
            </w:r>
          </w:p>
          <w:p w:rsidR="00035D8F" w:rsidRPr="00E117BA" w:rsidRDefault="00035D8F" w:rsidP="00A65E49">
            <w:pPr>
              <w:ind w:left="138"/>
              <w:jc w:val="both"/>
              <w:rPr>
                <w:rFonts w:ascii="Arial" w:hAnsi="Arial" w:cs="Arial"/>
                <w:sz w:val="23"/>
                <w:szCs w:val="23"/>
              </w:rPr>
            </w:pPr>
            <w:r w:rsidRPr="00E117BA">
              <w:rPr>
                <w:rFonts w:ascii="Arial" w:hAnsi="Arial" w:cs="Arial"/>
                <w:sz w:val="23"/>
                <w:szCs w:val="23"/>
              </w:rPr>
              <w:t xml:space="preserve">Dr Natalie Lyth, Clinical Director for Children’s and County Wide Community Services </w:t>
            </w:r>
          </w:p>
          <w:p w:rsidR="00035D8F" w:rsidRDefault="00035D8F" w:rsidP="00A65E49">
            <w:pPr>
              <w:ind w:left="138"/>
              <w:jc w:val="both"/>
              <w:rPr>
                <w:rFonts w:ascii="Arial" w:hAnsi="Arial" w:cs="Arial"/>
                <w:sz w:val="23"/>
                <w:szCs w:val="23"/>
              </w:rPr>
            </w:pPr>
            <w:r w:rsidRPr="00E117BA">
              <w:rPr>
                <w:rFonts w:ascii="Arial" w:hAnsi="Arial" w:cs="Arial"/>
                <w:sz w:val="23"/>
                <w:szCs w:val="23"/>
              </w:rPr>
              <w:t>Mrs Katherine Roberts, Company Secretary (minutes)</w:t>
            </w:r>
          </w:p>
          <w:p w:rsidR="00035D8F" w:rsidRPr="00E117BA" w:rsidRDefault="00035D8F" w:rsidP="000072DE">
            <w:pPr>
              <w:ind w:left="138"/>
              <w:jc w:val="both"/>
              <w:rPr>
                <w:rFonts w:ascii="Arial" w:hAnsi="Arial" w:cs="Arial"/>
                <w:sz w:val="23"/>
                <w:szCs w:val="23"/>
              </w:rPr>
            </w:pPr>
          </w:p>
        </w:tc>
      </w:tr>
    </w:tbl>
    <w:p w:rsidR="00381AA0" w:rsidRPr="00E117BA" w:rsidRDefault="00381AA0" w:rsidP="005F43D0">
      <w:pPr>
        <w:ind w:left="2160" w:hanging="2160"/>
        <w:rPr>
          <w:rFonts w:ascii="Arial" w:hAnsi="Arial" w:cs="Arial"/>
          <w:i/>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8"/>
      </w:tblGrid>
      <w:tr w:rsidR="0075233E" w:rsidRPr="00963A16" w:rsidTr="00F60322">
        <w:tc>
          <w:tcPr>
            <w:tcW w:w="9408" w:type="dxa"/>
          </w:tcPr>
          <w:p w:rsidR="0075233E" w:rsidRPr="003D6564" w:rsidRDefault="0075233E" w:rsidP="003D6564">
            <w:pPr>
              <w:pStyle w:val="ListParagraph"/>
              <w:numPr>
                <w:ilvl w:val="0"/>
                <w:numId w:val="1"/>
              </w:numPr>
              <w:ind w:left="567" w:hanging="567"/>
              <w:jc w:val="both"/>
              <w:rPr>
                <w:rFonts w:ascii="Arial" w:hAnsi="Arial" w:cs="Arial"/>
                <w:b/>
                <w:sz w:val="23"/>
                <w:szCs w:val="23"/>
              </w:rPr>
            </w:pPr>
            <w:r w:rsidRPr="003D6564">
              <w:rPr>
                <w:rFonts w:ascii="Arial" w:hAnsi="Arial" w:cs="Arial"/>
                <w:b/>
                <w:sz w:val="23"/>
                <w:szCs w:val="23"/>
              </w:rPr>
              <w:t>Welcome and Apologies for Absence</w:t>
            </w:r>
          </w:p>
          <w:p w:rsidR="0075233E" w:rsidRPr="003D6564" w:rsidRDefault="0075233E" w:rsidP="003D6564">
            <w:pPr>
              <w:jc w:val="both"/>
              <w:rPr>
                <w:rFonts w:ascii="Arial" w:hAnsi="Arial" w:cs="Arial"/>
                <w:sz w:val="23"/>
                <w:szCs w:val="23"/>
              </w:rPr>
            </w:pPr>
          </w:p>
        </w:tc>
      </w:tr>
      <w:tr w:rsidR="0075233E" w:rsidRPr="00963A16" w:rsidTr="00F60322">
        <w:tc>
          <w:tcPr>
            <w:tcW w:w="9408" w:type="dxa"/>
          </w:tcPr>
          <w:p w:rsidR="00F4380A" w:rsidRPr="003D6564" w:rsidRDefault="0075233E" w:rsidP="003D6564">
            <w:pPr>
              <w:jc w:val="both"/>
              <w:rPr>
                <w:rFonts w:ascii="Arial" w:hAnsi="Arial" w:cs="Arial"/>
                <w:sz w:val="23"/>
                <w:szCs w:val="23"/>
              </w:rPr>
            </w:pPr>
            <w:r w:rsidRPr="003D6564">
              <w:rPr>
                <w:rFonts w:ascii="Arial" w:hAnsi="Arial" w:cs="Arial"/>
                <w:sz w:val="23"/>
                <w:szCs w:val="23"/>
              </w:rPr>
              <w:t xml:space="preserve">Mrs </w:t>
            </w:r>
            <w:r w:rsidR="00CF5AB0" w:rsidRPr="003D6564">
              <w:rPr>
                <w:rFonts w:ascii="Arial" w:hAnsi="Arial" w:cs="Arial"/>
                <w:sz w:val="23"/>
                <w:szCs w:val="23"/>
              </w:rPr>
              <w:t>Schofield</w:t>
            </w:r>
            <w:r w:rsidRPr="003D6564">
              <w:rPr>
                <w:rFonts w:ascii="Arial" w:hAnsi="Arial" w:cs="Arial"/>
                <w:sz w:val="23"/>
                <w:szCs w:val="23"/>
              </w:rPr>
              <w:t xml:space="preserve"> welcomed observers to the </w:t>
            </w:r>
            <w:r w:rsidR="008377B7" w:rsidRPr="003D6564">
              <w:rPr>
                <w:rFonts w:ascii="Arial" w:hAnsi="Arial" w:cs="Arial"/>
                <w:sz w:val="23"/>
                <w:szCs w:val="23"/>
              </w:rPr>
              <w:t xml:space="preserve">meeting, this included </w:t>
            </w:r>
            <w:r w:rsidR="00113AFB" w:rsidRPr="003D6564">
              <w:rPr>
                <w:rFonts w:ascii="Arial" w:hAnsi="Arial" w:cs="Arial"/>
                <w:sz w:val="23"/>
                <w:szCs w:val="23"/>
              </w:rPr>
              <w:t xml:space="preserve">Tony </w:t>
            </w:r>
            <w:proofErr w:type="spellStart"/>
            <w:r w:rsidR="00113AFB" w:rsidRPr="003D6564">
              <w:rPr>
                <w:rFonts w:ascii="Arial" w:hAnsi="Arial" w:cs="Arial"/>
                <w:sz w:val="23"/>
                <w:szCs w:val="23"/>
              </w:rPr>
              <w:t>Doveston</w:t>
            </w:r>
            <w:proofErr w:type="spellEnd"/>
            <w:r w:rsidR="000072DE" w:rsidRPr="003D6564">
              <w:rPr>
                <w:rFonts w:ascii="Arial" w:hAnsi="Arial" w:cs="Arial"/>
                <w:sz w:val="23"/>
                <w:szCs w:val="23"/>
              </w:rPr>
              <w:t xml:space="preserve"> </w:t>
            </w:r>
            <w:r w:rsidR="007E4450" w:rsidRPr="003D6564">
              <w:rPr>
                <w:rFonts w:ascii="Arial" w:hAnsi="Arial" w:cs="Arial"/>
                <w:sz w:val="23"/>
                <w:szCs w:val="23"/>
              </w:rPr>
              <w:t xml:space="preserve">(Public Governor), </w:t>
            </w:r>
            <w:r w:rsidR="00113AFB" w:rsidRPr="003D6564">
              <w:rPr>
                <w:rFonts w:ascii="Arial" w:hAnsi="Arial" w:cs="Arial"/>
                <w:sz w:val="23"/>
                <w:szCs w:val="23"/>
              </w:rPr>
              <w:t>Carolyn Heaney</w:t>
            </w:r>
            <w:r w:rsidR="007E4450" w:rsidRPr="003D6564">
              <w:rPr>
                <w:rFonts w:ascii="Arial" w:hAnsi="Arial" w:cs="Arial"/>
                <w:sz w:val="23"/>
                <w:szCs w:val="23"/>
              </w:rPr>
              <w:t xml:space="preserve"> (</w:t>
            </w:r>
            <w:r w:rsidR="00113AFB" w:rsidRPr="003D6564">
              <w:rPr>
                <w:rFonts w:ascii="Arial" w:hAnsi="Arial" w:cs="Arial"/>
                <w:sz w:val="23"/>
                <w:szCs w:val="23"/>
              </w:rPr>
              <w:t>Stakeholder</w:t>
            </w:r>
            <w:r w:rsidR="007E4450" w:rsidRPr="003D6564">
              <w:rPr>
                <w:rFonts w:ascii="Arial" w:hAnsi="Arial" w:cs="Arial"/>
                <w:sz w:val="23"/>
                <w:szCs w:val="23"/>
              </w:rPr>
              <w:t xml:space="preserve"> Governor), </w:t>
            </w:r>
            <w:r w:rsidR="00113AFB" w:rsidRPr="003D6564">
              <w:rPr>
                <w:rFonts w:ascii="Arial" w:hAnsi="Arial" w:cs="Arial"/>
                <w:sz w:val="23"/>
                <w:szCs w:val="23"/>
              </w:rPr>
              <w:t xml:space="preserve">Daniel Scott </w:t>
            </w:r>
            <w:r w:rsidR="007E4450" w:rsidRPr="003D6564">
              <w:rPr>
                <w:rFonts w:ascii="Arial" w:hAnsi="Arial" w:cs="Arial"/>
                <w:sz w:val="23"/>
                <w:szCs w:val="23"/>
              </w:rPr>
              <w:t>(</w:t>
            </w:r>
            <w:r w:rsidR="00113AFB" w:rsidRPr="003D6564">
              <w:rPr>
                <w:rFonts w:ascii="Arial" w:hAnsi="Arial" w:cs="Arial"/>
                <w:sz w:val="23"/>
                <w:szCs w:val="23"/>
              </w:rPr>
              <w:t>Staff</w:t>
            </w:r>
            <w:r w:rsidR="00CF5AB0" w:rsidRPr="003D6564">
              <w:rPr>
                <w:rFonts w:ascii="Arial" w:hAnsi="Arial" w:cs="Arial"/>
                <w:sz w:val="23"/>
                <w:szCs w:val="23"/>
              </w:rPr>
              <w:t xml:space="preserve"> Governor) </w:t>
            </w:r>
            <w:r w:rsidR="009201BD" w:rsidRPr="003D6564">
              <w:rPr>
                <w:rFonts w:ascii="Arial" w:hAnsi="Arial" w:cs="Arial"/>
                <w:sz w:val="23"/>
                <w:szCs w:val="23"/>
              </w:rPr>
              <w:t xml:space="preserve">and </w:t>
            </w:r>
            <w:r w:rsidR="00990ADD" w:rsidRPr="003D6564">
              <w:rPr>
                <w:rFonts w:ascii="Arial" w:hAnsi="Arial" w:cs="Arial"/>
                <w:sz w:val="23"/>
                <w:szCs w:val="23"/>
              </w:rPr>
              <w:t xml:space="preserve">Mr Paul Widdowfield (Communications and Marketing Manager).  </w:t>
            </w:r>
          </w:p>
          <w:p w:rsidR="00B75919" w:rsidRPr="003D6564" w:rsidRDefault="00B75919" w:rsidP="003D6564">
            <w:pPr>
              <w:jc w:val="both"/>
              <w:rPr>
                <w:rFonts w:ascii="Arial" w:hAnsi="Arial" w:cs="Arial"/>
                <w:sz w:val="23"/>
                <w:szCs w:val="23"/>
              </w:rPr>
            </w:pPr>
          </w:p>
          <w:p w:rsidR="001B660F" w:rsidRPr="003D6564" w:rsidRDefault="00482BFF" w:rsidP="003D6564">
            <w:pPr>
              <w:jc w:val="both"/>
              <w:rPr>
                <w:rFonts w:ascii="Arial" w:hAnsi="Arial" w:cs="Arial"/>
                <w:sz w:val="23"/>
                <w:szCs w:val="23"/>
              </w:rPr>
            </w:pPr>
            <w:r w:rsidRPr="003D6564">
              <w:rPr>
                <w:rFonts w:ascii="Arial" w:hAnsi="Arial" w:cs="Arial"/>
                <w:sz w:val="23"/>
                <w:szCs w:val="23"/>
              </w:rPr>
              <w:t xml:space="preserve">She noted that apologies had been received from </w:t>
            </w:r>
            <w:r w:rsidR="00B75919" w:rsidRPr="003D6564">
              <w:rPr>
                <w:rFonts w:ascii="Arial" w:hAnsi="Arial" w:cs="Arial"/>
                <w:sz w:val="23"/>
                <w:szCs w:val="23"/>
              </w:rPr>
              <w:t xml:space="preserve">Mr Phillip Marshall, Director of Workforce and Organisational Development.  </w:t>
            </w:r>
          </w:p>
          <w:p w:rsidR="00C3546D" w:rsidRPr="003D6564" w:rsidRDefault="00C3546D" w:rsidP="003D6564">
            <w:pPr>
              <w:jc w:val="both"/>
              <w:rPr>
                <w:rFonts w:ascii="Arial" w:hAnsi="Arial" w:cs="Arial"/>
                <w:sz w:val="23"/>
                <w:szCs w:val="23"/>
              </w:rPr>
            </w:pPr>
          </w:p>
        </w:tc>
      </w:tr>
      <w:tr w:rsidR="0075233E" w:rsidRPr="00963A16" w:rsidTr="00F60322">
        <w:tc>
          <w:tcPr>
            <w:tcW w:w="9408" w:type="dxa"/>
          </w:tcPr>
          <w:p w:rsidR="0075233E" w:rsidRPr="003D6564" w:rsidRDefault="0075233E"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Declarations of Interest and Board Register of Interests</w:t>
            </w:r>
          </w:p>
          <w:p w:rsidR="0075233E" w:rsidRPr="003D6564" w:rsidRDefault="0075233E" w:rsidP="003D6564">
            <w:pPr>
              <w:jc w:val="both"/>
              <w:rPr>
                <w:rFonts w:ascii="Arial" w:hAnsi="Arial" w:cs="Arial"/>
                <w:sz w:val="23"/>
                <w:szCs w:val="23"/>
              </w:rPr>
            </w:pPr>
          </w:p>
        </w:tc>
      </w:tr>
      <w:tr w:rsidR="0075233E" w:rsidRPr="00963A16" w:rsidTr="00F60322">
        <w:tc>
          <w:tcPr>
            <w:tcW w:w="9408" w:type="dxa"/>
          </w:tcPr>
          <w:p w:rsidR="00CC2EEC" w:rsidRPr="003D6564" w:rsidRDefault="0075233E" w:rsidP="003D6564">
            <w:pPr>
              <w:jc w:val="both"/>
              <w:rPr>
                <w:rFonts w:ascii="Arial" w:hAnsi="Arial" w:cs="Arial"/>
                <w:sz w:val="23"/>
                <w:szCs w:val="23"/>
              </w:rPr>
            </w:pPr>
            <w:r w:rsidRPr="003D6564">
              <w:rPr>
                <w:rFonts w:ascii="Arial" w:hAnsi="Arial" w:cs="Arial"/>
                <w:sz w:val="23"/>
                <w:szCs w:val="23"/>
              </w:rPr>
              <w:t xml:space="preserve">There were no declarations of interest relevant to items on the agenda.  </w:t>
            </w:r>
          </w:p>
          <w:p w:rsidR="00094492" w:rsidRPr="003D6564" w:rsidRDefault="00094492" w:rsidP="003D6564">
            <w:pPr>
              <w:jc w:val="both"/>
              <w:rPr>
                <w:rFonts w:ascii="Arial" w:hAnsi="Arial" w:cs="Arial"/>
                <w:sz w:val="23"/>
                <w:szCs w:val="23"/>
              </w:rPr>
            </w:pPr>
          </w:p>
        </w:tc>
      </w:tr>
      <w:tr w:rsidR="0075233E" w:rsidRPr="00963A16" w:rsidTr="00F60322">
        <w:tc>
          <w:tcPr>
            <w:tcW w:w="9408" w:type="dxa"/>
          </w:tcPr>
          <w:p w:rsidR="0075233E" w:rsidRPr="003D6564" w:rsidRDefault="0075233E"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 xml:space="preserve">Minutes of the meetings of the Board of Directors on </w:t>
            </w:r>
            <w:r w:rsidR="00E05238" w:rsidRPr="003D6564">
              <w:rPr>
                <w:rFonts w:ascii="Arial" w:hAnsi="Arial" w:cs="Arial"/>
                <w:b/>
                <w:sz w:val="23"/>
                <w:szCs w:val="23"/>
              </w:rPr>
              <w:t>2</w:t>
            </w:r>
            <w:r w:rsidR="006C1D4A" w:rsidRPr="003D6564">
              <w:rPr>
                <w:rFonts w:ascii="Arial" w:hAnsi="Arial" w:cs="Arial"/>
                <w:b/>
                <w:sz w:val="23"/>
                <w:szCs w:val="23"/>
              </w:rPr>
              <w:t xml:space="preserve">5 October </w:t>
            </w:r>
            <w:r w:rsidR="00D310B8" w:rsidRPr="003D6564">
              <w:rPr>
                <w:rFonts w:ascii="Arial" w:hAnsi="Arial" w:cs="Arial"/>
                <w:b/>
                <w:sz w:val="23"/>
                <w:szCs w:val="23"/>
              </w:rPr>
              <w:t>2</w:t>
            </w:r>
            <w:r w:rsidRPr="003D6564">
              <w:rPr>
                <w:rFonts w:ascii="Arial" w:hAnsi="Arial" w:cs="Arial"/>
                <w:b/>
                <w:sz w:val="23"/>
                <w:szCs w:val="23"/>
              </w:rPr>
              <w:t>017</w:t>
            </w:r>
          </w:p>
          <w:p w:rsidR="0075233E" w:rsidRPr="003D6564" w:rsidRDefault="0075233E" w:rsidP="003D6564">
            <w:pPr>
              <w:jc w:val="both"/>
              <w:rPr>
                <w:rFonts w:ascii="Arial" w:hAnsi="Arial" w:cs="Arial"/>
                <w:sz w:val="23"/>
                <w:szCs w:val="23"/>
              </w:rPr>
            </w:pPr>
          </w:p>
        </w:tc>
      </w:tr>
      <w:tr w:rsidR="0075233E" w:rsidRPr="00963A16" w:rsidTr="00F60322">
        <w:tc>
          <w:tcPr>
            <w:tcW w:w="9408" w:type="dxa"/>
          </w:tcPr>
          <w:p w:rsidR="000B2B4F" w:rsidRPr="003D6564" w:rsidRDefault="0075233E" w:rsidP="003D6564">
            <w:pPr>
              <w:jc w:val="both"/>
              <w:rPr>
                <w:rFonts w:ascii="Arial" w:hAnsi="Arial" w:cs="Arial"/>
                <w:sz w:val="23"/>
                <w:szCs w:val="23"/>
              </w:rPr>
            </w:pPr>
            <w:r w:rsidRPr="003D6564">
              <w:rPr>
                <w:rFonts w:ascii="Arial" w:hAnsi="Arial" w:cs="Arial"/>
                <w:sz w:val="23"/>
                <w:szCs w:val="23"/>
              </w:rPr>
              <w:t xml:space="preserve">The draft minutes of the meeting held on </w:t>
            </w:r>
            <w:r w:rsidR="00D310B8" w:rsidRPr="003D6564">
              <w:rPr>
                <w:rFonts w:ascii="Arial" w:hAnsi="Arial" w:cs="Arial"/>
                <w:sz w:val="23"/>
                <w:szCs w:val="23"/>
              </w:rPr>
              <w:t>2</w:t>
            </w:r>
            <w:r w:rsidR="006C1D4A" w:rsidRPr="003D6564">
              <w:rPr>
                <w:rFonts w:ascii="Arial" w:hAnsi="Arial" w:cs="Arial"/>
                <w:sz w:val="23"/>
                <w:szCs w:val="23"/>
              </w:rPr>
              <w:t xml:space="preserve">5 October </w:t>
            </w:r>
            <w:r w:rsidR="006D4931" w:rsidRPr="003D6564">
              <w:rPr>
                <w:rFonts w:ascii="Arial" w:hAnsi="Arial" w:cs="Arial"/>
                <w:sz w:val="23"/>
                <w:szCs w:val="23"/>
              </w:rPr>
              <w:t xml:space="preserve">2017 were approved </w:t>
            </w:r>
            <w:r w:rsidR="00E97901" w:rsidRPr="003D6564">
              <w:rPr>
                <w:rFonts w:ascii="Arial" w:hAnsi="Arial" w:cs="Arial"/>
                <w:sz w:val="23"/>
                <w:szCs w:val="23"/>
              </w:rPr>
              <w:t xml:space="preserve">subject to three amendments.  </w:t>
            </w:r>
            <w:r w:rsidR="00D426E0" w:rsidRPr="003D6564">
              <w:rPr>
                <w:rFonts w:ascii="Arial" w:hAnsi="Arial" w:cs="Arial"/>
                <w:sz w:val="23"/>
                <w:szCs w:val="23"/>
              </w:rPr>
              <w:t xml:space="preserve">In </w:t>
            </w:r>
            <w:r w:rsidR="002D6062" w:rsidRPr="003D6564">
              <w:rPr>
                <w:rFonts w:ascii="Arial" w:hAnsi="Arial" w:cs="Arial"/>
                <w:sz w:val="23"/>
                <w:szCs w:val="23"/>
              </w:rPr>
              <w:t>minute</w:t>
            </w:r>
            <w:r w:rsidR="00D426E0" w:rsidRPr="003D6564">
              <w:rPr>
                <w:rFonts w:ascii="Arial" w:hAnsi="Arial" w:cs="Arial"/>
                <w:sz w:val="23"/>
                <w:szCs w:val="23"/>
              </w:rPr>
              <w:t xml:space="preserve"> 12.1 ‘</w:t>
            </w:r>
            <w:r w:rsidR="00273D79" w:rsidRPr="003D6564">
              <w:rPr>
                <w:rFonts w:ascii="Arial" w:hAnsi="Arial" w:cs="Arial"/>
                <w:sz w:val="23"/>
                <w:szCs w:val="23"/>
              </w:rPr>
              <w:t>Grey</w:t>
            </w:r>
            <w:r w:rsidR="00D426E0" w:rsidRPr="003D6564">
              <w:rPr>
                <w:rFonts w:ascii="Arial" w:hAnsi="Arial" w:cs="Arial"/>
                <w:sz w:val="23"/>
                <w:szCs w:val="23"/>
              </w:rPr>
              <w:t>’</w:t>
            </w:r>
            <w:r w:rsidR="00273D79" w:rsidRPr="003D6564">
              <w:rPr>
                <w:rFonts w:ascii="Arial" w:hAnsi="Arial" w:cs="Arial"/>
                <w:sz w:val="23"/>
                <w:szCs w:val="23"/>
              </w:rPr>
              <w:t xml:space="preserve"> </w:t>
            </w:r>
            <w:r w:rsidR="00D426E0" w:rsidRPr="003D6564">
              <w:rPr>
                <w:rFonts w:ascii="Arial" w:hAnsi="Arial" w:cs="Arial"/>
                <w:sz w:val="23"/>
                <w:szCs w:val="23"/>
              </w:rPr>
              <w:t xml:space="preserve">was spelt incorrectly and </w:t>
            </w:r>
            <w:r w:rsidR="00273D79" w:rsidRPr="003D6564">
              <w:rPr>
                <w:rFonts w:ascii="Arial" w:hAnsi="Arial" w:cs="Arial"/>
                <w:sz w:val="23"/>
                <w:szCs w:val="23"/>
              </w:rPr>
              <w:t xml:space="preserve">should be </w:t>
            </w:r>
            <w:r w:rsidR="00D426E0" w:rsidRPr="003D6564">
              <w:rPr>
                <w:rFonts w:ascii="Arial" w:hAnsi="Arial" w:cs="Arial"/>
                <w:sz w:val="23"/>
                <w:szCs w:val="23"/>
              </w:rPr>
              <w:t>correct</w:t>
            </w:r>
            <w:r w:rsidR="00866666" w:rsidRPr="003D6564">
              <w:rPr>
                <w:rFonts w:ascii="Arial" w:hAnsi="Arial" w:cs="Arial"/>
                <w:sz w:val="23"/>
                <w:szCs w:val="23"/>
              </w:rPr>
              <w:t>ed</w:t>
            </w:r>
            <w:r w:rsidR="00D426E0" w:rsidRPr="003D6564">
              <w:rPr>
                <w:rFonts w:ascii="Arial" w:hAnsi="Arial" w:cs="Arial"/>
                <w:sz w:val="23"/>
                <w:szCs w:val="23"/>
              </w:rPr>
              <w:t xml:space="preserve"> to ‘</w:t>
            </w:r>
            <w:r w:rsidR="00273D79" w:rsidRPr="003D6564">
              <w:rPr>
                <w:rFonts w:ascii="Arial" w:hAnsi="Arial" w:cs="Arial"/>
                <w:sz w:val="23"/>
                <w:szCs w:val="23"/>
              </w:rPr>
              <w:t>Gray</w:t>
            </w:r>
            <w:r w:rsidR="00D426E0" w:rsidRPr="003D6564">
              <w:rPr>
                <w:rFonts w:ascii="Arial" w:hAnsi="Arial" w:cs="Arial"/>
                <w:sz w:val="23"/>
                <w:szCs w:val="23"/>
              </w:rPr>
              <w:t>’</w:t>
            </w:r>
            <w:r w:rsidR="00273D79" w:rsidRPr="003D6564">
              <w:rPr>
                <w:rFonts w:ascii="Arial" w:hAnsi="Arial" w:cs="Arial"/>
                <w:sz w:val="23"/>
                <w:szCs w:val="23"/>
              </w:rPr>
              <w:t>.</w:t>
            </w:r>
            <w:r w:rsidR="00D426E0" w:rsidRPr="003D6564">
              <w:rPr>
                <w:rFonts w:ascii="Arial" w:hAnsi="Arial" w:cs="Arial"/>
                <w:sz w:val="23"/>
                <w:szCs w:val="23"/>
              </w:rPr>
              <w:t xml:space="preserve">  In </w:t>
            </w:r>
            <w:r w:rsidR="003E04A7" w:rsidRPr="003D6564">
              <w:rPr>
                <w:rFonts w:ascii="Arial" w:hAnsi="Arial" w:cs="Arial"/>
                <w:sz w:val="23"/>
                <w:szCs w:val="23"/>
              </w:rPr>
              <w:t>minute</w:t>
            </w:r>
            <w:r w:rsidR="00D426E0" w:rsidRPr="003D6564">
              <w:rPr>
                <w:rFonts w:ascii="Arial" w:hAnsi="Arial" w:cs="Arial"/>
                <w:sz w:val="23"/>
                <w:szCs w:val="23"/>
              </w:rPr>
              <w:t xml:space="preserve"> </w:t>
            </w:r>
            <w:r w:rsidR="00273D79" w:rsidRPr="003D6564">
              <w:rPr>
                <w:rFonts w:ascii="Arial" w:hAnsi="Arial" w:cs="Arial"/>
                <w:sz w:val="23"/>
                <w:szCs w:val="23"/>
              </w:rPr>
              <w:t xml:space="preserve">6.4 </w:t>
            </w:r>
            <w:r w:rsidR="002D6062" w:rsidRPr="003D6564">
              <w:rPr>
                <w:rFonts w:ascii="Arial" w:hAnsi="Arial" w:cs="Arial"/>
                <w:sz w:val="23"/>
                <w:szCs w:val="23"/>
              </w:rPr>
              <w:t xml:space="preserve">there was a typo; </w:t>
            </w:r>
            <w:r w:rsidR="00273D79" w:rsidRPr="003D6564">
              <w:rPr>
                <w:rFonts w:ascii="Arial" w:hAnsi="Arial" w:cs="Arial"/>
                <w:sz w:val="23"/>
                <w:szCs w:val="23"/>
              </w:rPr>
              <w:t xml:space="preserve">stroke </w:t>
            </w:r>
            <w:r w:rsidR="002D6062" w:rsidRPr="003D6564">
              <w:rPr>
                <w:rFonts w:ascii="Arial" w:hAnsi="Arial" w:cs="Arial"/>
                <w:sz w:val="23"/>
                <w:szCs w:val="23"/>
              </w:rPr>
              <w:t xml:space="preserve">services, </w:t>
            </w:r>
            <w:r w:rsidR="00273D79" w:rsidRPr="003D6564">
              <w:rPr>
                <w:rFonts w:ascii="Arial" w:hAnsi="Arial" w:cs="Arial"/>
                <w:sz w:val="23"/>
                <w:szCs w:val="23"/>
              </w:rPr>
              <w:t xml:space="preserve">not stoke services.  </w:t>
            </w:r>
            <w:r w:rsidR="002D6062" w:rsidRPr="003D6564">
              <w:rPr>
                <w:rFonts w:ascii="Arial" w:hAnsi="Arial" w:cs="Arial"/>
                <w:sz w:val="23"/>
                <w:szCs w:val="23"/>
              </w:rPr>
              <w:t xml:space="preserve">Minute </w:t>
            </w:r>
            <w:r w:rsidR="00273D79" w:rsidRPr="003D6564">
              <w:rPr>
                <w:rFonts w:ascii="Arial" w:hAnsi="Arial" w:cs="Arial"/>
                <w:sz w:val="23"/>
                <w:szCs w:val="23"/>
              </w:rPr>
              <w:t xml:space="preserve">5.7 </w:t>
            </w:r>
            <w:r w:rsidR="003E04A7" w:rsidRPr="003D6564">
              <w:rPr>
                <w:rFonts w:ascii="Arial" w:hAnsi="Arial" w:cs="Arial"/>
                <w:sz w:val="23"/>
                <w:szCs w:val="23"/>
              </w:rPr>
              <w:lastRenderedPageBreak/>
              <w:t xml:space="preserve">should be </w:t>
            </w:r>
            <w:r w:rsidR="00866666" w:rsidRPr="003D6564">
              <w:rPr>
                <w:rFonts w:ascii="Arial" w:hAnsi="Arial" w:cs="Arial"/>
                <w:sz w:val="23"/>
                <w:szCs w:val="23"/>
              </w:rPr>
              <w:t>clarified</w:t>
            </w:r>
            <w:r w:rsidR="003E04A7" w:rsidRPr="003D6564">
              <w:rPr>
                <w:rFonts w:ascii="Arial" w:hAnsi="Arial" w:cs="Arial"/>
                <w:sz w:val="23"/>
                <w:szCs w:val="23"/>
              </w:rPr>
              <w:t xml:space="preserve"> </w:t>
            </w:r>
            <w:r w:rsidR="00866666" w:rsidRPr="003D6564">
              <w:rPr>
                <w:rFonts w:ascii="Arial" w:hAnsi="Arial" w:cs="Arial"/>
                <w:sz w:val="23"/>
                <w:szCs w:val="23"/>
              </w:rPr>
              <w:t xml:space="preserve">to explain </w:t>
            </w:r>
            <w:r w:rsidR="003E04A7" w:rsidRPr="003D6564">
              <w:rPr>
                <w:rFonts w:ascii="Arial" w:hAnsi="Arial" w:cs="Arial"/>
                <w:sz w:val="23"/>
                <w:szCs w:val="23"/>
              </w:rPr>
              <w:t xml:space="preserve">that a </w:t>
            </w:r>
            <w:r w:rsidR="00273D79" w:rsidRPr="003D6564">
              <w:rPr>
                <w:rFonts w:ascii="Arial" w:hAnsi="Arial" w:cs="Arial"/>
                <w:sz w:val="23"/>
                <w:szCs w:val="23"/>
              </w:rPr>
              <w:t>decreased</w:t>
            </w:r>
            <w:r w:rsidR="003E04A7" w:rsidRPr="003D6564">
              <w:rPr>
                <w:rFonts w:ascii="Arial" w:hAnsi="Arial" w:cs="Arial"/>
                <w:sz w:val="23"/>
                <w:szCs w:val="23"/>
              </w:rPr>
              <w:t xml:space="preserve"> in SHMI was </w:t>
            </w:r>
            <w:r w:rsidR="00273D79" w:rsidRPr="003D6564">
              <w:rPr>
                <w:rFonts w:ascii="Arial" w:hAnsi="Arial" w:cs="Arial"/>
                <w:sz w:val="23"/>
                <w:szCs w:val="23"/>
              </w:rPr>
              <w:t xml:space="preserve">a positive result.  </w:t>
            </w:r>
          </w:p>
          <w:p w:rsidR="000B2B4F" w:rsidRPr="003D6564" w:rsidRDefault="000B2B4F" w:rsidP="003D6564">
            <w:pPr>
              <w:jc w:val="both"/>
              <w:rPr>
                <w:rFonts w:ascii="Arial" w:hAnsi="Arial" w:cs="Arial"/>
                <w:sz w:val="23"/>
                <w:szCs w:val="23"/>
              </w:rPr>
            </w:pPr>
          </w:p>
        </w:tc>
      </w:tr>
      <w:tr w:rsidR="0075233E" w:rsidRPr="00963A16" w:rsidTr="00F60322">
        <w:tc>
          <w:tcPr>
            <w:tcW w:w="9408" w:type="dxa"/>
          </w:tcPr>
          <w:p w:rsidR="0075233E" w:rsidRPr="003D6564" w:rsidRDefault="00D4185B" w:rsidP="003D6564">
            <w:pPr>
              <w:jc w:val="both"/>
              <w:rPr>
                <w:rFonts w:ascii="Arial" w:hAnsi="Arial" w:cs="Arial"/>
                <w:b/>
                <w:sz w:val="23"/>
                <w:szCs w:val="23"/>
              </w:rPr>
            </w:pPr>
            <w:r w:rsidRPr="003D6564">
              <w:rPr>
                <w:rFonts w:ascii="Arial" w:hAnsi="Arial" w:cs="Arial"/>
                <w:b/>
                <w:sz w:val="23"/>
                <w:szCs w:val="23"/>
              </w:rPr>
              <w:lastRenderedPageBreak/>
              <w:t>APPROVED</w:t>
            </w:r>
            <w:r w:rsidR="0075233E" w:rsidRPr="003D6564">
              <w:rPr>
                <w:rFonts w:ascii="Arial" w:hAnsi="Arial" w:cs="Arial"/>
                <w:b/>
                <w:sz w:val="23"/>
                <w:szCs w:val="23"/>
              </w:rPr>
              <w:t>:</w:t>
            </w:r>
          </w:p>
          <w:p w:rsidR="0075233E" w:rsidRPr="003D6564" w:rsidRDefault="0075233E" w:rsidP="003D6564">
            <w:pPr>
              <w:jc w:val="both"/>
              <w:rPr>
                <w:rFonts w:ascii="Arial" w:hAnsi="Arial" w:cs="Arial"/>
                <w:b/>
                <w:sz w:val="23"/>
                <w:szCs w:val="23"/>
              </w:rPr>
            </w:pPr>
            <w:r w:rsidRPr="003D6564">
              <w:rPr>
                <w:rFonts w:ascii="Arial" w:hAnsi="Arial" w:cs="Arial"/>
                <w:b/>
                <w:sz w:val="23"/>
                <w:szCs w:val="23"/>
              </w:rPr>
              <w:t xml:space="preserve">The Board of Directors approved the minutes of the meeting held on </w:t>
            </w:r>
            <w:r w:rsidR="00D310B8" w:rsidRPr="003D6564">
              <w:rPr>
                <w:rFonts w:ascii="Arial" w:hAnsi="Arial" w:cs="Arial"/>
                <w:b/>
                <w:sz w:val="23"/>
                <w:szCs w:val="23"/>
              </w:rPr>
              <w:t>2</w:t>
            </w:r>
            <w:r w:rsidR="006C1D4A" w:rsidRPr="003D6564">
              <w:rPr>
                <w:rFonts w:ascii="Arial" w:hAnsi="Arial" w:cs="Arial"/>
                <w:b/>
                <w:sz w:val="23"/>
                <w:szCs w:val="23"/>
              </w:rPr>
              <w:t xml:space="preserve">5 October </w:t>
            </w:r>
            <w:r w:rsidRPr="003D6564">
              <w:rPr>
                <w:rFonts w:ascii="Arial" w:hAnsi="Arial" w:cs="Arial"/>
                <w:b/>
                <w:sz w:val="23"/>
                <w:szCs w:val="23"/>
              </w:rPr>
              <w:t>2017</w:t>
            </w:r>
            <w:r w:rsidRPr="003D6564">
              <w:rPr>
                <w:rFonts w:ascii="Arial" w:hAnsi="Arial" w:cs="Arial"/>
                <w:sz w:val="23"/>
                <w:szCs w:val="23"/>
              </w:rPr>
              <w:t xml:space="preserve"> </w:t>
            </w:r>
            <w:r w:rsidRPr="003D6564">
              <w:rPr>
                <w:rFonts w:ascii="Arial" w:hAnsi="Arial" w:cs="Arial"/>
                <w:b/>
                <w:sz w:val="23"/>
                <w:szCs w:val="23"/>
              </w:rPr>
              <w:t>as an accurate record of proceedings.</w:t>
            </w:r>
          </w:p>
          <w:p w:rsidR="0075233E" w:rsidRPr="003D6564" w:rsidRDefault="0075233E" w:rsidP="003D6564">
            <w:pPr>
              <w:jc w:val="both"/>
              <w:rPr>
                <w:rFonts w:ascii="Arial" w:hAnsi="Arial" w:cs="Arial"/>
                <w:sz w:val="23"/>
                <w:szCs w:val="23"/>
              </w:rPr>
            </w:pPr>
          </w:p>
        </w:tc>
      </w:tr>
      <w:tr w:rsidR="0075233E" w:rsidRPr="00963A16" w:rsidTr="00F60322">
        <w:tc>
          <w:tcPr>
            <w:tcW w:w="9408" w:type="dxa"/>
          </w:tcPr>
          <w:p w:rsidR="0075233E" w:rsidRPr="003D6564" w:rsidRDefault="0075233E" w:rsidP="003D6564">
            <w:pPr>
              <w:pStyle w:val="ListParagraph"/>
              <w:numPr>
                <w:ilvl w:val="0"/>
                <w:numId w:val="1"/>
              </w:numPr>
              <w:jc w:val="both"/>
              <w:rPr>
                <w:rFonts w:ascii="Arial" w:hAnsi="Arial" w:cs="Arial"/>
                <w:sz w:val="23"/>
                <w:szCs w:val="23"/>
              </w:rPr>
            </w:pPr>
            <w:r w:rsidRPr="003D6564">
              <w:rPr>
                <w:rFonts w:ascii="Arial" w:hAnsi="Arial" w:cs="Arial"/>
                <w:b/>
                <w:sz w:val="23"/>
                <w:szCs w:val="23"/>
              </w:rPr>
              <w:t>Review of Action Log and Matters Arising</w:t>
            </w:r>
          </w:p>
          <w:p w:rsidR="0075233E" w:rsidRPr="003D6564" w:rsidRDefault="0075233E" w:rsidP="003D6564">
            <w:pPr>
              <w:jc w:val="both"/>
              <w:rPr>
                <w:rFonts w:ascii="Arial" w:hAnsi="Arial" w:cs="Arial"/>
                <w:b/>
                <w:sz w:val="23"/>
                <w:szCs w:val="23"/>
              </w:rPr>
            </w:pPr>
          </w:p>
        </w:tc>
      </w:tr>
      <w:tr w:rsidR="0075233E" w:rsidRPr="00963A16" w:rsidTr="00F60322">
        <w:tc>
          <w:tcPr>
            <w:tcW w:w="9408" w:type="dxa"/>
          </w:tcPr>
          <w:p w:rsidR="00163581" w:rsidRPr="003D6564" w:rsidRDefault="0075233E" w:rsidP="003D6564">
            <w:pPr>
              <w:pStyle w:val="ListParagraph"/>
              <w:numPr>
                <w:ilvl w:val="1"/>
                <w:numId w:val="1"/>
              </w:numPr>
              <w:jc w:val="both"/>
              <w:rPr>
                <w:rFonts w:ascii="Arial" w:hAnsi="Arial" w:cs="Arial"/>
                <w:sz w:val="23"/>
                <w:szCs w:val="23"/>
              </w:rPr>
            </w:pPr>
            <w:r w:rsidRPr="003D6564">
              <w:rPr>
                <w:rFonts w:ascii="Arial" w:hAnsi="Arial" w:cs="Arial"/>
                <w:sz w:val="23"/>
                <w:szCs w:val="23"/>
              </w:rPr>
              <w:t>Completed actions</w:t>
            </w:r>
            <w:r w:rsidR="00F57238" w:rsidRPr="003D6564">
              <w:rPr>
                <w:rFonts w:ascii="Arial" w:hAnsi="Arial" w:cs="Arial"/>
                <w:sz w:val="23"/>
                <w:szCs w:val="23"/>
              </w:rPr>
              <w:t xml:space="preserve"> </w:t>
            </w:r>
            <w:r w:rsidRPr="003D6564">
              <w:rPr>
                <w:rFonts w:ascii="Arial" w:hAnsi="Arial" w:cs="Arial"/>
                <w:sz w:val="23"/>
                <w:szCs w:val="23"/>
              </w:rPr>
              <w:t xml:space="preserve">were noted.  </w:t>
            </w:r>
          </w:p>
          <w:p w:rsidR="006C1D4A" w:rsidRPr="003D6564" w:rsidRDefault="006C1D4A" w:rsidP="003D6564">
            <w:pPr>
              <w:pStyle w:val="ListParagraph"/>
              <w:ind w:left="0"/>
              <w:jc w:val="both"/>
              <w:rPr>
                <w:rFonts w:ascii="Arial" w:hAnsi="Arial" w:cs="Arial"/>
                <w:sz w:val="23"/>
                <w:szCs w:val="23"/>
              </w:rPr>
            </w:pPr>
          </w:p>
          <w:p w:rsidR="006C1D4A" w:rsidRPr="003D6564" w:rsidRDefault="00446C78" w:rsidP="003D6564">
            <w:pPr>
              <w:pStyle w:val="ListParagraph"/>
              <w:numPr>
                <w:ilvl w:val="1"/>
                <w:numId w:val="1"/>
              </w:numPr>
              <w:jc w:val="both"/>
              <w:rPr>
                <w:rFonts w:ascii="Arial" w:hAnsi="Arial" w:cs="Arial"/>
                <w:sz w:val="23"/>
                <w:szCs w:val="23"/>
              </w:rPr>
            </w:pPr>
            <w:r w:rsidRPr="003D6564">
              <w:rPr>
                <w:rFonts w:ascii="Arial" w:hAnsi="Arial" w:cs="Arial"/>
                <w:sz w:val="23"/>
                <w:szCs w:val="23"/>
              </w:rPr>
              <w:t>Action 46; Mrs Taylor confirmed the F</w:t>
            </w:r>
            <w:r w:rsidR="00E97901" w:rsidRPr="003D6564">
              <w:rPr>
                <w:rFonts w:ascii="Arial" w:hAnsi="Arial" w:cs="Arial"/>
                <w:sz w:val="23"/>
                <w:szCs w:val="23"/>
              </w:rPr>
              <w:t xml:space="preserve">inance </w:t>
            </w:r>
            <w:r w:rsidRPr="003D6564">
              <w:rPr>
                <w:rFonts w:ascii="Arial" w:hAnsi="Arial" w:cs="Arial"/>
                <w:sz w:val="23"/>
                <w:szCs w:val="23"/>
              </w:rPr>
              <w:t>C</w:t>
            </w:r>
            <w:r w:rsidR="00E97901" w:rsidRPr="003D6564">
              <w:rPr>
                <w:rFonts w:ascii="Arial" w:hAnsi="Arial" w:cs="Arial"/>
                <w:sz w:val="23"/>
                <w:szCs w:val="23"/>
              </w:rPr>
              <w:t xml:space="preserve">ommittee </w:t>
            </w:r>
            <w:r w:rsidRPr="003D6564">
              <w:rPr>
                <w:rFonts w:ascii="Arial" w:hAnsi="Arial" w:cs="Arial"/>
                <w:sz w:val="23"/>
                <w:szCs w:val="23"/>
              </w:rPr>
              <w:t>w</w:t>
            </w:r>
            <w:r w:rsidR="00036D69" w:rsidRPr="003D6564">
              <w:rPr>
                <w:rFonts w:ascii="Arial" w:hAnsi="Arial" w:cs="Arial"/>
                <w:sz w:val="23"/>
                <w:szCs w:val="23"/>
              </w:rPr>
              <w:t>ould discuss the committee self-</w:t>
            </w:r>
            <w:r w:rsidRPr="003D6564">
              <w:rPr>
                <w:rFonts w:ascii="Arial" w:hAnsi="Arial" w:cs="Arial"/>
                <w:sz w:val="23"/>
                <w:szCs w:val="23"/>
              </w:rPr>
              <w:t xml:space="preserve">assessment on </w:t>
            </w:r>
            <w:r w:rsidR="00E97901" w:rsidRPr="003D6564">
              <w:rPr>
                <w:rFonts w:ascii="Arial" w:hAnsi="Arial" w:cs="Arial"/>
                <w:sz w:val="23"/>
                <w:szCs w:val="23"/>
              </w:rPr>
              <w:t>11 Dec</w:t>
            </w:r>
            <w:r w:rsidRPr="003D6564">
              <w:rPr>
                <w:rFonts w:ascii="Arial" w:hAnsi="Arial" w:cs="Arial"/>
                <w:sz w:val="23"/>
                <w:szCs w:val="23"/>
              </w:rPr>
              <w:t>ember</w:t>
            </w:r>
            <w:r w:rsidR="00866666" w:rsidRPr="003D6564">
              <w:rPr>
                <w:rFonts w:ascii="Arial" w:hAnsi="Arial" w:cs="Arial"/>
                <w:sz w:val="23"/>
                <w:szCs w:val="23"/>
              </w:rPr>
              <w:t xml:space="preserve"> 2017</w:t>
            </w:r>
            <w:r w:rsidRPr="003D6564">
              <w:rPr>
                <w:rFonts w:ascii="Arial" w:hAnsi="Arial" w:cs="Arial"/>
                <w:sz w:val="23"/>
                <w:szCs w:val="23"/>
              </w:rPr>
              <w:t xml:space="preserve">.  </w:t>
            </w:r>
          </w:p>
          <w:p w:rsidR="00E97901" w:rsidRPr="003D6564" w:rsidRDefault="00E97901" w:rsidP="003D6564">
            <w:pPr>
              <w:pStyle w:val="ListParagraph"/>
              <w:rPr>
                <w:rFonts w:ascii="Arial" w:hAnsi="Arial" w:cs="Arial"/>
                <w:sz w:val="23"/>
                <w:szCs w:val="23"/>
              </w:rPr>
            </w:pPr>
          </w:p>
          <w:p w:rsidR="007A2030" w:rsidRPr="003D6564" w:rsidRDefault="00F77AC1"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Mr </w:t>
            </w:r>
            <w:r w:rsidR="00E97901" w:rsidRPr="003D6564">
              <w:rPr>
                <w:rFonts w:ascii="Arial" w:hAnsi="Arial" w:cs="Arial"/>
                <w:sz w:val="23"/>
                <w:szCs w:val="23"/>
              </w:rPr>
              <w:t xml:space="preserve">Alldred </w:t>
            </w:r>
            <w:r w:rsidRPr="003D6564">
              <w:rPr>
                <w:rFonts w:ascii="Arial" w:hAnsi="Arial" w:cs="Arial"/>
                <w:sz w:val="23"/>
                <w:szCs w:val="23"/>
              </w:rPr>
              <w:t xml:space="preserve">confirmed </w:t>
            </w:r>
            <w:r w:rsidR="000B21AB" w:rsidRPr="003D6564">
              <w:rPr>
                <w:rFonts w:ascii="Arial" w:hAnsi="Arial" w:cs="Arial"/>
                <w:sz w:val="23"/>
                <w:szCs w:val="23"/>
              </w:rPr>
              <w:t>update</w:t>
            </w:r>
            <w:r w:rsidR="006A0BB8" w:rsidRPr="003D6564">
              <w:rPr>
                <w:rFonts w:ascii="Arial" w:hAnsi="Arial" w:cs="Arial"/>
                <w:sz w:val="23"/>
                <w:szCs w:val="23"/>
              </w:rPr>
              <w:t xml:space="preserve"> </w:t>
            </w:r>
            <w:r w:rsidR="00036D69" w:rsidRPr="003D6564">
              <w:rPr>
                <w:rFonts w:ascii="Arial" w:hAnsi="Arial" w:cs="Arial"/>
                <w:sz w:val="23"/>
                <w:szCs w:val="23"/>
              </w:rPr>
              <w:t xml:space="preserve">reports </w:t>
            </w:r>
            <w:r w:rsidR="006A0BB8" w:rsidRPr="003D6564">
              <w:rPr>
                <w:rFonts w:ascii="Arial" w:hAnsi="Arial" w:cs="Arial"/>
                <w:sz w:val="23"/>
                <w:szCs w:val="23"/>
              </w:rPr>
              <w:t xml:space="preserve">regarding </w:t>
            </w:r>
            <w:r w:rsidRPr="003D6564">
              <w:rPr>
                <w:rFonts w:ascii="Arial" w:hAnsi="Arial" w:cs="Arial"/>
                <w:sz w:val="23"/>
                <w:szCs w:val="23"/>
              </w:rPr>
              <w:t>st</w:t>
            </w:r>
            <w:r w:rsidR="00316642">
              <w:rPr>
                <w:rFonts w:ascii="Arial" w:hAnsi="Arial" w:cs="Arial"/>
                <w:sz w:val="23"/>
                <w:szCs w:val="23"/>
              </w:rPr>
              <w:t>r</w:t>
            </w:r>
            <w:r w:rsidRPr="003D6564">
              <w:rPr>
                <w:rFonts w:ascii="Arial" w:hAnsi="Arial" w:cs="Arial"/>
                <w:sz w:val="23"/>
                <w:szCs w:val="23"/>
              </w:rPr>
              <w:t xml:space="preserve">oke </w:t>
            </w:r>
            <w:r w:rsidR="006A0BB8" w:rsidRPr="003D6564">
              <w:rPr>
                <w:rFonts w:ascii="Arial" w:hAnsi="Arial" w:cs="Arial"/>
                <w:sz w:val="23"/>
                <w:szCs w:val="23"/>
              </w:rPr>
              <w:t xml:space="preserve">services </w:t>
            </w:r>
            <w:r w:rsidR="000B21AB" w:rsidRPr="003D6564">
              <w:rPr>
                <w:rFonts w:ascii="Arial" w:hAnsi="Arial" w:cs="Arial"/>
                <w:sz w:val="23"/>
                <w:szCs w:val="23"/>
              </w:rPr>
              <w:t>had been considered by the Quality</w:t>
            </w:r>
            <w:r w:rsidR="006A0BB8" w:rsidRPr="003D6564">
              <w:rPr>
                <w:rFonts w:ascii="Arial" w:hAnsi="Arial" w:cs="Arial"/>
                <w:sz w:val="23"/>
                <w:szCs w:val="23"/>
              </w:rPr>
              <w:t xml:space="preserve"> Committee</w:t>
            </w:r>
            <w:r w:rsidR="00E97901" w:rsidRPr="003D6564">
              <w:rPr>
                <w:rFonts w:ascii="Arial" w:hAnsi="Arial" w:cs="Arial"/>
                <w:sz w:val="23"/>
                <w:szCs w:val="23"/>
              </w:rPr>
              <w:t>.</w:t>
            </w:r>
            <w:r w:rsidR="000B21AB" w:rsidRPr="003D6564">
              <w:rPr>
                <w:rFonts w:ascii="Arial" w:hAnsi="Arial" w:cs="Arial"/>
                <w:sz w:val="23"/>
                <w:szCs w:val="23"/>
              </w:rPr>
              <w:t xml:space="preserve">  </w:t>
            </w:r>
            <w:r w:rsidR="006A0BB8" w:rsidRPr="003D6564">
              <w:rPr>
                <w:rFonts w:ascii="Arial" w:hAnsi="Arial" w:cs="Arial"/>
                <w:sz w:val="23"/>
                <w:szCs w:val="23"/>
              </w:rPr>
              <w:t xml:space="preserve">These had covered the action plan </w:t>
            </w:r>
            <w:r w:rsidR="00866666" w:rsidRPr="003D6564">
              <w:rPr>
                <w:rFonts w:ascii="Arial" w:hAnsi="Arial" w:cs="Arial"/>
                <w:sz w:val="23"/>
                <w:szCs w:val="23"/>
              </w:rPr>
              <w:t xml:space="preserve">developed </w:t>
            </w:r>
            <w:r w:rsidR="00E97901" w:rsidRPr="003D6564">
              <w:rPr>
                <w:rFonts w:ascii="Arial" w:hAnsi="Arial" w:cs="Arial"/>
                <w:sz w:val="23"/>
                <w:szCs w:val="23"/>
              </w:rPr>
              <w:t xml:space="preserve">following </w:t>
            </w:r>
            <w:r w:rsidR="006A0BB8" w:rsidRPr="003D6564">
              <w:rPr>
                <w:rFonts w:ascii="Arial" w:hAnsi="Arial" w:cs="Arial"/>
                <w:sz w:val="23"/>
                <w:szCs w:val="23"/>
              </w:rPr>
              <w:t>a recent ‘</w:t>
            </w:r>
            <w:r w:rsidR="00E97901" w:rsidRPr="003D6564">
              <w:rPr>
                <w:rFonts w:ascii="Arial" w:hAnsi="Arial" w:cs="Arial"/>
                <w:sz w:val="23"/>
                <w:szCs w:val="23"/>
              </w:rPr>
              <w:t>hot spot</w:t>
            </w:r>
            <w:r w:rsidR="006A0BB8" w:rsidRPr="003D6564">
              <w:rPr>
                <w:rFonts w:ascii="Arial" w:hAnsi="Arial" w:cs="Arial"/>
                <w:sz w:val="23"/>
                <w:szCs w:val="23"/>
              </w:rPr>
              <w:t>’</w:t>
            </w:r>
            <w:r w:rsidR="00E97901" w:rsidRPr="003D6564">
              <w:rPr>
                <w:rFonts w:ascii="Arial" w:hAnsi="Arial" w:cs="Arial"/>
                <w:sz w:val="23"/>
                <w:szCs w:val="23"/>
              </w:rPr>
              <w:t xml:space="preserve"> review</w:t>
            </w:r>
            <w:r w:rsidR="00036D69" w:rsidRPr="003D6564">
              <w:rPr>
                <w:rFonts w:ascii="Arial" w:hAnsi="Arial" w:cs="Arial"/>
                <w:sz w:val="23"/>
                <w:szCs w:val="23"/>
              </w:rPr>
              <w:t xml:space="preserve"> and </w:t>
            </w:r>
            <w:r w:rsidR="00C809E8" w:rsidRPr="003D6564">
              <w:rPr>
                <w:rFonts w:ascii="Arial" w:hAnsi="Arial" w:cs="Arial"/>
                <w:sz w:val="23"/>
                <w:szCs w:val="23"/>
              </w:rPr>
              <w:t xml:space="preserve">a </w:t>
            </w:r>
            <w:r w:rsidR="00E97901" w:rsidRPr="003D6564">
              <w:rPr>
                <w:rFonts w:ascii="Arial" w:hAnsi="Arial" w:cs="Arial"/>
                <w:sz w:val="23"/>
                <w:szCs w:val="23"/>
              </w:rPr>
              <w:t>deep dive into performance</w:t>
            </w:r>
            <w:r w:rsidR="00C809E8" w:rsidRPr="003D6564">
              <w:rPr>
                <w:rFonts w:ascii="Arial" w:hAnsi="Arial" w:cs="Arial"/>
                <w:sz w:val="23"/>
                <w:szCs w:val="23"/>
              </w:rPr>
              <w:t xml:space="preserve"> S</w:t>
            </w:r>
            <w:r w:rsidR="007C4773">
              <w:rPr>
                <w:rFonts w:ascii="Arial" w:hAnsi="Arial" w:cs="Arial"/>
                <w:sz w:val="23"/>
                <w:szCs w:val="23"/>
              </w:rPr>
              <w:t>S</w:t>
            </w:r>
            <w:r w:rsidR="00C809E8" w:rsidRPr="003D6564">
              <w:rPr>
                <w:rFonts w:ascii="Arial" w:hAnsi="Arial" w:cs="Arial"/>
                <w:sz w:val="23"/>
                <w:szCs w:val="23"/>
              </w:rPr>
              <w:t>AAP data</w:t>
            </w:r>
            <w:r w:rsidR="00E97901" w:rsidRPr="003D6564">
              <w:rPr>
                <w:rFonts w:ascii="Arial" w:hAnsi="Arial" w:cs="Arial"/>
                <w:sz w:val="23"/>
                <w:szCs w:val="23"/>
              </w:rPr>
              <w:t>.</w:t>
            </w:r>
            <w:r w:rsidR="00036D69" w:rsidRPr="003D6564">
              <w:rPr>
                <w:rFonts w:ascii="Arial" w:hAnsi="Arial" w:cs="Arial"/>
                <w:sz w:val="23"/>
                <w:szCs w:val="23"/>
              </w:rPr>
              <w:t xml:space="preserve">  It was noted</w:t>
            </w:r>
            <w:r w:rsidR="00316642">
              <w:rPr>
                <w:rFonts w:ascii="Arial" w:hAnsi="Arial" w:cs="Arial"/>
                <w:sz w:val="23"/>
                <w:szCs w:val="23"/>
              </w:rPr>
              <w:t xml:space="preserve"> that</w:t>
            </w:r>
            <w:r w:rsidR="00036D69" w:rsidRPr="003D6564">
              <w:rPr>
                <w:rFonts w:ascii="Arial" w:hAnsi="Arial" w:cs="Arial"/>
                <w:sz w:val="23"/>
                <w:szCs w:val="23"/>
              </w:rPr>
              <w:t xml:space="preserve"> discussions </w:t>
            </w:r>
            <w:r w:rsidR="006004FC" w:rsidRPr="003D6564">
              <w:rPr>
                <w:rFonts w:ascii="Arial" w:hAnsi="Arial" w:cs="Arial"/>
                <w:sz w:val="23"/>
                <w:szCs w:val="23"/>
              </w:rPr>
              <w:t xml:space="preserve">at West Yorkshire and Harrogate level </w:t>
            </w:r>
            <w:r w:rsidR="00036D69" w:rsidRPr="003D6564">
              <w:rPr>
                <w:rFonts w:ascii="Arial" w:hAnsi="Arial" w:cs="Arial"/>
                <w:sz w:val="23"/>
                <w:szCs w:val="23"/>
              </w:rPr>
              <w:t xml:space="preserve">about the future configuration </w:t>
            </w:r>
            <w:r w:rsidR="006004FC" w:rsidRPr="003D6564">
              <w:rPr>
                <w:rFonts w:ascii="Arial" w:hAnsi="Arial" w:cs="Arial"/>
                <w:sz w:val="23"/>
                <w:szCs w:val="23"/>
              </w:rPr>
              <w:t>of st</w:t>
            </w:r>
            <w:r w:rsidR="00316642">
              <w:rPr>
                <w:rFonts w:ascii="Arial" w:hAnsi="Arial" w:cs="Arial"/>
                <w:sz w:val="23"/>
                <w:szCs w:val="23"/>
              </w:rPr>
              <w:t>r</w:t>
            </w:r>
            <w:r w:rsidR="006004FC" w:rsidRPr="003D6564">
              <w:rPr>
                <w:rFonts w:ascii="Arial" w:hAnsi="Arial" w:cs="Arial"/>
                <w:sz w:val="23"/>
                <w:szCs w:val="23"/>
              </w:rPr>
              <w:t xml:space="preserve">oke services had been delayed until </w:t>
            </w:r>
            <w:r w:rsidR="0018236E" w:rsidRPr="003D6564">
              <w:rPr>
                <w:rFonts w:ascii="Arial" w:hAnsi="Arial" w:cs="Arial"/>
                <w:sz w:val="23"/>
                <w:szCs w:val="23"/>
              </w:rPr>
              <w:t xml:space="preserve">March 2018.  </w:t>
            </w:r>
            <w:r w:rsidR="006004FC" w:rsidRPr="003D6564">
              <w:rPr>
                <w:rFonts w:ascii="Arial" w:hAnsi="Arial" w:cs="Arial"/>
                <w:sz w:val="23"/>
                <w:szCs w:val="23"/>
              </w:rPr>
              <w:t xml:space="preserve">Mr Harrison </w:t>
            </w:r>
            <w:r w:rsidR="00866666" w:rsidRPr="003D6564">
              <w:rPr>
                <w:rFonts w:ascii="Arial" w:hAnsi="Arial" w:cs="Arial"/>
                <w:sz w:val="23"/>
                <w:szCs w:val="23"/>
              </w:rPr>
              <w:t>explained</w:t>
            </w:r>
            <w:r w:rsidR="006004FC" w:rsidRPr="003D6564">
              <w:rPr>
                <w:rFonts w:ascii="Arial" w:hAnsi="Arial" w:cs="Arial"/>
                <w:sz w:val="23"/>
                <w:szCs w:val="23"/>
              </w:rPr>
              <w:t xml:space="preserve"> that as a result the Trust was working with the Health and Social Care </w:t>
            </w:r>
            <w:r w:rsidR="00922404" w:rsidRPr="003D6564">
              <w:rPr>
                <w:rFonts w:ascii="Arial" w:hAnsi="Arial" w:cs="Arial"/>
                <w:sz w:val="23"/>
                <w:szCs w:val="23"/>
              </w:rPr>
              <w:t>Partnership</w:t>
            </w:r>
            <w:r w:rsidR="006004FC" w:rsidRPr="003D6564">
              <w:rPr>
                <w:rFonts w:ascii="Arial" w:hAnsi="Arial" w:cs="Arial"/>
                <w:sz w:val="23"/>
                <w:szCs w:val="23"/>
              </w:rPr>
              <w:t xml:space="preserve"> team to support the resilience of the </w:t>
            </w:r>
            <w:r w:rsidR="00866666" w:rsidRPr="003D6564">
              <w:rPr>
                <w:rFonts w:ascii="Arial" w:hAnsi="Arial" w:cs="Arial"/>
                <w:sz w:val="23"/>
                <w:szCs w:val="23"/>
              </w:rPr>
              <w:t xml:space="preserve">Trust’s </w:t>
            </w:r>
            <w:r w:rsidR="006004FC" w:rsidRPr="003D6564">
              <w:rPr>
                <w:rFonts w:ascii="Arial" w:hAnsi="Arial" w:cs="Arial"/>
                <w:sz w:val="23"/>
                <w:szCs w:val="23"/>
              </w:rPr>
              <w:t>strok</w:t>
            </w:r>
            <w:r w:rsidR="00922404" w:rsidRPr="003D6564">
              <w:rPr>
                <w:rFonts w:ascii="Arial" w:hAnsi="Arial" w:cs="Arial"/>
                <w:sz w:val="23"/>
                <w:szCs w:val="23"/>
              </w:rPr>
              <w:t>e</w:t>
            </w:r>
            <w:r w:rsidR="006004FC" w:rsidRPr="003D6564">
              <w:rPr>
                <w:rFonts w:ascii="Arial" w:hAnsi="Arial" w:cs="Arial"/>
                <w:sz w:val="23"/>
                <w:szCs w:val="23"/>
              </w:rPr>
              <w:t xml:space="preserve"> unit </w:t>
            </w:r>
            <w:r w:rsidR="009B6253" w:rsidRPr="003D6564">
              <w:rPr>
                <w:rFonts w:ascii="Arial" w:hAnsi="Arial" w:cs="Arial"/>
                <w:sz w:val="23"/>
                <w:szCs w:val="23"/>
              </w:rPr>
              <w:t>over the coming months.  It was a</w:t>
            </w:r>
            <w:r w:rsidR="00F55F44" w:rsidRPr="003D6564">
              <w:rPr>
                <w:rFonts w:ascii="Arial" w:hAnsi="Arial" w:cs="Arial"/>
                <w:sz w:val="23"/>
                <w:szCs w:val="23"/>
              </w:rPr>
              <w:t xml:space="preserve">greed </w:t>
            </w:r>
            <w:r w:rsidR="009B6253" w:rsidRPr="003D6564">
              <w:rPr>
                <w:rFonts w:ascii="Arial" w:hAnsi="Arial" w:cs="Arial"/>
                <w:sz w:val="23"/>
                <w:szCs w:val="23"/>
              </w:rPr>
              <w:t xml:space="preserve">this action could be closed because the matter would be considered further by the </w:t>
            </w:r>
            <w:r w:rsidR="00F55F44" w:rsidRPr="003D6564">
              <w:rPr>
                <w:rFonts w:ascii="Arial" w:hAnsi="Arial" w:cs="Arial"/>
                <w:sz w:val="23"/>
                <w:szCs w:val="23"/>
              </w:rPr>
              <w:t>Quality Committee</w:t>
            </w:r>
            <w:r w:rsidR="002654A6" w:rsidRPr="003D6564">
              <w:rPr>
                <w:rFonts w:ascii="Arial" w:hAnsi="Arial" w:cs="Arial"/>
                <w:sz w:val="23"/>
                <w:szCs w:val="23"/>
              </w:rPr>
              <w:t xml:space="preserve">.  </w:t>
            </w:r>
          </w:p>
          <w:p w:rsidR="002654A6" w:rsidRPr="003D6564" w:rsidRDefault="002654A6" w:rsidP="003D6564">
            <w:pPr>
              <w:pStyle w:val="ListParagraph"/>
              <w:rPr>
                <w:rFonts w:ascii="Arial" w:hAnsi="Arial" w:cs="Arial"/>
                <w:sz w:val="23"/>
                <w:szCs w:val="23"/>
              </w:rPr>
            </w:pPr>
          </w:p>
          <w:p w:rsidR="007A2030" w:rsidRPr="003D6564" w:rsidRDefault="002654A6"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Schofield noted the Trust’s c</w:t>
            </w:r>
            <w:r w:rsidR="007A2030" w:rsidRPr="003D6564">
              <w:rPr>
                <w:rFonts w:ascii="Arial" w:hAnsi="Arial" w:cs="Arial"/>
                <w:sz w:val="23"/>
                <w:szCs w:val="23"/>
              </w:rPr>
              <w:t xml:space="preserve">atchment population </w:t>
            </w:r>
            <w:r w:rsidRPr="003D6564">
              <w:rPr>
                <w:rFonts w:ascii="Arial" w:hAnsi="Arial" w:cs="Arial"/>
                <w:sz w:val="23"/>
                <w:szCs w:val="23"/>
              </w:rPr>
              <w:t>had not been</w:t>
            </w:r>
            <w:r w:rsidR="007A2030" w:rsidRPr="003D6564">
              <w:rPr>
                <w:rFonts w:ascii="Arial" w:hAnsi="Arial" w:cs="Arial"/>
                <w:sz w:val="23"/>
                <w:szCs w:val="23"/>
              </w:rPr>
              <w:t xml:space="preserve"> explored</w:t>
            </w:r>
            <w:r w:rsidRPr="003D6564">
              <w:rPr>
                <w:rFonts w:ascii="Arial" w:hAnsi="Arial" w:cs="Arial"/>
                <w:sz w:val="23"/>
                <w:szCs w:val="23"/>
              </w:rPr>
              <w:t xml:space="preserve"> at the Board Strategy Day in November</w:t>
            </w:r>
            <w:r w:rsidR="00866666" w:rsidRPr="003D6564">
              <w:rPr>
                <w:rFonts w:ascii="Arial" w:hAnsi="Arial" w:cs="Arial"/>
                <w:sz w:val="23"/>
                <w:szCs w:val="23"/>
              </w:rPr>
              <w:t xml:space="preserve"> 2017</w:t>
            </w:r>
            <w:r w:rsidRPr="003D6564">
              <w:rPr>
                <w:rFonts w:ascii="Arial" w:hAnsi="Arial" w:cs="Arial"/>
                <w:sz w:val="23"/>
                <w:szCs w:val="23"/>
              </w:rPr>
              <w:t xml:space="preserve">.  It was agreed this would be deferred until July 2018.  </w:t>
            </w:r>
          </w:p>
          <w:p w:rsidR="007A2030" w:rsidRPr="003D6564" w:rsidRDefault="007A2030" w:rsidP="003D6564">
            <w:pPr>
              <w:pStyle w:val="ListParagraph"/>
              <w:rPr>
                <w:rFonts w:ascii="Arial" w:hAnsi="Arial" w:cs="Arial"/>
                <w:sz w:val="23"/>
                <w:szCs w:val="23"/>
              </w:rPr>
            </w:pPr>
          </w:p>
          <w:p w:rsidR="007A2030" w:rsidRPr="003D6564" w:rsidRDefault="00B22C22"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Mr Coulter confirmed actions 66, 67 and 68 had been completed.  </w:t>
            </w:r>
            <w:r w:rsidR="00CF3D87" w:rsidRPr="003D6564">
              <w:rPr>
                <w:rFonts w:ascii="Arial" w:hAnsi="Arial" w:cs="Arial"/>
                <w:sz w:val="23"/>
                <w:szCs w:val="23"/>
              </w:rPr>
              <w:t xml:space="preserve">In addition he explained he would provide an update on action 69 during his report to the Board.  </w:t>
            </w:r>
          </w:p>
          <w:p w:rsidR="007A2030" w:rsidRPr="003D6564" w:rsidRDefault="007A2030" w:rsidP="003D6564">
            <w:pPr>
              <w:pStyle w:val="ListParagraph"/>
              <w:rPr>
                <w:rFonts w:ascii="Arial" w:hAnsi="Arial" w:cs="Arial"/>
                <w:sz w:val="23"/>
                <w:szCs w:val="23"/>
              </w:rPr>
            </w:pPr>
          </w:p>
          <w:p w:rsidR="00D73FA2" w:rsidRPr="003D6564" w:rsidRDefault="00CF3D87"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Mrs Webster confirmed the </w:t>
            </w:r>
            <w:r w:rsidR="004966E2" w:rsidRPr="003D6564">
              <w:rPr>
                <w:rFonts w:ascii="Arial" w:hAnsi="Arial" w:cs="Arial"/>
                <w:sz w:val="23"/>
                <w:szCs w:val="23"/>
              </w:rPr>
              <w:t>Quality</w:t>
            </w:r>
            <w:r w:rsidRPr="003D6564">
              <w:rPr>
                <w:rFonts w:ascii="Arial" w:hAnsi="Arial" w:cs="Arial"/>
                <w:sz w:val="23"/>
                <w:szCs w:val="23"/>
              </w:rPr>
              <w:t xml:space="preserve"> </w:t>
            </w:r>
            <w:r w:rsidR="004966E2" w:rsidRPr="003D6564">
              <w:rPr>
                <w:rFonts w:ascii="Arial" w:hAnsi="Arial" w:cs="Arial"/>
                <w:sz w:val="23"/>
                <w:szCs w:val="23"/>
              </w:rPr>
              <w:t>Committee</w:t>
            </w:r>
            <w:r w:rsidRPr="003D6564">
              <w:rPr>
                <w:rFonts w:ascii="Arial" w:hAnsi="Arial" w:cs="Arial"/>
                <w:sz w:val="23"/>
                <w:szCs w:val="23"/>
              </w:rPr>
              <w:t xml:space="preserve"> would </w:t>
            </w:r>
            <w:r w:rsidR="004966E2" w:rsidRPr="003D6564">
              <w:rPr>
                <w:rFonts w:ascii="Arial" w:hAnsi="Arial" w:cs="Arial"/>
                <w:sz w:val="23"/>
                <w:szCs w:val="23"/>
              </w:rPr>
              <w:t>consider</w:t>
            </w:r>
            <w:r w:rsidRPr="003D6564">
              <w:rPr>
                <w:rFonts w:ascii="Arial" w:hAnsi="Arial" w:cs="Arial"/>
                <w:sz w:val="23"/>
                <w:szCs w:val="23"/>
              </w:rPr>
              <w:t xml:space="preserve"> a</w:t>
            </w:r>
            <w:r w:rsidR="004966E2" w:rsidRPr="003D6564">
              <w:rPr>
                <w:rFonts w:ascii="Arial" w:hAnsi="Arial" w:cs="Arial"/>
                <w:sz w:val="23"/>
                <w:szCs w:val="23"/>
              </w:rPr>
              <w:t>c</w:t>
            </w:r>
            <w:r w:rsidRPr="003D6564">
              <w:rPr>
                <w:rFonts w:ascii="Arial" w:hAnsi="Arial" w:cs="Arial"/>
                <w:sz w:val="23"/>
                <w:szCs w:val="23"/>
              </w:rPr>
              <w:t xml:space="preserve">tion </w:t>
            </w:r>
            <w:r w:rsidR="004966E2" w:rsidRPr="003D6564">
              <w:rPr>
                <w:rFonts w:ascii="Arial" w:hAnsi="Arial" w:cs="Arial"/>
                <w:sz w:val="23"/>
                <w:szCs w:val="23"/>
              </w:rPr>
              <w:t xml:space="preserve">73, process to monitor Cost Improvement Plans, </w:t>
            </w:r>
            <w:r w:rsidRPr="003D6564">
              <w:rPr>
                <w:rFonts w:ascii="Arial" w:hAnsi="Arial" w:cs="Arial"/>
                <w:sz w:val="23"/>
                <w:szCs w:val="23"/>
              </w:rPr>
              <w:t xml:space="preserve">in </w:t>
            </w:r>
            <w:r w:rsidR="00D73FA2" w:rsidRPr="003D6564">
              <w:rPr>
                <w:rFonts w:ascii="Arial" w:hAnsi="Arial" w:cs="Arial"/>
                <w:sz w:val="23"/>
                <w:szCs w:val="23"/>
              </w:rPr>
              <w:t xml:space="preserve">January </w:t>
            </w:r>
            <w:r w:rsidRPr="003D6564">
              <w:rPr>
                <w:rFonts w:ascii="Arial" w:hAnsi="Arial" w:cs="Arial"/>
                <w:sz w:val="23"/>
                <w:szCs w:val="23"/>
              </w:rPr>
              <w:t>2018</w:t>
            </w:r>
            <w:r w:rsidR="00D73FA2" w:rsidRPr="003D6564">
              <w:rPr>
                <w:rFonts w:ascii="Arial" w:hAnsi="Arial" w:cs="Arial"/>
                <w:sz w:val="23"/>
                <w:szCs w:val="23"/>
              </w:rPr>
              <w:t xml:space="preserve">.  </w:t>
            </w:r>
          </w:p>
          <w:p w:rsidR="00D73FA2" w:rsidRPr="003D6564" w:rsidRDefault="00D73FA2" w:rsidP="003D6564">
            <w:pPr>
              <w:pStyle w:val="ListParagraph"/>
              <w:rPr>
                <w:rFonts w:ascii="Arial" w:hAnsi="Arial" w:cs="Arial"/>
                <w:sz w:val="23"/>
                <w:szCs w:val="23"/>
              </w:rPr>
            </w:pPr>
          </w:p>
          <w:p w:rsidR="00BD202C" w:rsidRPr="003D6564" w:rsidRDefault="00BD202C" w:rsidP="003D6564">
            <w:pPr>
              <w:pStyle w:val="ListParagraph"/>
              <w:numPr>
                <w:ilvl w:val="1"/>
                <w:numId w:val="1"/>
              </w:numPr>
              <w:jc w:val="both"/>
              <w:rPr>
                <w:rFonts w:ascii="Arial" w:hAnsi="Arial" w:cs="Arial"/>
                <w:sz w:val="23"/>
                <w:szCs w:val="23"/>
              </w:rPr>
            </w:pPr>
            <w:r w:rsidRPr="003D6564">
              <w:rPr>
                <w:rFonts w:ascii="Arial" w:hAnsi="Arial" w:cs="Arial"/>
                <w:sz w:val="23"/>
                <w:szCs w:val="23"/>
              </w:rPr>
              <w:t>Dr Scullion provided an update on action</w:t>
            </w:r>
            <w:r w:rsidR="00866666" w:rsidRPr="003D6564">
              <w:rPr>
                <w:rFonts w:ascii="Arial" w:hAnsi="Arial" w:cs="Arial"/>
                <w:sz w:val="23"/>
                <w:szCs w:val="23"/>
              </w:rPr>
              <w:t xml:space="preserve"> </w:t>
            </w:r>
            <w:r w:rsidRPr="003D6564">
              <w:rPr>
                <w:rFonts w:ascii="Arial" w:hAnsi="Arial" w:cs="Arial"/>
                <w:sz w:val="23"/>
                <w:szCs w:val="23"/>
              </w:rPr>
              <w:t xml:space="preserve">74; the Trust’s General Office team had confirmed </w:t>
            </w:r>
            <w:r w:rsidR="00773C0D" w:rsidRPr="003D6564">
              <w:rPr>
                <w:rFonts w:ascii="Arial" w:hAnsi="Arial" w:cs="Arial"/>
                <w:sz w:val="23"/>
                <w:szCs w:val="23"/>
              </w:rPr>
              <w:t xml:space="preserve">delays in issuing death certificates were very rare.  The Board agreed this action could be closed.  </w:t>
            </w:r>
          </w:p>
          <w:p w:rsidR="00B36811" w:rsidRPr="003D6564" w:rsidRDefault="00B36811" w:rsidP="003D6564">
            <w:pPr>
              <w:rPr>
                <w:rFonts w:ascii="Arial" w:hAnsi="Arial" w:cs="Arial"/>
                <w:sz w:val="23"/>
                <w:szCs w:val="23"/>
              </w:rPr>
            </w:pPr>
          </w:p>
          <w:p w:rsidR="00CA3673" w:rsidRPr="003D6564" w:rsidRDefault="00CA3673" w:rsidP="003D6564">
            <w:pPr>
              <w:pStyle w:val="ListParagraph"/>
              <w:numPr>
                <w:ilvl w:val="1"/>
                <w:numId w:val="1"/>
              </w:numPr>
              <w:jc w:val="both"/>
              <w:rPr>
                <w:rFonts w:ascii="Arial" w:hAnsi="Arial" w:cs="Arial"/>
                <w:sz w:val="23"/>
                <w:szCs w:val="23"/>
              </w:rPr>
            </w:pPr>
            <w:r w:rsidRPr="003D6564">
              <w:rPr>
                <w:rFonts w:ascii="Arial" w:hAnsi="Arial" w:cs="Arial"/>
                <w:sz w:val="23"/>
                <w:szCs w:val="23"/>
              </w:rPr>
              <w:t>There were n</w:t>
            </w:r>
            <w:r w:rsidR="00E0164D" w:rsidRPr="003D6564">
              <w:rPr>
                <w:rFonts w:ascii="Arial" w:hAnsi="Arial" w:cs="Arial"/>
                <w:sz w:val="23"/>
                <w:szCs w:val="23"/>
              </w:rPr>
              <w:t xml:space="preserve">o other matters arising. </w:t>
            </w:r>
          </w:p>
          <w:p w:rsidR="0075233E" w:rsidRPr="003D6564" w:rsidRDefault="0075233E" w:rsidP="003D6564">
            <w:pPr>
              <w:jc w:val="both"/>
              <w:rPr>
                <w:rFonts w:ascii="Arial" w:hAnsi="Arial" w:cs="Arial"/>
                <w:sz w:val="23"/>
                <w:szCs w:val="23"/>
              </w:rPr>
            </w:pPr>
          </w:p>
        </w:tc>
      </w:tr>
      <w:tr w:rsidR="0075233E" w:rsidRPr="00963A16" w:rsidTr="00F60322">
        <w:tc>
          <w:tcPr>
            <w:tcW w:w="9408" w:type="dxa"/>
          </w:tcPr>
          <w:p w:rsidR="0075233E" w:rsidRPr="003D6564" w:rsidRDefault="00D4185B" w:rsidP="003D6564">
            <w:pPr>
              <w:jc w:val="both"/>
              <w:rPr>
                <w:rFonts w:ascii="Arial" w:hAnsi="Arial" w:cs="Arial"/>
                <w:b/>
                <w:sz w:val="23"/>
                <w:szCs w:val="23"/>
              </w:rPr>
            </w:pPr>
            <w:r w:rsidRPr="003D6564">
              <w:rPr>
                <w:rFonts w:ascii="Arial" w:hAnsi="Arial" w:cs="Arial"/>
                <w:b/>
                <w:sz w:val="23"/>
                <w:szCs w:val="23"/>
              </w:rPr>
              <w:t>APPROVED</w:t>
            </w:r>
            <w:r w:rsidR="0075233E" w:rsidRPr="003D6564">
              <w:rPr>
                <w:rFonts w:ascii="Arial" w:hAnsi="Arial" w:cs="Arial"/>
                <w:b/>
                <w:sz w:val="23"/>
                <w:szCs w:val="23"/>
              </w:rPr>
              <w:t>:</w:t>
            </w:r>
          </w:p>
          <w:p w:rsidR="0075233E" w:rsidRPr="003D6564" w:rsidRDefault="00D4185B" w:rsidP="003D6564">
            <w:pPr>
              <w:jc w:val="both"/>
              <w:rPr>
                <w:rFonts w:ascii="Arial" w:hAnsi="Arial" w:cs="Arial"/>
                <w:b/>
                <w:sz w:val="23"/>
                <w:szCs w:val="23"/>
              </w:rPr>
            </w:pPr>
            <w:r w:rsidRPr="003D6564">
              <w:rPr>
                <w:rFonts w:ascii="Arial" w:hAnsi="Arial" w:cs="Arial"/>
                <w:b/>
                <w:sz w:val="23"/>
                <w:szCs w:val="23"/>
              </w:rPr>
              <w:t xml:space="preserve">The Board of Directors </w:t>
            </w:r>
            <w:r w:rsidR="009914FC" w:rsidRPr="003D6564">
              <w:rPr>
                <w:rFonts w:ascii="Arial" w:hAnsi="Arial" w:cs="Arial"/>
                <w:b/>
                <w:sz w:val="23"/>
                <w:szCs w:val="23"/>
              </w:rPr>
              <w:t xml:space="preserve">noted completed </w:t>
            </w:r>
            <w:r w:rsidRPr="003D6564">
              <w:rPr>
                <w:rFonts w:ascii="Arial" w:hAnsi="Arial" w:cs="Arial"/>
                <w:b/>
                <w:sz w:val="23"/>
                <w:szCs w:val="23"/>
              </w:rPr>
              <w:t>a</w:t>
            </w:r>
            <w:r w:rsidR="001F4722" w:rsidRPr="003D6564">
              <w:rPr>
                <w:rFonts w:ascii="Arial" w:hAnsi="Arial" w:cs="Arial"/>
                <w:b/>
                <w:sz w:val="23"/>
                <w:szCs w:val="23"/>
              </w:rPr>
              <w:t>ction</w:t>
            </w:r>
            <w:r w:rsidR="00433EA5" w:rsidRPr="003D6564">
              <w:rPr>
                <w:rFonts w:ascii="Arial" w:hAnsi="Arial" w:cs="Arial"/>
                <w:b/>
                <w:sz w:val="23"/>
                <w:szCs w:val="23"/>
              </w:rPr>
              <w:t>s</w:t>
            </w:r>
            <w:r w:rsidR="009914FC" w:rsidRPr="003D6564">
              <w:rPr>
                <w:rFonts w:ascii="Arial" w:hAnsi="Arial" w:cs="Arial"/>
                <w:b/>
                <w:sz w:val="23"/>
                <w:szCs w:val="23"/>
              </w:rPr>
              <w:t xml:space="preserve"> and</w:t>
            </w:r>
            <w:r w:rsidR="00773C0D" w:rsidRPr="003D6564">
              <w:rPr>
                <w:rFonts w:ascii="Arial" w:hAnsi="Arial" w:cs="Arial"/>
                <w:b/>
                <w:sz w:val="23"/>
                <w:szCs w:val="23"/>
              </w:rPr>
              <w:t xml:space="preserve"> received an update on actions 46, </w:t>
            </w:r>
            <w:r w:rsidR="005014FE" w:rsidRPr="003D6564">
              <w:rPr>
                <w:rFonts w:ascii="Arial" w:hAnsi="Arial" w:cs="Arial"/>
                <w:b/>
                <w:sz w:val="23"/>
                <w:szCs w:val="23"/>
              </w:rPr>
              <w:t>49, 53,</w:t>
            </w:r>
            <w:r w:rsidR="00773C0D" w:rsidRPr="003D6564">
              <w:rPr>
                <w:rFonts w:ascii="Arial" w:hAnsi="Arial" w:cs="Arial"/>
                <w:b/>
                <w:sz w:val="23"/>
                <w:szCs w:val="23"/>
              </w:rPr>
              <w:t xml:space="preserve"> </w:t>
            </w:r>
            <w:r w:rsidR="005014FE" w:rsidRPr="003D6564">
              <w:rPr>
                <w:rFonts w:ascii="Arial" w:hAnsi="Arial" w:cs="Arial"/>
                <w:b/>
                <w:sz w:val="23"/>
                <w:szCs w:val="23"/>
              </w:rPr>
              <w:t>66, 67, 68, 69, 73 and 74</w:t>
            </w:r>
            <w:r w:rsidR="009914FC" w:rsidRPr="003D6564">
              <w:rPr>
                <w:rFonts w:ascii="Arial" w:hAnsi="Arial" w:cs="Arial"/>
                <w:b/>
                <w:sz w:val="23"/>
                <w:szCs w:val="23"/>
              </w:rPr>
              <w:t xml:space="preserve">.  </w:t>
            </w:r>
          </w:p>
          <w:p w:rsidR="0075233E" w:rsidRPr="003D6564" w:rsidRDefault="0075233E" w:rsidP="003D6564">
            <w:pPr>
              <w:jc w:val="both"/>
              <w:rPr>
                <w:rFonts w:ascii="Arial" w:hAnsi="Arial" w:cs="Arial"/>
                <w:b/>
                <w:sz w:val="23"/>
                <w:szCs w:val="23"/>
              </w:rPr>
            </w:pPr>
          </w:p>
        </w:tc>
      </w:tr>
      <w:tr w:rsidR="0075233E" w:rsidRPr="00963A16" w:rsidTr="00F60322">
        <w:tc>
          <w:tcPr>
            <w:tcW w:w="9408" w:type="dxa"/>
          </w:tcPr>
          <w:p w:rsidR="0075233E" w:rsidRPr="003D6564" w:rsidRDefault="0075233E" w:rsidP="003D6564">
            <w:pPr>
              <w:jc w:val="both"/>
              <w:rPr>
                <w:rFonts w:ascii="Arial" w:hAnsi="Arial" w:cs="Arial"/>
                <w:b/>
                <w:sz w:val="23"/>
                <w:szCs w:val="23"/>
              </w:rPr>
            </w:pPr>
            <w:r w:rsidRPr="003D6564">
              <w:rPr>
                <w:rFonts w:ascii="Arial" w:hAnsi="Arial" w:cs="Arial"/>
                <w:b/>
                <w:sz w:val="23"/>
                <w:szCs w:val="23"/>
              </w:rPr>
              <w:t>Overview by the Chairman</w:t>
            </w:r>
          </w:p>
          <w:p w:rsidR="0075233E" w:rsidRPr="003D6564" w:rsidRDefault="0075233E" w:rsidP="003D6564">
            <w:pPr>
              <w:jc w:val="both"/>
              <w:rPr>
                <w:rFonts w:ascii="Arial" w:hAnsi="Arial" w:cs="Arial"/>
                <w:b/>
                <w:sz w:val="23"/>
                <w:szCs w:val="23"/>
              </w:rPr>
            </w:pPr>
          </w:p>
        </w:tc>
      </w:tr>
      <w:tr w:rsidR="0075233E" w:rsidRPr="00963A16" w:rsidTr="00F60322">
        <w:tc>
          <w:tcPr>
            <w:tcW w:w="9408" w:type="dxa"/>
          </w:tcPr>
          <w:p w:rsidR="001B660F" w:rsidRPr="003D6564" w:rsidRDefault="0075233E" w:rsidP="003D6564">
            <w:pPr>
              <w:jc w:val="both"/>
              <w:rPr>
                <w:rFonts w:ascii="Arial" w:hAnsi="Arial" w:cs="Arial"/>
                <w:sz w:val="23"/>
                <w:szCs w:val="23"/>
              </w:rPr>
            </w:pPr>
            <w:r w:rsidRPr="003D6564">
              <w:rPr>
                <w:rFonts w:ascii="Arial" w:hAnsi="Arial" w:cs="Arial"/>
                <w:sz w:val="23"/>
                <w:szCs w:val="23"/>
              </w:rPr>
              <w:t xml:space="preserve">Mrs </w:t>
            </w:r>
            <w:r w:rsidR="006C1D4A" w:rsidRPr="003D6564">
              <w:rPr>
                <w:rFonts w:ascii="Arial" w:hAnsi="Arial" w:cs="Arial"/>
                <w:sz w:val="23"/>
                <w:szCs w:val="23"/>
              </w:rPr>
              <w:t xml:space="preserve">Schofield </w:t>
            </w:r>
            <w:r w:rsidR="009914FC" w:rsidRPr="003D6564">
              <w:rPr>
                <w:rFonts w:ascii="Arial" w:hAnsi="Arial" w:cs="Arial"/>
                <w:sz w:val="23"/>
                <w:szCs w:val="23"/>
              </w:rPr>
              <w:t xml:space="preserve">acknowledged that this would be her </w:t>
            </w:r>
            <w:r w:rsidR="00BB077F" w:rsidRPr="003D6564">
              <w:rPr>
                <w:rFonts w:ascii="Arial" w:hAnsi="Arial" w:cs="Arial"/>
                <w:sz w:val="23"/>
                <w:szCs w:val="23"/>
              </w:rPr>
              <w:t xml:space="preserve">first </w:t>
            </w:r>
            <w:r w:rsidR="009914FC" w:rsidRPr="003D6564">
              <w:rPr>
                <w:rFonts w:ascii="Arial" w:hAnsi="Arial" w:cs="Arial"/>
                <w:sz w:val="23"/>
                <w:szCs w:val="23"/>
              </w:rPr>
              <w:t xml:space="preserve">meeting as Chairman of Harrogate and District NHS Foundation Trust.  </w:t>
            </w:r>
            <w:r w:rsidR="00A41E36" w:rsidRPr="003D6564">
              <w:rPr>
                <w:rFonts w:ascii="Arial" w:hAnsi="Arial" w:cs="Arial"/>
                <w:sz w:val="23"/>
                <w:szCs w:val="23"/>
              </w:rPr>
              <w:t>She expressed her thanks to members of the Board and Council of Governors for making her very welcome.  In addition Mrs Schofield said she had been tremendously impressed by the</w:t>
            </w:r>
            <w:r w:rsidR="005E2311" w:rsidRPr="003D6564">
              <w:rPr>
                <w:rFonts w:ascii="Arial" w:hAnsi="Arial" w:cs="Arial"/>
                <w:sz w:val="23"/>
                <w:szCs w:val="23"/>
              </w:rPr>
              <w:t xml:space="preserve"> professionalism</w:t>
            </w:r>
            <w:r w:rsidR="0036198F" w:rsidRPr="003D6564">
              <w:rPr>
                <w:rFonts w:ascii="Arial" w:hAnsi="Arial" w:cs="Arial"/>
                <w:sz w:val="23"/>
                <w:szCs w:val="23"/>
              </w:rPr>
              <w:t xml:space="preserve"> of </w:t>
            </w:r>
            <w:r w:rsidR="00F01DDA" w:rsidRPr="003D6564">
              <w:rPr>
                <w:rFonts w:ascii="Arial" w:hAnsi="Arial" w:cs="Arial"/>
                <w:sz w:val="23"/>
                <w:szCs w:val="23"/>
              </w:rPr>
              <w:t xml:space="preserve">the Trust’s </w:t>
            </w:r>
            <w:r w:rsidR="0036198F" w:rsidRPr="003D6564">
              <w:rPr>
                <w:rFonts w:ascii="Arial" w:hAnsi="Arial" w:cs="Arial"/>
                <w:sz w:val="23"/>
                <w:szCs w:val="23"/>
              </w:rPr>
              <w:t>staff and the quality of care provided; the Trust’s v</w:t>
            </w:r>
            <w:r w:rsidR="005E2311" w:rsidRPr="003D6564">
              <w:rPr>
                <w:rFonts w:ascii="Arial" w:hAnsi="Arial" w:cs="Arial"/>
                <w:sz w:val="23"/>
                <w:szCs w:val="23"/>
              </w:rPr>
              <w:t xml:space="preserve">alues </w:t>
            </w:r>
            <w:r w:rsidR="0036198F" w:rsidRPr="003D6564">
              <w:rPr>
                <w:rFonts w:ascii="Arial" w:hAnsi="Arial" w:cs="Arial"/>
                <w:sz w:val="23"/>
                <w:szCs w:val="23"/>
              </w:rPr>
              <w:t xml:space="preserve">were </w:t>
            </w:r>
            <w:r w:rsidR="005E2311" w:rsidRPr="003D6564">
              <w:rPr>
                <w:rFonts w:ascii="Arial" w:hAnsi="Arial" w:cs="Arial"/>
                <w:sz w:val="23"/>
                <w:szCs w:val="23"/>
              </w:rPr>
              <w:t xml:space="preserve">lived and breathed by </w:t>
            </w:r>
            <w:r w:rsidR="0036198F" w:rsidRPr="003D6564">
              <w:rPr>
                <w:rFonts w:ascii="Arial" w:hAnsi="Arial" w:cs="Arial"/>
                <w:sz w:val="23"/>
                <w:szCs w:val="23"/>
              </w:rPr>
              <w:t xml:space="preserve">all members of </w:t>
            </w:r>
            <w:r w:rsidR="005E2311" w:rsidRPr="003D6564">
              <w:rPr>
                <w:rFonts w:ascii="Arial" w:hAnsi="Arial" w:cs="Arial"/>
                <w:sz w:val="23"/>
                <w:szCs w:val="23"/>
              </w:rPr>
              <w:t xml:space="preserve">staff.  </w:t>
            </w:r>
          </w:p>
          <w:p w:rsidR="0036198F" w:rsidRPr="003D6564" w:rsidRDefault="0036198F" w:rsidP="003D6564">
            <w:pPr>
              <w:jc w:val="both"/>
              <w:rPr>
                <w:rFonts w:ascii="Arial" w:hAnsi="Arial" w:cs="Arial"/>
                <w:sz w:val="23"/>
                <w:szCs w:val="23"/>
              </w:rPr>
            </w:pPr>
          </w:p>
          <w:p w:rsidR="00AD36C6" w:rsidRPr="003D6564" w:rsidRDefault="0036198F" w:rsidP="003D6564">
            <w:pPr>
              <w:jc w:val="both"/>
              <w:rPr>
                <w:rFonts w:ascii="Arial" w:hAnsi="Arial" w:cs="Arial"/>
                <w:sz w:val="23"/>
                <w:szCs w:val="23"/>
              </w:rPr>
            </w:pPr>
            <w:r w:rsidRPr="003D6564">
              <w:rPr>
                <w:rFonts w:ascii="Arial" w:hAnsi="Arial" w:cs="Arial"/>
                <w:sz w:val="23"/>
                <w:szCs w:val="23"/>
              </w:rPr>
              <w:lastRenderedPageBreak/>
              <w:t xml:space="preserve">Mrs Schofield noted three governors, Dr </w:t>
            </w:r>
            <w:r w:rsidR="00AD36C6" w:rsidRPr="003D6564">
              <w:rPr>
                <w:rFonts w:ascii="Arial" w:hAnsi="Arial" w:cs="Arial"/>
                <w:sz w:val="23"/>
                <w:szCs w:val="23"/>
              </w:rPr>
              <w:t>Sally B</w:t>
            </w:r>
            <w:r w:rsidRPr="003D6564">
              <w:rPr>
                <w:rFonts w:ascii="Arial" w:hAnsi="Arial" w:cs="Arial"/>
                <w:sz w:val="23"/>
                <w:szCs w:val="23"/>
              </w:rPr>
              <w:t>lackburn</w:t>
            </w:r>
            <w:r w:rsidR="00AD36C6" w:rsidRPr="003D6564">
              <w:rPr>
                <w:rFonts w:ascii="Arial" w:hAnsi="Arial" w:cs="Arial"/>
                <w:sz w:val="23"/>
                <w:szCs w:val="23"/>
              </w:rPr>
              <w:t xml:space="preserve">, </w:t>
            </w:r>
            <w:r w:rsidRPr="003D6564">
              <w:rPr>
                <w:rFonts w:ascii="Arial" w:hAnsi="Arial" w:cs="Arial"/>
                <w:sz w:val="23"/>
                <w:szCs w:val="23"/>
              </w:rPr>
              <w:t xml:space="preserve">Mrs </w:t>
            </w:r>
            <w:r w:rsidR="00AD36C6" w:rsidRPr="003D6564">
              <w:rPr>
                <w:rFonts w:ascii="Arial" w:hAnsi="Arial" w:cs="Arial"/>
                <w:sz w:val="23"/>
                <w:szCs w:val="23"/>
              </w:rPr>
              <w:t>Jane H</w:t>
            </w:r>
            <w:r w:rsidRPr="003D6564">
              <w:rPr>
                <w:rFonts w:ascii="Arial" w:hAnsi="Arial" w:cs="Arial"/>
                <w:sz w:val="23"/>
                <w:szCs w:val="23"/>
              </w:rPr>
              <w:t>edley</w:t>
            </w:r>
            <w:r w:rsidR="00AD36C6" w:rsidRPr="003D6564">
              <w:rPr>
                <w:rFonts w:ascii="Arial" w:hAnsi="Arial" w:cs="Arial"/>
                <w:sz w:val="23"/>
                <w:szCs w:val="23"/>
              </w:rPr>
              <w:t xml:space="preserve"> and </w:t>
            </w:r>
            <w:r w:rsidRPr="003D6564">
              <w:rPr>
                <w:rFonts w:ascii="Arial" w:hAnsi="Arial" w:cs="Arial"/>
                <w:sz w:val="23"/>
                <w:szCs w:val="23"/>
              </w:rPr>
              <w:t xml:space="preserve">Mr </w:t>
            </w:r>
            <w:r w:rsidR="00AD36C6" w:rsidRPr="003D6564">
              <w:rPr>
                <w:rFonts w:ascii="Arial" w:hAnsi="Arial" w:cs="Arial"/>
                <w:sz w:val="23"/>
                <w:szCs w:val="23"/>
              </w:rPr>
              <w:t>Peter P</w:t>
            </w:r>
            <w:r w:rsidRPr="003D6564">
              <w:rPr>
                <w:rFonts w:ascii="Arial" w:hAnsi="Arial" w:cs="Arial"/>
                <w:sz w:val="23"/>
                <w:szCs w:val="23"/>
              </w:rPr>
              <w:t xml:space="preserve">earson would step down from the Council of Governors in </w:t>
            </w:r>
            <w:r w:rsidR="0064533A" w:rsidRPr="003D6564">
              <w:rPr>
                <w:rFonts w:ascii="Arial" w:hAnsi="Arial" w:cs="Arial"/>
                <w:sz w:val="23"/>
                <w:szCs w:val="23"/>
              </w:rPr>
              <w:t>December</w:t>
            </w:r>
            <w:r w:rsidR="00F01DDA" w:rsidRPr="003D6564">
              <w:rPr>
                <w:rFonts w:ascii="Arial" w:hAnsi="Arial" w:cs="Arial"/>
                <w:sz w:val="23"/>
                <w:szCs w:val="23"/>
              </w:rPr>
              <w:t xml:space="preserve"> 2017</w:t>
            </w:r>
            <w:r w:rsidRPr="003D6564">
              <w:rPr>
                <w:rFonts w:ascii="Arial" w:hAnsi="Arial" w:cs="Arial"/>
                <w:sz w:val="23"/>
                <w:szCs w:val="23"/>
              </w:rPr>
              <w:t xml:space="preserve">.  She thanked them for their </w:t>
            </w:r>
            <w:r w:rsidR="00AD36C6" w:rsidRPr="003D6564">
              <w:rPr>
                <w:rFonts w:ascii="Arial" w:hAnsi="Arial" w:cs="Arial"/>
                <w:sz w:val="23"/>
                <w:szCs w:val="23"/>
              </w:rPr>
              <w:t xml:space="preserve">commitment and support for the Trust. </w:t>
            </w:r>
          </w:p>
          <w:p w:rsidR="0064533A" w:rsidRPr="003D6564" w:rsidRDefault="0064533A" w:rsidP="003D6564">
            <w:pPr>
              <w:jc w:val="both"/>
              <w:rPr>
                <w:rFonts w:ascii="Arial" w:hAnsi="Arial" w:cs="Arial"/>
                <w:sz w:val="23"/>
                <w:szCs w:val="23"/>
              </w:rPr>
            </w:pPr>
          </w:p>
          <w:p w:rsidR="0064533A" w:rsidRPr="003D6564" w:rsidRDefault="00F01DDA" w:rsidP="003D6564">
            <w:pPr>
              <w:jc w:val="both"/>
              <w:rPr>
                <w:rFonts w:ascii="Arial" w:hAnsi="Arial" w:cs="Arial"/>
                <w:sz w:val="23"/>
                <w:szCs w:val="23"/>
              </w:rPr>
            </w:pPr>
            <w:r w:rsidRPr="003D6564">
              <w:rPr>
                <w:rFonts w:ascii="Arial" w:hAnsi="Arial" w:cs="Arial"/>
                <w:sz w:val="23"/>
                <w:szCs w:val="23"/>
              </w:rPr>
              <w:t>Mrs Schofield said t</w:t>
            </w:r>
            <w:r w:rsidR="002372B9" w:rsidRPr="003D6564">
              <w:rPr>
                <w:rFonts w:ascii="Arial" w:hAnsi="Arial" w:cs="Arial"/>
                <w:sz w:val="23"/>
                <w:szCs w:val="23"/>
              </w:rPr>
              <w:t>he meeting would focus on</w:t>
            </w:r>
            <w:r w:rsidR="0064533A" w:rsidRPr="003D6564">
              <w:rPr>
                <w:rFonts w:ascii="Arial" w:hAnsi="Arial" w:cs="Arial"/>
                <w:sz w:val="23"/>
                <w:szCs w:val="23"/>
              </w:rPr>
              <w:t xml:space="preserve"> patient experience, assurance on the Trust’s financial recovery plan and understanding any implications</w:t>
            </w:r>
            <w:r w:rsidR="00EF64BF" w:rsidRPr="003D6564">
              <w:rPr>
                <w:rFonts w:ascii="Arial" w:hAnsi="Arial" w:cs="Arial"/>
                <w:sz w:val="23"/>
                <w:szCs w:val="23"/>
              </w:rPr>
              <w:t xml:space="preserve"> of the plan</w:t>
            </w:r>
            <w:r w:rsidR="0064533A" w:rsidRPr="003D6564">
              <w:rPr>
                <w:rFonts w:ascii="Arial" w:hAnsi="Arial" w:cs="Arial"/>
                <w:sz w:val="23"/>
                <w:szCs w:val="23"/>
              </w:rPr>
              <w:t xml:space="preserve"> for safety and patient experience.  </w:t>
            </w:r>
          </w:p>
          <w:p w:rsidR="00E05238" w:rsidRPr="003D6564" w:rsidRDefault="00E05238" w:rsidP="003D6564">
            <w:pPr>
              <w:jc w:val="both"/>
              <w:rPr>
                <w:rFonts w:ascii="Arial" w:hAnsi="Arial" w:cs="Arial"/>
                <w:b/>
                <w:sz w:val="23"/>
                <w:szCs w:val="23"/>
              </w:rPr>
            </w:pPr>
          </w:p>
        </w:tc>
      </w:tr>
      <w:tr w:rsidR="0075233E" w:rsidRPr="00963A16" w:rsidTr="00F60322">
        <w:tc>
          <w:tcPr>
            <w:tcW w:w="9408" w:type="dxa"/>
          </w:tcPr>
          <w:p w:rsidR="0075233E" w:rsidRPr="003D6564" w:rsidRDefault="0075233E"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lastRenderedPageBreak/>
              <w:t xml:space="preserve">Report by the Chief Executive </w:t>
            </w:r>
            <w:r w:rsidR="00770B2E" w:rsidRPr="003D6564">
              <w:rPr>
                <w:rFonts w:ascii="Arial" w:hAnsi="Arial" w:cs="Arial"/>
                <w:b/>
                <w:sz w:val="23"/>
                <w:szCs w:val="23"/>
              </w:rPr>
              <w:t xml:space="preserve">(excluding finance matters) </w:t>
            </w:r>
            <w:r w:rsidR="00C34C41" w:rsidRPr="003D6564">
              <w:rPr>
                <w:rFonts w:ascii="Arial" w:hAnsi="Arial" w:cs="Arial"/>
                <w:b/>
                <w:sz w:val="23"/>
                <w:szCs w:val="23"/>
              </w:rPr>
              <w:t>and Integrated Board Report</w:t>
            </w:r>
          </w:p>
          <w:p w:rsidR="0075233E" w:rsidRPr="003D6564" w:rsidRDefault="0075233E" w:rsidP="003D6564">
            <w:pPr>
              <w:jc w:val="both"/>
              <w:rPr>
                <w:rFonts w:ascii="Arial" w:hAnsi="Arial" w:cs="Arial"/>
                <w:b/>
                <w:sz w:val="23"/>
                <w:szCs w:val="23"/>
              </w:rPr>
            </w:pPr>
          </w:p>
        </w:tc>
      </w:tr>
      <w:tr w:rsidR="0075233E" w:rsidRPr="00963A16" w:rsidTr="00F60322">
        <w:tc>
          <w:tcPr>
            <w:tcW w:w="9408" w:type="dxa"/>
          </w:tcPr>
          <w:p w:rsidR="002B5B29" w:rsidRPr="003D6564" w:rsidRDefault="0075233E" w:rsidP="003D6564">
            <w:pPr>
              <w:pStyle w:val="ListParagraph"/>
              <w:numPr>
                <w:ilvl w:val="1"/>
                <w:numId w:val="1"/>
              </w:numPr>
              <w:jc w:val="both"/>
              <w:rPr>
                <w:rFonts w:ascii="Arial" w:hAnsi="Arial" w:cs="Arial"/>
                <w:sz w:val="23"/>
                <w:szCs w:val="23"/>
              </w:rPr>
            </w:pPr>
            <w:r w:rsidRPr="003D6564">
              <w:rPr>
                <w:rFonts w:ascii="Arial" w:hAnsi="Arial" w:cs="Arial"/>
                <w:sz w:val="23"/>
                <w:szCs w:val="23"/>
              </w:rPr>
              <w:t>The report had been circulated in advance of the meeting and was taken as read.</w:t>
            </w:r>
            <w:r w:rsidR="00515765" w:rsidRPr="003D6564">
              <w:rPr>
                <w:rFonts w:ascii="Arial" w:hAnsi="Arial" w:cs="Arial"/>
                <w:sz w:val="23"/>
                <w:szCs w:val="23"/>
              </w:rPr>
              <w:t xml:space="preserve"> </w:t>
            </w:r>
          </w:p>
          <w:p w:rsidR="002B5B29" w:rsidRPr="003D6564" w:rsidRDefault="002B5B29" w:rsidP="003D6564">
            <w:pPr>
              <w:pStyle w:val="ListParagraph"/>
              <w:ind w:left="0"/>
              <w:jc w:val="both"/>
              <w:rPr>
                <w:rFonts w:ascii="Arial" w:hAnsi="Arial" w:cs="Arial"/>
                <w:sz w:val="23"/>
                <w:szCs w:val="23"/>
              </w:rPr>
            </w:pPr>
          </w:p>
          <w:p w:rsidR="00BB077F" w:rsidRPr="003D6564" w:rsidRDefault="00F521DA" w:rsidP="003D6564">
            <w:pPr>
              <w:pStyle w:val="ListParagraph"/>
              <w:numPr>
                <w:ilvl w:val="1"/>
                <w:numId w:val="1"/>
              </w:numPr>
              <w:jc w:val="both"/>
              <w:rPr>
                <w:rFonts w:ascii="Arial" w:hAnsi="Arial" w:cs="Arial"/>
                <w:sz w:val="23"/>
                <w:szCs w:val="23"/>
              </w:rPr>
            </w:pPr>
            <w:r w:rsidRPr="003D6564">
              <w:rPr>
                <w:rFonts w:ascii="Arial" w:hAnsi="Arial" w:cs="Arial"/>
                <w:sz w:val="23"/>
                <w:szCs w:val="23"/>
              </w:rPr>
              <w:t>Dr Tolcher</w:t>
            </w:r>
            <w:r w:rsidR="00316178" w:rsidRPr="003D6564">
              <w:rPr>
                <w:rFonts w:ascii="Arial" w:hAnsi="Arial" w:cs="Arial"/>
                <w:sz w:val="23"/>
                <w:szCs w:val="23"/>
              </w:rPr>
              <w:t xml:space="preserve"> </w:t>
            </w:r>
            <w:r w:rsidR="00155044" w:rsidRPr="003D6564">
              <w:rPr>
                <w:rFonts w:ascii="Arial" w:hAnsi="Arial" w:cs="Arial"/>
                <w:sz w:val="23"/>
                <w:szCs w:val="23"/>
              </w:rPr>
              <w:t xml:space="preserve">drew attention to the strong operational </w:t>
            </w:r>
            <w:r w:rsidR="00866B63" w:rsidRPr="003D6564">
              <w:rPr>
                <w:rFonts w:ascii="Arial" w:hAnsi="Arial" w:cs="Arial"/>
                <w:sz w:val="23"/>
                <w:szCs w:val="23"/>
              </w:rPr>
              <w:t>performance</w:t>
            </w:r>
            <w:r w:rsidR="00155044" w:rsidRPr="003D6564">
              <w:rPr>
                <w:rFonts w:ascii="Arial" w:hAnsi="Arial" w:cs="Arial"/>
                <w:sz w:val="23"/>
                <w:szCs w:val="23"/>
              </w:rPr>
              <w:t xml:space="preserve">, all indicators were green.  </w:t>
            </w:r>
            <w:r w:rsidR="002B2ACF" w:rsidRPr="003D6564">
              <w:rPr>
                <w:rFonts w:ascii="Arial" w:hAnsi="Arial" w:cs="Arial"/>
                <w:sz w:val="23"/>
                <w:szCs w:val="23"/>
              </w:rPr>
              <w:t xml:space="preserve">She noted that the overall rate of </w:t>
            </w:r>
            <w:r w:rsidR="00866B63" w:rsidRPr="003D6564">
              <w:rPr>
                <w:rFonts w:ascii="Arial" w:hAnsi="Arial" w:cs="Arial"/>
                <w:sz w:val="23"/>
                <w:szCs w:val="23"/>
              </w:rPr>
              <w:t xml:space="preserve">falls </w:t>
            </w:r>
            <w:r w:rsidR="002B2ACF" w:rsidRPr="003D6564">
              <w:rPr>
                <w:rFonts w:ascii="Arial" w:hAnsi="Arial" w:cs="Arial"/>
                <w:sz w:val="23"/>
                <w:szCs w:val="23"/>
              </w:rPr>
              <w:t xml:space="preserve">had </w:t>
            </w:r>
            <w:r w:rsidR="00866B63" w:rsidRPr="003D6564">
              <w:rPr>
                <w:rFonts w:ascii="Arial" w:hAnsi="Arial" w:cs="Arial"/>
                <w:sz w:val="23"/>
                <w:szCs w:val="23"/>
              </w:rPr>
              <w:t>cont</w:t>
            </w:r>
            <w:r w:rsidR="002B2ACF" w:rsidRPr="003D6564">
              <w:rPr>
                <w:rFonts w:ascii="Arial" w:hAnsi="Arial" w:cs="Arial"/>
                <w:sz w:val="23"/>
                <w:szCs w:val="23"/>
              </w:rPr>
              <w:t>inued to</w:t>
            </w:r>
            <w:r w:rsidR="00866B63" w:rsidRPr="003D6564">
              <w:rPr>
                <w:rFonts w:ascii="Arial" w:hAnsi="Arial" w:cs="Arial"/>
                <w:sz w:val="23"/>
                <w:szCs w:val="23"/>
              </w:rPr>
              <w:t xml:space="preserve"> reduce, </w:t>
            </w:r>
            <w:r w:rsidR="002B2ACF" w:rsidRPr="003D6564">
              <w:rPr>
                <w:rFonts w:ascii="Arial" w:hAnsi="Arial" w:cs="Arial"/>
                <w:sz w:val="23"/>
                <w:szCs w:val="23"/>
              </w:rPr>
              <w:t>however there had been a slight</w:t>
            </w:r>
            <w:r w:rsidR="00866B63" w:rsidRPr="003D6564">
              <w:rPr>
                <w:rFonts w:ascii="Arial" w:hAnsi="Arial" w:cs="Arial"/>
                <w:sz w:val="23"/>
                <w:szCs w:val="23"/>
              </w:rPr>
              <w:t xml:space="preserve"> </w:t>
            </w:r>
            <w:r w:rsidR="002B2ACF" w:rsidRPr="003D6564">
              <w:rPr>
                <w:rFonts w:ascii="Arial" w:hAnsi="Arial" w:cs="Arial"/>
                <w:sz w:val="23"/>
                <w:szCs w:val="23"/>
              </w:rPr>
              <w:t>increase in the number of falls</w:t>
            </w:r>
            <w:r w:rsidR="00866B63" w:rsidRPr="003D6564">
              <w:rPr>
                <w:rFonts w:ascii="Arial" w:hAnsi="Arial" w:cs="Arial"/>
                <w:sz w:val="23"/>
                <w:szCs w:val="23"/>
              </w:rPr>
              <w:t xml:space="preserve"> causing fractures.</w:t>
            </w:r>
            <w:r w:rsidR="007E2B9C" w:rsidRPr="003D6564">
              <w:rPr>
                <w:rFonts w:ascii="Arial" w:hAnsi="Arial" w:cs="Arial"/>
                <w:sz w:val="23"/>
                <w:szCs w:val="23"/>
              </w:rPr>
              <w:t xml:space="preserve">  Mrs Foster was scheduled to meet with senior nurses</w:t>
            </w:r>
            <w:r w:rsidR="00F01DDA" w:rsidRPr="003D6564">
              <w:rPr>
                <w:rFonts w:ascii="Arial" w:hAnsi="Arial" w:cs="Arial"/>
                <w:sz w:val="23"/>
                <w:szCs w:val="23"/>
              </w:rPr>
              <w:t xml:space="preserve"> during the next week</w:t>
            </w:r>
            <w:r w:rsidR="007E2B9C" w:rsidRPr="003D6564">
              <w:rPr>
                <w:rFonts w:ascii="Arial" w:hAnsi="Arial" w:cs="Arial"/>
                <w:sz w:val="23"/>
                <w:szCs w:val="23"/>
              </w:rPr>
              <w:t xml:space="preserve"> to consider any</w:t>
            </w:r>
            <w:r w:rsidR="00866B63" w:rsidRPr="003D6564">
              <w:rPr>
                <w:rFonts w:ascii="Arial" w:hAnsi="Arial" w:cs="Arial"/>
                <w:sz w:val="23"/>
                <w:szCs w:val="23"/>
              </w:rPr>
              <w:t xml:space="preserve"> underlying themes</w:t>
            </w:r>
            <w:r w:rsidR="007E2B9C" w:rsidRPr="003D6564">
              <w:rPr>
                <w:rFonts w:ascii="Arial" w:hAnsi="Arial" w:cs="Arial"/>
                <w:sz w:val="23"/>
                <w:szCs w:val="23"/>
              </w:rPr>
              <w:t xml:space="preserve">.  </w:t>
            </w:r>
          </w:p>
          <w:p w:rsidR="00866B63" w:rsidRPr="003D6564" w:rsidRDefault="00866B63" w:rsidP="003D6564">
            <w:pPr>
              <w:pStyle w:val="ListParagraph"/>
              <w:rPr>
                <w:rFonts w:ascii="Arial" w:hAnsi="Arial" w:cs="Arial"/>
                <w:sz w:val="23"/>
                <w:szCs w:val="23"/>
              </w:rPr>
            </w:pPr>
          </w:p>
          <w:p w:rsidR="00F4641E" w:rsidRPr="003D6564" w:rsidRDefault="005A7A09" w:rsidP="003D6564">
            <w:pPr>
              <w:pStyle w:val="ListParagraph"/>
              <w:numPr>
                <w:ilvl w:val="1"/>
                <w:numId w:val="1"/>
              </w:numPr>
              <w:jc w:val="both"/>
              <w:rPr>
                <w:rFonts w:ascii="Arial" w:hAnsi="Arial" w:cs="Arial"/>
                <w:sz w:val="23"/>
                <w:szCs w:val="23"/>
              </w:rPr>
            </w:pPr>
            <w:r w:rsidRPr="003D6564">
              <w:rPr>
                <w:rFonts w:ascii="Arial" w:hAnsi="Arial" w:cs="Arial"/>
                <w:sz w:val="23"/>
                <w:szCs w:val="23"/>
              </w:rPr>
              <w:t>Dr Tolcher explained there had been a reduction in the Friends and Family response rate</w:t>
            </w:r>
            <w:r w:rsidR="00F4641E" w:rsidRPr="003D6564">
              <w:rPr>
                <w:rFonts w:ascii="Arial" w:hAnsi="Arial" w:cs="Arial"/>
                <w:sz w:val="23"/>
                <w:szCs w:val="23"/>
              </w:rPr>
              <w:t xml:space="preserve"> compared to 2016</w:t>
            </w:r>
            <w:r w:rsidR="0054218D" w:rsidRPr="003D6564">
              <w:rPr>
                <w:rFonts w:ascii="Arial" w:hAnsi="Arial" w:cs="Arial"/>
                <w:sz w:val="23"/>
                <w:szCs w:val="23"/>
              </w:rPr>
              <w:t xml:space="preserve">.  This had </w:t>
            </w:r>
            <w:r w:rsidR="007B22ED" w:rsidRPr="003D6564">
              <w:rPr>
                <w:rFonts w:ascii="Arial" w:hAnsi="Arial" w:cs="Arial"/>
                <w:sz w:val="23"/>
                <w:szCs w:val="23"/>
              </w:rPr>
              <w:t xml:space="preserve">resulted in </w:t>
            </w:r>
            <w:r w:rsidR="00F01DDA" w:rsidRPr="003D6564">
              <w:rPr>
                <w:rFonts w:ascii="Arial" w:hAnsi="Arial" w:cs="Arial"/>
                <w:sz w:val="23"/>
                <w:szCs w:val="23"/>
              </w:rPr>
              <w:t>deterioration</w:t>
            </w:r>
            <w:r w:rsidR="007B22ED" w:rsidRPr="003D6564">
              <w:rPr>
                <w:rFonts w:ascii="Arial" w:hAnsi="Arial" w:cs="Arial"/>
                <w:sz w:val="23"/>
                <w:szCs w:val="23"/>
              </w:rPr>
              <w:t xml:space="preserve"> in the </w:t>
            </w:r>
            <w:r w:rsidR="007B22ED" w:rsidRPr="003D6564">
              <w:rPr>
                <w:rFonts w:ascii="Arial" w:hAnsi="Arial" w:cs="Arial"/>
                <w:bCs/>
                <w:sz w:val="23"/>
                <w:szCs w:val="23"/>
              </w:rPr>
              <w:t>Trust’s composite CQC Insight rating.</w:t>
            </w:r>
            <w:r w:rsidR="00F4641E" w:rsidRPr="003D6564">
              <w:rPr>
                <w:rFonts w:ascii="Arial" w:hAnsi="Arial" w:cs="Arial"/>
                <w:bCs/>
                <w:sz w:val="23"/>
                <w:szCs w:val="23"/>
              </w:rPr>
              <w:t xml:space="preserve">  Dr Tolcher commented </w:t>
            </w:r>
            <w:r w:rsidR="00F01DDA" w:rsidRPr="003D6564">
              <w:rPr>
                <w:rFonts w:ascii="Arial" w:hAnsi="Arial" w:cs="Arial"/>
                <w:bCs/>
                <w:sz w:val="23"/>
                <w:szCs w:val="23"/>
              </w:rPr>
              <w:t xml:space="preserve">that </w:t>
            </w:r>
            <w:r w:rsidR="00F4641E" w:rsidRPr="003D6564">
              <w:rPr>
                <w:rFonts w:ascii="Arial" w:hAnsi="Arial" w:cs="Arial"/>
                <w:bCs/>
                <w:sz w:val="23"/>
                <w:szCs w:val="23"/>
              </w:rPr>
              <w:t>the reduction was not sufficient for her to be concerned</w:t>
            </w:r>
            <w:r w:rsidR="00316642">
              <w:rPr>
                <w:rFonts w:ascii="Arial" w:hAnsi="Arial" w:cs="Arial"/>
                <w:bCs/>
                <w:sz w:val="23"/>
                <w:szCs w:val="23"/>
              </w:rPr>
              <w:t>.</w:t>
            </w:r>
            <w:r w:rsidR="00F4641E" w:rsidRPr="003D6564">
              <w:rPr>
                <w:rFonts w:ascii="Arial" w:hAnsi="Arial" w:cs="Arial"/>
                <w:bCs/>
                <w:sz w:val="23"/>
                <w:szCs w:val="23"/>
              </w:rPr>
              <w:t xml:space="preserve"> </w:t>
            </w:r>
            <w:r w:rsidR="00316642">
              <w:rPr>
                <w:rFonts w:ascii="Arial" w:hAnsi="Arial" w:cs="Arial"/>
                <w:bCs/>
                <w:sz w:val="23"/>
                <w:szCs w:val="23"/>
              </w:rPr>
              <w:t>S</w:t>
            </w:r>
            <w:r w:rsidR="00F4641E" w:rsidRPr="003D6564">
              <w:rPr>
                <w:rFonts w:ascii="Arial" w:hAnsi="Arial" w:cs="Arial"/>
                <w:bCs/>
                <w:sz w:val="23"/>
                <w:szCs w:val="23"/>
              </w:rPr>
              <w:t xml:space="preserve">he was confident the Trust was </w:t>
            </w:r>
            <w:r w:rsidR="00F01DDA" w:rsidRPr="003D6564">
              <w:rPr>
                <w:rFonts w:ascii="Arial" w:hAnsi="Arial" w:cs="Arial"/>
                <w:bCs/>
                <w:sz w:val="23"/>
                <w:szCs w:val="23"/>
              </w:rPr>
              <w:t xml:space="preserve">appropriately </w:t>
            </w:r>
            <w:r w:rsidR="00F4641E" w:rsidRPr="003D6564">
              <w:rPr>
                <w:rFonts w:ascii="Arial" w:hAnsi="Arial" w:cs="Arial"/>
                <w:bCs/>
                <w:sz w:val="23"/>
                <w:szCs w:val="23"/>
              </w:rPr>
              <w:t xml:space="preserve">capturing and responding to patient feedback.  </w:t>
            </w:r>
          </w:p>
          <w:p w:rsidR="00FC5198" w:rsidRPr="003D6564" w:rsidRDefault="00FC5198" w:rsidP="003D6564">
            <w:pPr>
              <w:pStyle w:val="ListParagraph"/>
              <w:rPr>
                <w:rFonts w:ascii="Arial" w:hAnsi="Arial" w:cs="Arial"/>
                <w:sz w:val="23"/>
                <w:szCs w:val="23"/>
              </w:rPr>
            </w:pPr>
          </w:p>
          <w:p w:rsidR="00FC5198" w:rsidRPr="003D6564" w:rsidRDefault="00B93CA0"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The West Yorkshire and Harrogate Health and Social Care Partnership (WY&amp;H HCP) continued to work towards an </w:t>
            </w:r>
            <w:r w:rsidR="00FC5198" w:rsidRPr="003D6564">
              <w:rPr>
                <w:rFonts w:ascii="Arial" w:hAnsi="Arial" w:cs="Arial"/>
                <w:sz w:val="23"/>
                <w:szCs w:val="23"/>
              </w:rPr>
              <w:t xml:space="preserve">ambition </w:t>
            </w:r>
            <w:r w:rsidRPr="003D6564">
              <w:rPr>
                <w:rFonts w:ascii="Arial" w:hAnsi="Arial" w:cs="Arial"/>
                <w:sz w:val="23"/>
                <w:szCs w:val="23"/>
              </w:rPr>
              <w:t xml:space="preserve">to become an </w:t>
            </w:r>
            <w:r w:rsidR="00FC5198" w:rsidRPr="003D6564">
              <w:rPr>
                <w:rFonts w:ascii="Arial" w:hAnsi="Arial" w:cs="Arial"/>
                <w:sz w:val="23"/>
                <w:szCs w:val="23"/>
              </w:rPr>
              <w:t>A</w:t>
            </w:r>
            <w:r w:rsidRPr="003D6564">
              <w:rPr>
                <w:rFonts w:ascii="Arial" w:hAnsi="Arial" w:cs="Arial"/>
                <w:sz w:val="23"/>
                <w:szCs w:val="23"/>
              </w:rPr>
              <w:t xml:space="preserve">ccountable </w:t>
            </w:r>
            <w:r w:rsidR="00FC5198" w:rsidRPr="003D6564">
              <w:rPr>
                <w:rFonts w:ascii="Arial" w:hAnsi="Arial" w:cs="Arial"/>
                <w:sz w:val="23"/>
                <w:szCs w:val="23"/>
              </w:rPr>
              <w:t>C</w:t>
            </w:r>
            <w:r w:rsidRPr="003D6564">
              <w:rPr>
                <w:rFonts w:ascii="Arial" w:hAnsi="Arial" w:cs="Arial"/>
                <w:sz w:val="23"/>
                <w:szCs w:val="23"/>
              </w:rPr>
              <w:t xml:space="preserve">are </w:t>
            </w:r>
            <w:r w:rsidR="00FC5198" w:rsidRPr="003D6564">
              <w:rPr>
                <w:rFonts w:ascii="Arial" w:hAnsi="Arial" w:cs="Arial"/>
                <w:sz w:val="23"/>
                <w:szCs w:val="23"/>
              </w:rPr>
              <w:t>S</w:t>
            </w:r>
            <w:r w:rsidRPr="003D6564">
              <w:rPr>
                <w:rFonts w:ascii="Arial" w:hAnsi="Arial" w:cs="Arial"/>
                <w:sz w:val="23"/>
                <w:szCs w:val="23"/>
              </w:rPr>
              <w:t xml:space="preserve">ystem </w:t>
            </w:r>
            <w:r w:rsidR="00FC5198" w:rsidRPr="003D6564">
              <w:rPr>
                <w:rFonts w:ascii="Arial" w:hAnsi="Arial" w:cs="Arial"/>
                <w:sz w:val="23"/>
                <w:szCs w:val="23"/>
              </w:rPr>
              <w:t xml:space="preserve">from April 2018.  </w:t>
            </w:r>
            <w:r w:rsidR="00461E2B" w:rsidRPr="003D6564">
              <w:rPr>
                <w:rFonts w:ascii="Arial" w:hAnsi="Arial" w:cs="Arial"/>
                <w:sz w:val="23"/>
                <w:szCs w:val="23"/>
              </w:rPr>
              <w:t xml:space="preserve">A Memorandum of Understanding was being developed, and regulators would seek further </w:t>
            </w:r>
            <w:r w:rsidR="00FC5198" w:rsidRPr="003D6564">
              <w:rPr>
                <w:rFonts w:ascii="Arial" w:hAnsi="Arial" w:cs="Arial"/>
                <w:sz w:val="23"/>
                <w:szCs w:val="23"/>
              </w:rPr>
              <w:t xml:space="preserve">assurance about </w:t>
            </w:r>
            <w:r w:rsidR="00461E2B" w:rsidRPr="003D6564">
              <w:rPr>
                <w:rFonts w:ascii="Arial" w:hAnsi="Arial" w:cs="Arial"/>
                <w:sz w:val="23"/>
                <w:szCs w:val="23"/>
              </w:rPr>
              <w:t xml:space="preserve">the HCP </w:t>
            </w:r>
            <w:r w:rsidR="00FC5198" w:rsidRPr="003D6564">
              <w:rPr>
                <w:rFonts w:ascii="Arial" w:hAnsi="Arial" w:cs="Arial"/>
                <w:sz w:val="23"/>
                <w:szCs w:val="23"/>
              </w:rPr>
              <w:t xml:space="preserve">clinical strategy and </w:t>
            </w:r>
            <w:r w:rsidR="00461E2B" w:rsidRPr="003D6564">
              <w:rPr>
                <w:rFonts w:ascii="Arial" w:hAnsi="Arial" w:cs="Arial"/>
                <w:sz w:val="23"/>
                <w:szCs w:val="23"/>
              </w:rPr>
              <w:t xml:space="preserve">plans to </w:t>
            </w:r>
            <w:r w:rsidR="00FC5198" w:rsidRPr="003D6564">
              <w:rPr>
                <w:rFonts w:ascii="Arial" w:hAnsi="Arial" w:cs="Arial"/>
                <w:sz w:val="23"/>
                <w:szCs w:val="23"/>
              </w:rPr>
              <w:t>clos</w:t>
            </w:r>
            <w:r w:rsidR="00461E2B" w:rsidRPr="003D6564">
              <w:rPr>
                <w:rFonts w:ascii="Arial" w:hAnsi="Arial" w:cs="Arial"/>
                <w:sz w:val="23"/>
                <w:szCs w:val="23"/>
              </w:rPr>
              <w:t xml:space="preserve">e the financial gap.  </w:t>
            </w:r>
          </w:p>
          <w:p w:rsidR="00FC5198" w:rsidRPr="003D6564" w:rsidRDefault="00FC5198" w:rsidP="003D6564">
            <w:pPr>
              <w:pStyle w:val="ListParagraph"/>
              <w:rPr>
                <w:rFonts w:ascii="Arial" w:hAnsi="Arial" w:cs="Arial"/>
                <w:sz w:val="23"/>
                <w:szCs w:val="23"/>
              </w:rPr>
            </w:pPr>
          </w:p>
          <w:p w:rsidR="00147D66" w:rsidRPr="003D6564" w:rsidRDefault="007C7099" w:rsidP="003D6564">
            <w:pPr>
              <w:pStyle w:val="ListParagraph"/>
              <w:numPr>
                <w:ilvl w:val="1"/>
                <w:numId w:val="1"/>
              </w:numPr>
              <w:jc w:val="both"/>
              <w:rPr>
                <w:rFonts w:ascii="Arial" w:hAnsi="Arial" w:cs="Arial"/>
                <w:sz w:val="23"/>
                <w:szCs w:val="23"/>
              </w:rPr>
            </w:pPr>
            <w:r w:rsidRPr="003D6564">
              <w:rPr>
                <w:rFonts w:ascii="Arial" w:hAnsi="Arial" w:cs="Arial"/>
                <w:sz w:val="23"/>
                <w:szCs w:val="23"/>
              </w:rPr>
              <w:t>Dr Tolcher confirmed th</w:t>
            </w:r>
            <w:r w:rsidR="008B01ED" w:rsidRPr="003D6564">
              <w:rPr>
                <w:rFonts w:ascii="Arial" w:hAnsi="Arial" w:cs="Arial"/>
                <w:sz w:val="23"/>
                <w:szCs w:val="23"/>
              </w:rPr>
              <w:t>at at th</w:t>
            </w:r>
            <w:r w:rsidRPr="003D6564">
              <w:rPr>
                <w:rFonts w:ascii="Arial" w:hAnsi="Arial" w:cs="Arial"/>
                <w:sz w:val="23"/>
                <w:szCs w:val="23"/>
              </w:rPr>
              <w:t xml:space="preserve">e </w:t>
            </w:r>
            <w:r w:rsidR="00307533">
              <w:rPr>
                <w:rFonts w:ascii="Arial" w:hAnsi="Arial" w:cs="Arial"/>
                <w:sz w:val="23"/>
                <w:szCs w:val="23"/>
              </w:rPr>
              <w:t xml:space="preserve">recent </w:t>
            </w:r>
            <w:r w:rsidRPr="003D6564">
              <w:rPr>
                <w:rFonts w:ascii="Arial" w:hAnsi="Arial" w:cs="Arial"/>
                <w:sz w:val="23"/>
                <w:szCs w:val="23"/>
              </w:rPr>
              <w:t>Harrogate Health Transformation Board (</w:t>
            </w:r>
            <w:r w:rsidR="00FC5198" w:rsidRPr="003D6564">
              <w:rPr>
                <w:rFonts w:ascii="Arial" w:hAnsi="Arial" w:cs="Arial"/>
                <w:sz w:val="23"/>
                <w:szCs w:val="23"/>
              </w:rPr>
              <w:t>HHTB</w:t>
            </w:r>
            <w:r w:rsidRPr="003D6564">
              <w:rPr>
                <w:rFonts w:ascii="Arial" w:hAnsi="Arial" w:cs="Arial"/>
                <w:sz w:val="23"/>
                <w:szCs w:val="23"/>
              </w:rPr>
              <w:t>)</w:t>
            </w:r>
            <w:r w:rsidR="008B01ED" w:rsidRPr="003D6564">
              <w:rPr>
                <w:rFonts w:ascii="Arial" w:hAnsi="Arial" w:cs="Arial"/>
                <w:sz w:val="23"/>
                <w:szCs w:val="23"/>
              </w:rPr>
              <w:t xml:space="preserve"> the Clinical Commissioning Group (CCG) had </w:t>
            </w:r>
            <w:r w:rsidR="00FC5198" w:rsidRPr="003D6564">
              <w:rPr>
                <w:rFonts w:ascii="Arial" w:hAnsi="Arial" w:cs="Arial"/>
                <w:sz w:val="23"/>
                <w:szCs w:val="23"/>
              </w:rPr>
              <w:t>shared draft comm</w:t>
            </w:r>
            <w:r w:rsidR="008B01ED" w:rsidRPr="003D6564">
              <w:rPr>
                <w:rFonts w:ascii="Arial" w:hAnsi="Arial" w:cs="Arial"/>
                <w:sz w:val="23"/>
                <w:szCs w:val="23"/>
              </w:rPr>
              <w:t>issioning</w:t>
            </w:r>
            <w:r w:rsidR="00FC5198" w:rsidRPr="003D6564">
              <w:rPr>
                <w:rFonts w:ascii="Arial" w:hAnsi="Arial" w:cs="Arial"/>
                <w:sz w:val="23"/>
                <w:szCs w:val="23"/>
              </w:rPr>
              <w:t xml:space="preserve"> inte</w:t>
            </w:r>
            <w:r w:rsidR="008B01ED" w:rsidRPr="003D6564">
              <w:rPr>
                <w:rFonts w:ascii="Arial" w:hAnsi="Arial" w:cs="Arial"/>
                <w:sz w:val="23"/>
                <w:szCs w:val="23"/>
              </w:rPr>
              <w:t>n</w:t>
            </w:r>
            <w:r w:rsidR="00FC5198" w:rsidRPr="003D6564">
              <w:rPr>
                <w:rFonts w:ascii="Arial" w:hAnsi="Arial" w:cs="Arial"/>
                <w:sz w:val="23"/>
                <w:szCs w:val="23"/>
              </w:rPr>
              <w:t xml:space="preserve">tions </w:t>
            </w:r>
            <w:r w:rsidR="008B01ED" w:rsidRPr="003D6564">
              <w:rPr>
                <w:rFonts w:ascii="Arial" w:hAnsi="Arial" w:cs="Arial"/>
                <w:sz w:val="23"/>
                <w:szCs w:val="23"/>
              </w:rPr>
              <w:t xml:space="preserve">for </w:t>
            </w:r>
            <w:r w:rsidR="00FC5198" w:rsidRPr="003D6564">
              <w:rPr>
                <w:rFonts w:ascii="Arial" w:hAnsi="Arial" w:cs="Arial"/>
                <w:sz w:val="23"/>
                <w:szCs w:val="23"/>
              </w:rPr>
              <w:t>integrated comm</w:t>
            </w:r>
            <w:r w:rsidR="008B01ED" w:rsidRPr="003D6564">
              <w:rPr>
                <w:rFonts w:ascii="Arial" w:hAnsi="Arial" w:cs="Arial"/>
                <w:sz w:val="23"/>
                <w:szCs w:val="23"/>
              </w:rPr>
              <w:t>unity</w:t>
            </w:r>
            <w:r w:rsidR="00FC5198" w:rsidRPr="003D6564">
              <w:rPr>
                <w:rFonts w:ascii="Arial" w:hAnsi="Arial" w:cs="Arial"/>
                <w:sz w:val="23"/>
                <w:szCs w:val="23"/>
              </w:rPr>
              <w:t xml:space="preserve"> services</w:t>
            </w:r>
            <w:r w:rsidR="00307533">
              <w:rPr>
                <w:rFonts w:ascii="Arial" w:hAnsi="Arial" w:cs="Arial"/>
                <w:sz w:val="23"/>
                <w:szCs w:val="23"/>
              </w:rPr>
              <w:t xml:space="preserve"> in the form of a ‘green paper’</w:t>
            </w:r>
            <w:r w:rsidR="00FC5198" w:rsidRPr="003D6564">
              <w:rPr>
                <w:rFonts w:ascii="Arial" w:hAnsi="Arial" w:cs="Arial"/>
                <w:sz w:val="23"/>
                <w:szCs w:val="23"/>
              </w:rPr>
              <w:t xml:space="preserve">.  </w:t>
            </w:r>
            <w:r w:rsidR="003E3A37" w:rsidRPr="003D6564">
              <w:rPr>
                <w:rFonts w:ascii="Arial" w:hAnsi="Arial" w:cs="Arial"/>
                <w:sz w:val="23"/>
                <w:szCs w:val="23"/>
              </w:rPr>
              <w:t>Mr McLean</w:t>
            </w:r>
            <w:r w:rsidR="00F163FC" w:rsidRPr="003D6564">
              <w:rPr>
                <w:rFonts w:ascii="Arial" w:hAnsi="Arial" w:cs="Arial"/>
                <w:sz w:val="23"/>
                <w:szCs w:val="23"/>
              </w:rPr>
              <w:t xml:space="preserve"> </w:t>
            </w:r>
            <w:r w:rsidR="00280208" w:rsidRPr="003D6564">
              <w:rPr>
                <w:rFonts w:ascii="Arial" w:hAnsi="Arial" w:cs="Arial"/>
                <w:sz w:val="23"/>
                <w:szCs w:val="23"/>
              </w:rPr>
              <w:t xml:space="preserve">expressed concern that the commissioning intentions shared by the CCG had not demonstrated </w:t>
            </w:r>
            <w:r w:rsidR="00FB052E" w:rsidRPr="003D6564">
              <w:rPr>
                <w:rFonts w:ascii="Arial" w:hAnsi="Arial" w:cs="Arial"/>
                <w:sz w:val="23"/>
                <w:szCs w:val="23"/>
              </w:rPr>
              <w:t xml:space="preserve">a significant pace of </w:t>
            </w:r>
            <w:r w:rsidR="000871AE" w:rsidRPr="003D6564">
              <w:rPr>
                <w:rFonts w:ascii="Arial" w:hAnsi="Arial" w:cs="Arial"/>
                <w:sz w:val="23"/>
                <w:szCs w:val="23"/>
              </w:rPr>
              <w:t>progress; no detail about the financial m</w:t>
            </w:r>
            <w:r w:rsidR="00F163FC" w:rsidRPr="003D6564">
              <w:rPr>
                <w:rFonts w:ascii="Arial" w:hAnsi="Arial" w:cs="Arial"/>
                <w:sz w:val="23"/>
                <w:szCs w:val="23"/>
              </w:rPr>
              <w:t>odelling</w:t>
            </w:r>
            <w:r w:rsidR="000871AE" w:rsidRPr="003D6564">
              <w:rPr>
                <w:rFonts w:ascii="Arial" w:hAnsi="Arial" w:cs="Arial"/>
                <w:sz w:val="23"/>
                <w:szCs w:val="23"/>
              </w:rPr>
              <w:t xml:space="preserve"> had been included</w:t>
            </w:r>
            <w:r w:rsidR="00F163FC" w:rsidRPr="003D6564">
              <w:rPr>
                <w:rFonts w:ascii="Arial" w:hAnsi="Arial" w:cs="Arial"/>
                <w:sz w:val="23"/>
                <w:szCs w:val="23"/>
              </w:rPr>
              <w:t xml:space="preserve">.  </w:t>
            </w:r>
            <w:r w:rsidR="000871AE" w:rsidRPr="003D6564">
              <w:rPr>
                <w:rFonts w:ascii="Arial" w:hAnsi="Arial" w:cs="Arial"/>
                <w:sz w:val="23"/>
                <w:szCs w:val="23"/>
              </w:rPr>
              <w:t xml:space="preserve">Dr Tolcher </w:t>
            </w:r>
            <w:r w:rsidR="0014190A" w:rsidRPr="003D6564">
              <w:rPr>
                <w:rFonts w:ascii="Arial" w:hAnsi="Arial" w:cs="Arial"/>
                <w:sz w:val="23"/>
                <w:szCs w:val="23"/>
              </w:rPr>
              <w:t xml:space="preserve">explained </w:t>
            </w:r>
            <w:r w:rsidR="000871AE" w:rsidRPr="003D6564">
              <w:rPr>
                <w:rFonts w:ascii="Arial" w:hAnsi="Arial" w:cs="Arial"/>
                <w:sz w:val="23"/>
                <w:szCs w:val="23"/>
              </w:rPr>
              <w:t>provider</w:t>
            </w:r>
            <w:r w:rsidR="0014190A" w:rsidRPr="003D6564">
              <w:rPr>
                <w:rFonts w:ascii="Arial" w:hAnsi="Arial" w:cs="Arial"/>
                <w:sz w:val="23"/>
                <w:szCs w:val="23"/>
              </w:rPr>
              <w:t xml:space="preserve"> organisation</w:t>
            </w:r>
            <w:r w:rsidR="000871AE" w:rsidRPr="003D6564">
              <w:rPr>
                <w:rFonts w:ascii="Arial" w:hAnsi="Arial" w:cs="Arial"/>
                <w:sz w:val="23"/>
                <w:szCs w:val="23"/>
              </w:rPr>
              <w:t xml:space="preserve">s in Harrogate district </w:t>
            </w:r>
            <w:r w:rsidR="0014190A" w:rsidRPr="003D6564">
              <w:rPr>
                <w:rFonts w:ascii="Arial" w:hAnsi="Arial" w:cs="Arial"/>
                <w:sz w:val="23"/>
                <w:szCs w:val="23"/>
              </w:rPr>
              <w:t xml:space="preserve">had reaffirmed their commitment </w:t>
            </w:r>
            <w:r w:rsidR="000871AE" w:rsidRPr="003D6564">
              <w:rPr>
                <w:rFonts w:ascii="Arial" w:hAnsi="Arial" w:cs="Arial"/>
                <w:sz w:val="23"/>
                <w:szCs w:val="23"/>
              </w:rPr>
              <w:t xml:space="preserve">to </w:t>
            </w:r>
            <w:r w:rsidR="006B2323" w:rsidRPr="003D6564">
              <w:rPr>
                <w:rFonts w:ascii="Arial" w:hAnsi="Arial" w:cs="Arial"/>
                <w:sz w:val="23"/>
                <w:szCs w:val="23"/>
              </w:rPr>
              <w:t>f</w:t>
            </w:r>
            <w:r w:rsidR="00F163FC" w:rsidRPr="003D6564">
              <w:rPr>
                <w:rFonts w:ascii="Arial" w:hAnsi="Arial" w:cs="Arial"/>
                <w:sz w:val="23"/>
                <w:szCs w:val="23"/>
              </w:rPr>
              <w:t>ind</w:t>
            </w:r>
            <w:r w:rsidR="0014190A" w:rsidRPr="003D6564">
              <w:rPr>
                <w:rFonts w:ascii="Arial" w:hAnsi="Arial" w:cs="Arial"/>
                <w:sz w:val="23"/>
                <w:szCs w:val="23"/>
              </w:rPr>
              <w:t>ing</w:t>
            </w:r>
            <w:r w:rsidR="00F163FC" w:rsidRPr="003D6564">
              <w:rPr>
                <w:rFonts w:ascii="Arial" w:hAnsi="Arial" w:cs="Arial"/>
                <w:sz w:val="23"/>
                <w:szCs w:val="23"/>
              </w:rPr>
              <w:t xml:space="preserve"> way</w:t>
            </w:r>
            <w:r w:rsidR="006B2323" w:rsidRPr="003D6564">
              <w:rPr>
                <w:rFonts w:ascii="Arial" w:hAnsi="Arial" w:cs="Arial"/>
                <w:sz w:val="23"/>
                <w:szCs w:val="23"/>
              </w:rPr>
              <w:t>s</w:t>
            </w:r>
            <w:r w:rsidR="00F163FC" w:rsidRPr="003D6564">
              <w:rPr>
                <w:rFonts w:ascii="Arial" w:hAnsi="Arial" w:cs="Arial"/>
                <w:sz w:val="23"/>
                <w:szCs w:val="23"/>
              </w:rPr>
              <w:t xml:space="preserve"> </w:t>
            </w:r>
            <w:r w:rsidR="006B2323" w:rsidRPr="003D6564">
              <w:rPr>
                <w:rFonts w:ascii="Arial" w:hAnsi="Arial" w:cs="Arial"/>
                <w:sz w:val="23"/>
                <w:szCs w:val="23"/>
              </w:rPr>
              <w:t>to work collaborativ</w:t>
            </w:r>
            <w:r w:rsidR="00F163FC" w:rsidRPr="003D6564">
              <w:rPr>
                <w:rFonts w:ascii="Arial" w:hAnsi="Arial" w:cs="Arial"/>
                <w:sz w:val="23"/>
                <w:szCs w:val="23"/>
              </w:rPr>
              <w:t>e</w:t>
            </w:r>
            <w:r w:rsidR="006B2323" w:rsidRPr="003D6564">
              <w:rPr>
                <w:rFonts w:ascii="Arial" w:hAnsi="Arial" w:cs="Arial"/>
                <w:sz w:val="23"/>
                <w:szCs w:val="23"/>
              </w:rPr>
              <w:t>l</w:t>
            </w:r>
            <w:r w:rsidR="00F163FC" w:rsidRPr="003D6564">
              <w:rPr>
                <w:rFonts w:ascii="Arial" w:hAnsi="Arial" w:cs="Arial"/>
                <w:sz w:val="23"/>
                <w:szCs w:val="23"/>
              </w:rPr>
              <w:t>y</w:t>
            </w:r>
            <w:r w:rsidR="006B2323" w:rsidRPr="003D6564">
              <w:rPr>
                <w:rFonts w:ascii="Arial" w:hAnsi="Arial" w:cs="Arial"/>
                <w:sz w:val="23"/>
                <w:szCs w:val="23"/>
              </w:rPr>
              <w:t xml:space="preserve"> and </w:t>
            </w:r>
            <w:r w:rsidR="00F163FC" w:rsidRPr="003D6564">
              <w:rPr>
                <w:rFonts w:ascii="Arial" w:hAnsi="Arial" w:cs="Arial"/>
                <w:sz w:val="23"/>
                <w:szCs w:val="23"/>
              </w:rPr>
              <w:t xml:space="preserve">determine </w:t>
            </w:r>
            <w:r w:rsidR="006B2323" w:rsidRPr="003D6564">
              <w:rPr>
                <w:rFonts w:ascii="Arial" w:hAnsi="Arial" w:cs="Arial"/>
                <w:sz w:val="23"/>
                <w:szCs w:val="23"/>
              </w:rPr>
              <w:t xml:space="preserve">the best </w:t>
            </w:r>
            <w:r w:rsidR="00F163FC" w:rsidRPr="003D6564">
              <w:rPr>
                <w:rFonts w:ascii="Arial" w:hAnsi="Arial" w:cs="Arial"/>
                <w:sz w:val="23"/>
                <w:szCs w:val="23"/>
              </w:rPr>
              <w:t>way</w:t>
            </w:r>
            <w:r w:rsidR="006B2323" w:rsidRPr="003D6564">
              <w:rPr>
                <w:rFonts w:ascii="Arial" w:hAnsi="Arial" w:cs="Arial"/>
                <w:sz w:val="23"/>
                <w:szCs w:val="23"/>
              </w:rPr>
              <w:t>s</w:t>
            </w:r>
            <w:r w:rsidR="00F163FC" w:rsidRPr="003D6564">
              <w:rPr>
                <w:rFonts w:ascii="Arial" w:hAnsi="Arial" w:cs="Arial"/>
                <w:sz w:val="23"/>
                <w:szCs w:val="23"/>
              </w:rPr>
              <w:t xml:space="preserve"> </w:t>
            </w:r>
            <w:r w:rsidR="006B2323" w:rsidRPr="003D6564">
              <w:rPr>
                <w:rFonts w:ascii="Arial" w:hAnsi="Arial" w:cs="Arial"/>
                <w:sz w:val="23"/>
                <w:szCs w:val="23"/>
              </w:rPr>
              <w:t xml:space="preserve">to </w:t>
            </w:r>
            <w:r w:rsidR="00F163FC" w:rsidRPr="003D6564">
              <w:rPr>
                <w:rFonts w:ascii="Arial" w:hAnsi="Arial" w:cs="Arial"/>
                <w:sz w:val="23"/>
                <w:szCs w:val="23"/>
              </w:rPr>
              <w:t xml:space="preserve">use </w:t>
            </w:r>
            <w:r w:rsidR="0014190A" w:rsidRPr="003D6564">
              <w:rPr>
                <w:rFonts w:ascii="Arial" w:hAnsi="Arial" w:cs="Arial"/>
                <w:sz w:val="23"/>
                <w:szCs w:val="23"/>
              </w:rPr>
              <w:t xml:space="preserve">public </w:t>
            </w:r>
            <w:r w:rsidR="006B2323" w:rsidRPr="003D6564">
              <w:rPr>
                <w:rFonts w:ascii="Arial" w:hAnsi="Arial" w:cs="Arial"/>
                <w:sz w:val="23"/>
                <w:szCs w:val="23"/>
              </w:rPr>
              <w:t xml:space="preserve">resources.  </w:t>
            </w:r>
            <w:r w:rsidR="0009569D" w:rsidRPr="003D6564">
              <w:rPr>
                <w:rFonts w:ascii="Arial" w:hAnsi="Arial" w:cs="Arial"/>
                <w:sz w:val="23"/>
                <w:szCs w:val="23"/>
              </w:rPr>
              <w:t>Mrs Taylor</w:t>
            </w:r>
            <w:r w:rsidR="00214492" w:rsidRPr="003D6564">
              <w:rPr>
                <w:rFonts w:ascii="Arial" w:hAnsi="Arial" w:cs="Arial"/>
                <w:sz w:val="23"/>
                <w:szCs w:val="23"/>
              </w:rPr>
              <w:t xml:space="preserve"> </w:t>
            </w:r>
            <w:r w:rsidR="0009569D" w:rsidRPr="003D6564">
              <w:rPr>
                <w:rFonts w:ascii="Arial" w:hAnsi="Arial" w:cs="Arial"/>
                <w:sz w:val="23"/>
                <w:szCs w:val="23"/>
              </w:rPr>
              <w:t xml:space="preserve">queried whether the work </w:t>
            </w:r>
            <w:r w:rsidR="0037213D" w:rsidRPr="003D6564">
              <w:rPr>
                <w:rFonts w:ascii="Arial" w:hAnsi="Arial" w:cs="Arial"/>
                <w:sz w:val="23"/>
                <w:szCs w:val="23"/>
              </w:rPr>
              <w:t>undertaken</w:t>
            </w:r>
            <w:r w:rsidR="0009569D" w:rsidRPr="003D6564">
              <w:rPr>
                <w:rFonts w:ascii="Arial" w:hAnsi="Arial" w:cs="Arial"/>
                <w:sz w:val="23"/>
                <w:szCs w:val="23"/>
              </w:rPr>
              <w:t xml:space="preserve"> by Keith Derbyshire Associates </w:t>
            </w:r>
            <w:r w:rsidR="0037213D" w:rsidRPr="003D6564">
              <w:rPr>
                <w:rFonts w:ascii="Arial" w:hAnsi="Arial" w:cs="Arial"/>
                <w:sz w:val="23"/>
                <w:szCs w:val="23"/>
              </w:rPr>
              <w:t>had</w:t>
            </w:r>
            <w:r w:rsidR="0009569D" w:rsidRPr="003D6564">
              <w:rPr>
                <w:rFonts w:ascii="Arial" w:hAnsi="Arial" w:cs="Arial"/>
                <w:sz w:val="23"/>
                <w:szCs w:val="23"/>
              </w:rPr>
              <w:t xml:space="preserve"> influence</w:t>
            </w:r>
            <w:r w:rsidR="0037213D" w:rsidRPr="003D6564">
              <w:rPr>
                <w:rFonts w:ascii="Arial" w:hAnsi="Arial" w:cs="Arial"/>
                <w:sz w:val="23"/>
                <w:szCs w:val="23"/>
              </w:rPr>
              <w:t>d</w:t>
            </w:r>
            <w:r w:rsidR="00214492" w:rsidRPr="003D6564">
              <w:rPr>
                <w:rFonts w:ascii="Arial" w:hAnsi="Arial" w:cs="Arial"/>
                <w:sz w:val="23"/>
                <w:szCs w:val="23"/>
              </w:rPr>
              <w:t xml:space="preserve"> the </w:t>
            </w:r>
            <w:r w:rsidR="0037213D" w:rsidRPr="003D6564">
              <w:rPr>
                <w:rFonts w:ascii="Arial" w:hAnsi="Arial" w:cs="Arial"/>
                <w:sz w:val="23"/>
                <w:szCs w:val="23"/>
              </w:rPr>
              <w:t xml:space="preserve">CCG’s commissioning intentions.  Dr Tolcher explained the commissioning intentions </w:t>
            </w:r>
            <w:r w:rsidR="00EB64AB" w:rsidRPr="003D6564">
              <w:rPr>
                <w:rFonts w:ascii="Arial" w:hAnsi="Arial" w:cs="Arial"/>
                <w:sz w:val="23"/>
                <w:szCs w:val="23"/>
              </w:rPr>
              <w:t>had been prepared in light of the CCG’s financial challenges, but detailed figures had not been shared with the Trust</w:t>
            </w:r>
            <w:r w:rsidR="00E26954" w:rsidRPr="003D6564">
              <w:rPr>
                <w:rFonts w:ascii="Arial" w:hAnsi="Arial" w:cs="Arial"/>
                <w:sz w:val="23"/>
                <w:szCs w:val="23"/>
              </w:rPr>
              <w:t xml:space="preserve">.  </w:t>
            </w:r>
            <w:r w:rsidR="007923B4" w:rsidRPr="003D6564">
              <w:rPr>
                <w:rFonts w:ascii="Arial" w:hAnsi="Arial" w:cs="Arial"/>
                <w:sz w:val="23"/>
                <w:szCs w:val="23"/>
              </w:rPr>
              <w:t xml:space="preserve">Mr Coulter said </w:t>
            </w:r>
            <w:r w:rsidR="0014190A" w:rsidRPr="003D6564">
              <w:rPr>
                <w:rFonts w:ascii="Arial" w:hAnsi="Arial" w:cs="Arial"/>
                <w:sz w:val="23"/>
                <w:szCs w:val="23"/>
              </w:rPr>
              <w:t>t</w:t>
            </w:r>
            <w:r w:rsidR="007923B4" w:rsidRPr="003D6564">
              <w:rPr>
                <w:rFonts w:ascii="Arial" w:hAnsi="Arial" w:cs="Arial"/>
                <w:sz w:val="23"/>
                <w:szCs w:val="23"/>
              </w:rPr>
              <w:t xml:space="preserve">he </w:t>
            </w:r>
            <w:r w:rsidR="00521DB2" w:rsidRPr="003D6564">
              <w:rPr>
                <w:rFonts w:ascii="Arial" w:hAnsi="Arial" w:cs="Arial"/>
                <w:sz w:val="23"/>
                <w:szCs w:val="23"/>
              </w:rPr>
              <w:t xml:space="preserve">level </w:t>
            </w:r>
            <w:r w:rsidR="007923B4" w:rsidRPr="003D6564">
              <w:rPr>
                <w:rFonts w:ascii="Arial" w:hAnsi="Arial" w:cs="Arial"/>
                <w:sz w:val="23"/>
                <w:szCs w:val="23"/>
              </w:rPr>
              <w:t xml:space="preserve">of </w:t>
            </w:r>
            <w:r w:rsidR="00307533">
              <w:rPr>
                <w:rFonts w:ascii="Arial" w:hAnsi="Arial" w:cs="Arial"/>
                <w:sz w:val="23"/>
                <w:szCs w:val="23"/>
              </w:rPr>
              <w:t>baseline</w:t>
            </w:r>
            <w:r w:rsidR="00521DB2" w:rsidRPr="003D6564">
              <w:rPr>
                <w:rFonts w:ascii="Arial" w:hAnsi="Arial" w:cs="Arial"/>
                <w:sz w:val="23"/>
                <w:szCs w:val="23"/>
              </w:rPr>
              <w:t xml:space="preserve"> </w:t>
            </w:r>
            <w:r w:rsidR="007923B4" w:rsidRPr="003D6564">
              <w:rPr>
                <w:rFonts w:ascii="Arial" w:hAnsi="Arial" w:cs="Arial"/>
                <w:sz w:val="23"/>
                <w:szCs w:val="23"/>
              </w:rPr>
              <w:t xml:space="preserve">funding for </w:t>
            </w:r>
            <w:r w:rsidR="00521DB2" w:rsidRPr="003D6564">
              <w:rPr>
                <w:rFonts w:ascii="Arial" w:hAnsi="Arial" w:cs="Arial"/>
                <w:sz w:val="23"/>
                <w:szCs w:val="23"/>
              </w:rPr>
              <w:t xml:space="preserve">community </w:t>
            </w:r>
            <w:r w:rsidR="007923B4" w:rsidRPr="003D6564">
              <w:rPr>
                <w:rFonts w:ascii="Arial" w:hAnsi="Arial" w:cs="Arial"/>
                <w:sz w:val="23"/>
                <w:szCs w:val="23"/>
              </w:rPr>
              <w:t xml:space="preserve">services in Harrogate was lower than other </w:t>
            </w:r>
            <w:r w:rsidR="00521DB2" w:rsidRPr="003D6564">
              <w:rPr>
                <w:rFonts w:ascii="Arial" w:hAnsi="Arial" w:cs="Arial"/>
                <w:sz w:val="23"/>
                <w:szCs w:val="23"/>
              </w:rPr>
              <w:t>CCG areas.</w:t>
            </w:r>
            <w:r w:rsidR="007923B4" w:rsidRPr="003D6564">
              <w:rPr>
                <w:rFonts w:ascii="Arial" w:hAnsi="Arial" w:cs="Arial"/>
                <w:sz w:val="23"/>
                <w:szCs w:val="23"/>
              </w:rPr>
              <w:t xml:space="preserve">  Dr Tolcher </w:t>
            </w:r>
            <w:r w:rsidR="00147D66" w:rsidRPr="003D6564">
              <w:rPr>
                <w:rFonts w:ascii="Arial" w:hAnsi="Arial" w:cs="Arial"/>
                <w:sz w:val="23"/>
                <w:szCs w:val="23"/>
              </w:rPr>
              <w:t xml:space="preserve">highlighted the integrated commissioning strategy did not describe joint budgets between the CCG and the County Council.  </w:t>
            </w:r>
          </w:p>
          <w:p w:rsidR="00BD102B" w:rsidRPr="003D6564" w:rsidRDefault="00BD102B" w:rsidP="003D6564">
            <w:pPr>
              <w:rPr>
                <w:rFonts w:ascii="Arial" w:hAnsi="Arial" w:cs="Arial"/>
                <w:sz w:val="23"/>
                <w:szCs w:val="23"/>
              </w:rPr>
            </w:pPr>
          </w:p>
          <w:p w:rsidR="00147D66" w:rsidRPr="003D6564" w:rsidRDefault="00147D66"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Mr Thompson expressed concern that April 2018 was not far </w:t>
            </w:r>
            <w:r w:rsidR="0014190A" w:rsidRPr="003D6564">
              <w:rPr>
                <w:rFonts w:ascii="Arial" w:hAnsi="Arial" w:cs="Arial"/>
                <w:sz w:val="23"/>
                <w:szCs w:val="23"/>
              </w:rPr>
              <w:t>away;</w:t>
            </w:r>
            <w:r w:rsidRPr="003D6564">
              <w:rPr>
                <w:rFonts w:ascii="Arial" w:hAnsi="Arial" w:cs="Arial"/>
                <w:sz w:val="23"/>
                <w:szCs w:val="23"/>
              </w:rPr>
              <w:t xml:space="preserve"> he queried how all parties within WY&amp;H HCP </w:t>
            </w:r>
            <w:r w:rsidR="0014190A" w:rsidRPr="003D6564">
              <w:rPr>
                <w:rFonts w:ascii="Arial" w:hAnsi="Arial" w:cs="Arial"/>
                <w:sz w:val="23"/>
                <w:szCs w:val="23"/>
              </w:rPr>
              <w:t xml:space="preserve">would </w:t>
            </w:r>
            <w:r w:rsidRPr="003D6564">
              <w:rPr>
                <w:rFonts w:ascii="Arial" w:hAnsi="Arial" w:cs="Arial"/>
                <w:sz w:val="23"/>
                <w:szCs w:val="23"/>
              </w:rPr>
              <w:t>move to financial balance.   Dr Tolcher explained a shared credible financial plan was being developed</w:t>
            </w:r>
            <w:r w:rsidR="00F970D8">
              <w:rPr>
                <w:rFonts w:ascii="Arial" w:hAnsi="Arial" w:cs="Arial"/>
                <w:sz w:val="23"/>
                <w:szCs w:val="23"/>
              </w:rPr>
              <w:t xml:space="preserve"> but this would not be </w:t>
            </w:r>
            <w:r w:rsidR="005C1F2F">
              <w:rPr>
                <w:rFonts w:ascii="Arial" w:hAnsi="Arial" w:cs="Arial"/>
                <w:sz w:val="23"/>
                <w:szCs w:val="23"/>
              </w:rPr>
              <w:t>achieved</w:t>
            </w:r>
            <w:r w:rsidR="00F970D8">
              <w:rPr>
                <w:rFonts w:ascii="Arial" w:hAnsi="Arial" w:cs="Arial"/>
                <w:sz w:val="23"/>
                <w:szCs w:val="23"/>
              </w:rPr>
              <w:t xml:space="preserve"> by April 2018</w:t>
            </w:r>
            <w:r w:rsidRPr="003D6564">
              <w:rPr>
                <w:rFonts w:ascii="Arial" w:hAnsi="Arial" w:cs="Arial"/>
                <w:sz w:val="23"/>
                <w:szCs w:val="23"/>
              </w:rPr>
              <w:t xml:space="preserve">.  She noted that at overall HCP level commissioners were in financial balance.  </w:t>
            </w:r>
          </w:p>
          <w:p w:rsidR="00147D66" w:rsidRPr="003D6564" w:rsidRDefault="00147D66" w:rsidP="003D6564">
            <w:pPr>
              <w:pStyle w:val="ListParagraph"/>
              <w:rPr>
                <w:rFonts w:ascii="Arial" w:hAnsi="Arial" w:cs="Arial"/>
                <w:sz w:val="23"/>
                <w:szCs w:val="23"/>
              </w:rPr>
            </w:pPr>
          </w:p>
          <w:p w:rsidR="00406FD3" w:rsidRPr="003D6564" w:rsidRDefault="00147D66"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Mrs Schofield </w:t>
            </w:r>
            <w:r w:rsidR="009F7016" w:rsidRPr="003D6564">
              <w:rPr>
                <w:rFonts w:ascii="Arial" w:hAnsi="Arial" w:cs="Arial"/>
                <w:sz w:val="23"/>
                <w:szCs w:val="23"/>
              </w:rPr>
              <w:t>queried why there was an ambition to move to an Accountable Care System so quickly.  Dr Tolcher explained this would provide</w:t>
            </w:r>
            <w:r w:rsidR="00A54081" w:rsidRPr="003D6564">
              <w:rPr>
                <w:rFonts w:ascii="Arial" w:hAnsi="Arial" w:cs="Arial"/>
                <w:sz w:val="23"/>
                <w:szCs w:val="23"/>
              </w:rPr>
              <w:t xml:space="preserve"> access </w:t>
            </w:r>
            <w:r w:rsidR="009F7016" w:rsidRPr="003D6564">
              <w:rPr>
                <w:rFonts w:ascii="Arial" w:hAnsi="Arial" w:cs="Arial"/>
                <w:sz w:val="23"/>
                <w:szCs w:val="23"/>
              </w:rPr>
              <w:t xml:space="preserve">for WY&amp;H </w:t>
            </w:r>
            <w:r w:rsidR="00A54081" w:rsidRPr="003D6564">
              <w:rPr>
                <w:rFonts w:ascii="Arial" w:hAnsi="Arial" w:cs="Arial"/>
                <w:sz w:val="23"/>
                <w:szCs w:val="23"/>
              </w:rPr>
              <w:t xml:space="preserve">to funds </w:t>
            </w:r>
            <w:r w:rsidR="00A54081" w:rsidRPr="003D6564">
              <w:rPr>
                <w:rFonts w:ascii="Arial" w:hAnsi="Arial" w:cs="Arial"/>
                <w:sz w:val="23"/>
                <w:szCs w:val="23"/>
              </w:rPr>
              <w:lastRenderedPageBreak/>
              <w:t xml:space="preserve">and some </w:t>
            </w:r>
            <w:r w:rsidR="00406FD3" w:rsidRPr="003D6564">
              <w:rPr>
                <w:rFonts w:ascii="Arial" w:hAnsi="Arial" w:cs="Arial"/>
                <w:sz w:val="23"/>
                <w:szCs w:val="23"/>
              </w:rPr>
              <w:t xml:space="preserve">level of </w:t>
            </w:r>
            <w:r w:rsidR="00A54081" w:rsidRPr="003D6564">
              <w:rPr>
                <w:rFonts w:ascii="Arial" w:hAnsi="Arial" w:cs="Arial"/>
                <w:sz w:val="23"/>
                <w:szCs w:val="23"/>
              </w:rPr>
              <w:t xml:space="preserve">devolution of authority.  </w:t>
            </w:r>
          </w:p>
          <w:p w:rsidR="00406FD3" w:rsidRPr="003D6564" w:rsidRDefault="00406FD3" w:rsidP="003D6564">
            <w:pPr>
              <w:pStyle w:val="ListParagraph"/>
              <w:rPr>
                <w:rFonts w:ascii="Arial" w:hAnsi="Arial" w:cs="Arial"/>
                <w:b/>
                <w:sz w:val="23"/>
                <w:szCs w:val="23"/>
              </w:rPr>
            </w:pPr>
          </w:p>
          <w:p w:rsidR="00BD102B" w:rsidRPr="003D6564" w:rsidRDefault="00217B0E" w:rsidP="003D6564">
            <w:pPr>
              <w:pStyle w:val="ListParagraph"/>
              <w:ind w:left="0"/>
              <w:jc w:val="both"/>
              <w:rPr>
                <w:rFonts w:ascii="Arial" w:hAnsi="Arial" w:cs="Arial"/>
                <w:sz w:val="23"/>
                <w:szCs w:val="23"/>
              </w:rPr>
            </w:pPr>
            <w:r w:rsidRPr="003D6564">
              <w:rPr>
                <w:rFonts w:ascii="Arial" w:hAnsi="Arial" w:cs="Arial"/>
                <w:b/>
                <w:sz w:val="23"/>
                <w:szCs w:val="23"/>
              </w:rPr>
              <w:t xml:space="preserve">ACTION: </w:t>
            </w:r>
            <w:r w:rsidR="00406FD3" w:rsidRPr="003D6564">
              <w:rPr>
                <w:rFonts w:ascii="Arial" w:hAnsi="Arial" w:cs="Arial"/>
                <w:b/>
                <w:sz w:val="23"/>
                <w:szCs w:val="23"/>
              </w:rPr>
              <w:t xml:space="preserve">provide a </w:t>
            </w:r>
            <w:r w:rsidR="00C023AF" w:rsidRPr="003D6564">
              <w:rPr>
                <w:rFonts w:ascii="Arial" w:hAnsi="Arial" w:cs="Arial"/>
                <w:b/>
                <w:sz w:val="23"/>
                <w:szCs w:val="23"/>
              </w:rPr>
              <w:t>briefing</w:t>
            </w:r>
            <w:r w:rsidRPr="003D6564">
              <w:rPr>
                <w:rFonts w:ascii="Arial" w:hAnsi="Arial" w:cs="Arial"/>
                <w:b/>
                <w:sz w:val="23"/>
                <w:szCs w:val="23"/>
              </w:rPr>
              <w:t xml:space="preserve"> </w:t>
            </w:r>
            <w:r w:rsidR="00406FD3" w:rsidRPr="003D6564">
              <w:rPr>
                <w:rFonts w:ascii="Arial" w:hAnsi="Arial" w:cs="Arial"/>
                <w:b/>
                <w:sz w:val="23"/>
                <w:szCs w:val="23"/>
              </w:rPr>
              <w:t>for the Board when the final draf</w:t>
            </w:r>
            <w:r w:rsidR="0014190A" w:rsidRPr="003D6564">
              <w:rPr>
                <w:rFonts w:ascii="Arial" w:hAnsi="Arial" w:cs="Arial"/>
                <w:b/>
                <w:sz w:val="23"/>
                <w:szCs w:val="23"/>
              </w:rPr>
              <w:t>t Memorandum of Understanding was</w:t>
            </w:r>
            <w:r w:rsidR="00406FD3" w:rsidRPr="003D6564">
              <w:rPr>
                <w:rFonts w:ascii="Arial" w:hAnsi="Arial" w:cs="Arial"/>
                <w:b/>
                <w:sz w:val="23"/>
                <w:szCs w:val="23"/>
              </w:rPr>
              <w:t xml:space="preserve"> received, clarifying any g</w:t>
            </w:r>
            <w:r w:rsidRPr="003D6564">
              <w:rPr>
                <w:rFonts w:ascii="Arial" w:hAnsi="Arial" w:cs="Arial"/>
                <w:b/>
                <w:sz w:val="23"/>
                <w:szCs w:val="23"/>
              </w:rPr>
              <w:t xml:space="preserve">overnance implications. </w:t>
            </w:r>
          </w:p>
          <w:p w:rsidR="00735D39" w:rsidRPr="003D6564" w:rsidRDefault="00735D39" w:rsidP="003D6564">
            <w:pPr>
              <w:rPr>
                <w:rFonts w:ascii="Arial" w:hAnsi="Arial" w:cs="Arial"/>
                <w:sz w:val="23"/>
                <w:szCs w:val="23"/>
              </w:rPr>
            </w:pPr>
          </w:p>
          <w:p w:rsidR="006D36EB" w:rsidRPr="003D6564" w:rsidRDefault="004A4EB9" w:rsidP="003D6564">
            <w:pPr>
              <w:pStyle w:val="ListParagraph"/>
              <w:numPr>
                <w:ilvl w:val="1"/>
                <w:numId w:val="1"/>
              </w:numPr>
              <w:jc w:val="both"/>
              <w:rPr>
                <w:rFonts w:ascii="Arial" w:hAnsi="Arial" w:cs="Arial"/>
                <w:sz w:val="23"/>
                <w:szCs w:val="23"/>
              </w:rPr>
            </w:pPr>
            <w:r w:rsidRPr="003D6564">
              <w:rPr>
                <w:rFonts w:ascii="Arial" w:hAnsi="Arial" w:cs="Arial"/>
                <w:sz w:val="23"/>
                <w:szCs w:val="23"/>
              </w:rPr>
              <w:t>Mr Ward</w:t>
            </w:r>
            <w:r w:rsidR="00C023AF" w:rsidRPr="003D6564">
              <w:rPr>
                <w:rFonts w:ascii="Arial" w:hAnsi="Arial" w:cs="Arial"/>
                <w:sz w:val="23"/>
                <w:szCs w:val="23"/>
              </w:rPr>
              <w:t xml:space="preserve"> </w:t>
            </w:r>
            <w:r w:rsidR="00F272EB" w:rsidRPr="003D6564">
              <w:rPr>
                <w:rFonts w:ascii="Arial" w:hAnsi="Arial" w:cs="Arial"/>
                <w:sz w:val="23"/>
                <w:szCs w:val="23"/>
              </w:rPr>
              <w:t>queried any impact for the Trust following the recent government budget statement.  Dr Tolcher</w:t>
            </w:r>
            <w:r w:rsidR="00C023AF" w:rsidRPr="003D6564">
              <w:rPr>
                <w:rFonts w:ascii="Arial" w:hAnsi="Arial" w:cs="Arial"/>
                <w:sz w:val="23"/>
                <w:szCs w:val="23"/>
              </w:rPr>
              <w:t xml:space="preserve"> </w:t>
            </w:r>
            <w:r w:rsidR="00594153" w:rsidRPr="003D6564">
              <w:rPr>
                <w:rFonts w:ascii="Arial" w:hAnsi="Arial" w:cs="Arial"/>
                <w:sz w:val="23"/>
                <w:szCs w:val="23"/>
              </w:rPr>
              <w:t>said an additional £</w:t>
            </w:r>
            <w:r w:rsidR="00C023AF" w:rsidRPr="003D6564">
              <w:rPr>
                <w:rFonts w:ascii="Arial" w:hAnsi="Arial" w:cs="Arial"/>
                <w:sz w:val="23"/>
                <w:szCs w:val="23"/>
              </w:rPr>
              <w:t>350m</w:t>
            </w:r>
            <w:r w:rsidR="00594153" w:rsidRPr="003D6564">
              <w:rPr>
                <w:rFonts w:ascii="Arial" w:hAnsi="Arial" w:cs="Arial"/>
                <w:sz w:val="23"/>
                <w:szCs w:val="23"/>
              </w:rPr>
              <w:t xml:space="preserve"> had bee</w:t>
            </w:r>
            <w:r w:rsidR="0037678C" w:rsidRPr="003D6564">
              <w:rPr>
                <w:rFonts w:ascii="Arial" w:hAnsi="Arial" w:cs="Arial"/>
                <w:sz w:val="23"/>
                <w:szCs w:val="23"/>
              </w:rPr>
              <w:t>n</w:t>
            </w:r>
            <w:r w:rsidR="00594153" w:rsidRPr="003D6564">
              <w:rPr>
                <w:rFonts w:ascii="Arial" w:hAnsi="Arial" w:cs="Arial"/>
                <w:sz w:val="23"/>
                <w:szCs w:val="23"/>
              </w:rPr>
              <w:t xml:space="preserve"> committed to support the NHS during winter 2017/18, the </w:t>
            </w:r>
            <w:r w:rsidR="00C023AF" w:rsidRPr="003D6564">
              <w:rPr>
                <w:rFonts w:ascii="Arial" w:hAnsi="Arial" w:cs="Arial"/>
                <w:sz w:val="23"/>
                <w:szCs w:val="23"/>
              </w:rPr>
              <w:t xml:space="preserve">mechanism </w:t>
            </w:r>
            <w:r w:rsidR="00594153" w:rsidRPr="003D6564">
              <w:rPr>
                <w:rFonts w:ascii="Arial" w:hAnsi="Arial" w:cs="Arial"/>
                <w:sz w:val="23"/>
                <w:szCs w:val="23"/>
              </w:rPr>
              <w:t xml:space="preserve">to </w:t>
            </w:r>
            <w:r w:rsidR="00C023AF" w:rsidRPr="003D6564">
              <w:rPr>
                <w:rFonts w:ascii="Arial" w:hAnsi="Arial" w:cs="Arial"/>
                <w:sz w:val="23"/>
                <w:szCs w:val="23"/>
              </w:rPr>
              <w:t xml:space="preserve">pass </w:t>
            </w:r>
            <w:r w:rsidR="00594153" w:rsidRPr="003D6564">
              <w:rPr>
                <w:rFonts w:ascii="Arial" w:hAnsi="Arial" w:cs="Arial"/>
                <w:sz w:val="23"/>
                <w:szCs w:val="23"/>
              </w:rPr>
              <w:t xml:space="preserve">this funding onto </w:t>
            </w:r>
            <w:r w:rsidR="00C023AF" w:rsidRPr="003D6564">
              <w:rPr>
                <w:rFonts w:ascii="Arial" w:hAnsi="Arial" w:cs="Arial"/>
                <w:sz w:val="23"/>
                <w:szCs w:val="23"/>
              </w:rPr>
              <w:t>providers</w:t>
            </w:r>
            <w:r w:rsidR="00594153" w:rsidRPr="003D6564">
              <w:rPr>
                <w:rFonts w:ascii="Arial" w:hAnsi="Arial" w:cs="Arial"/>
                <w:sz w:val="23"/>
                <w:szCs w:val="23"/>
              </w:rPr>
              <w:t xml:space="preserve"> had not bee</w:t>
            </w:r>
            <w:r w:rsidR="0014190A" w:rsidRPr="003D6564">
              <w:rPr>
                <w:rFonts w:ascii="Arial" w:hAnsi="Arial" w:cs="Arial"/>
                <w:sz w:val="23"/>
                <w:szCs w:val="23"/>
              </w:rPr>
              <w:t>n</w:t>
            </w:r>
            <w:r w:rsidR="00594153" w:rsidRPr="003D6564">
              <w:rPr>
                <w:rFonts w:ascii="Arial" w:hAnsi="Arial" w:cs="Arial"/>
                <w:sz w:val="23"/>
                <w:szCs w:val="23"/>
              </w:rPr>
              <w:t xml:space="preserve"> confirmed.    Mr Harrison</w:t>
            </w:r>
            <w:r w:rsidR="004E5D4C" w:rsidRPr="003D6564">
              <w:rPr>
                <w:rFonts w:ascii="Arial" w:hAnsi="Arial" w:cs="Arial"/>
                <w:sz w:val="23"/>
                <w:szCs w:val="23"/>
              </w:rPr>
              <w:t xml:space="preserve"> </w:t>
            </w:r>
            <w:r w:rsidR="0037678C" w:rsidRPr="003D6564">
              <w:rPr>
                <w:rFonts w:ascii="Arial" w:hAnsi="Arial" w:cs="Arial"/>
                <w:sz w:val="23"/>
                <w:szCs w:val="23"/>
              </w:rPr>
              <w:t xml:space="preserve">confirmed he had prepared a number of schemes which would be proposed.  </w:t>
            </w:r>
            <w:r w:rsidR="00C023AF" w:rsidRPr="003D6564">
              <w:rPr>
                <w:rFonts w:ascii="Arial" w:hAnsi="Arial" w:cs="Arial"/>
                <w:sz w:val="23"/>
                <w:szCs w:val="23"/>
              </w:rPr>
              <w:t xml:space="preserve"> </w:t>
            </w:r>
            <w:r w:rsidR="0037678C" w:rsidRPr="003D6564">
              <w:rPr>
                <w:rFonts w:ascii="Arial" w:hAnsi="Arial" w:cs="Arial"/>
                <w:sz w:val="23"/>
                <w:szCs w:val="23"/>
              </w:rPr>
              <w:t xml:space="preserve">It was noted </w:t>
            </w:r>
            <w:r w:rsidR="006D36EB" w:rsidRPr="003D6564">
              <w:rPr>
                <w:rFonts w:ascii="Arial" w:hAnsi="Arial" w:cs="Arial"/>
                <w:sz w:val="23"/>
                <w:szCs w:val="23"/>
              </w:rPr>
              <w:t>capital investment in a new</w:t>
            </w:r>
            <w:r w:rsidR="00321D3F" w:rsidRPr="003D6564">
              <w:rPr>
                <w:rFonts w:ascii="Arial" w:hAnsi="Arial" w:cs="Arial"/>
                <w:sz w:val="23"/>
                <w:szCs w:val="23"/>
              </w:rPr>
              <w:t xml:space="preserve"> </w:t>
            </w:r>
            <w:r w:rsidR="00A8787A" w:rsidRPr="003D6564">
              <w:rPr>
                <w:rFonts w:ascii="Arial" w:hAnsi="Arial" w:cs="Arial"/>
                <w:sz w:val="23"/>
                <w:szCs w:val="23"/>
              </w:rPr>
              <w:t>Child and Adolescent Mental Health Unit (</w:t>
            </w:r>
            <w:r w:rsidR="00321D3F" w:rsidRPr="003D6564">
              <w:rPr>
                <w:rFonts w:ascii="Arial" w:hAnsi="Arial" w:cs="Arial"/>
                <w:sz w:val="23"/>
                <w:szCs w:val="23"/>
              </w:rPr>
              <w:t>CAMHS</w:t>
            </w:r>
            <w:r w:rsidR="00A8787A" w:rsidRPr="003D6564">
              <w:rPr>
                <w:rFonts w:ascii="Arial" w:hAnsi="Arial" w:cs="Arial"/>
                <w:sz w:val="23"/>
                <w:szCs w:val="23"/>
              </w:rPr>
              <w:t>)</w:t>
            </w:r>
            <w:r w:rsidR="00321D3F" w:rsidRPr="003D6564">
              <w:rPr>
                <w:rFonts w:ascii="Arial" w:hAnsi="Arial" w:cs="Arial"/>
                <w:sz w:val="23"/>
                <w:szCs w:val="23"/>
              </w:rPr>
              <w:t xml:space="preserve"> in Leeds had been </w:t>
            </w:r>
            <w:r w:rsidR="00F97314" w:rsidRPr="003D6564">
              <w:rPr>
                <w:rFonts w:ascii="Arial" w:hAnsi="Arial" w:cs="Arial"/>
                <w:sz w:val="23"/>
                <w:szCs w:val="23"/>
              </w:rPr>
              <w:t>approved;</w:t>
            </w:r>
            <w:r w:rsidR="00321D3F" w:rsidRPr="003D6564">
              <w:rPr>
                <w:rFonts w:ascii="Arial" w:hAnsi="Arial" w:cs="Arial"/>
                <w:sz w:val="23"/>
                <w:szCs w:val="23"/>
              </w:rPr>
              <w:t xml:space="preserve"> this would support improved access </w:t>
            </w:r>
            <w:r w:rsidR="00A8787A" w:rsidRPr="003D6564">
              <w:rPr>
                <w:rFonts w:ascii="Arial" w:hAnsi="Arial" w:cs="Arial"/>
                <w:sz w:val="23"/>
                <w:szCs w:val="23"/>
              </w:rPr>
              <w:t xml:space="preserve">to mental health services </w:t>
            </w:r>
            <w:r w:rsidR="00321D3F" w:rsidRPr="003D6564">
              <w:rPr>
                <w:rFonts w:ascii="Arial" w:hAnsi="Arial" w:cs="Arial"/>
                <w:sz w:val="23"/>
                <w:szCs w:val="23"/>
              </w:rPr>
              <w:t xml:space="preserve">for young people in Harrogate.  </w:t>
            </w:r>
          </w:p>
          <w:p w:rsidR="006D36EB" w:rsidRPr="003D6564" w:rsidRDefault="006D36EB" w:rsidP="003D6564">
            <w:pPr>
              <w:pStyle w:val="ListParagraph"/>
              <w:rPr>
                <w:rFonts w:ascii="Arial" w:hAnsi="Arial" w:cs="Arial"/>
                <w:sz w:val="23"/>
                <w:szCs w:val="23"/>
              </w:rPr>
            </w:pPr>
          </w:p>
          <w:p w:rsidR="00735D39" w:rsidRPr="003D6564" w:rsidRDefault="00A8787A"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Mr Coulter </w:t>
            </w:r>
            <w:r w:rsidR="003C08D1" w:rsidRPr="003D6564">
              <w:rPr>
                <w:rFonts w:ascii="Arial" w:hAnsi="Arial" w:cs="Arial"/>
                <w:sz w:val="23"/>
                <w:szCs w:val="23"/>
              </w:rPr>
              <w:t>clarified</w:t>
            </w:r>
            <w:r w:rsidRPr="003D6564">
              <w:rPr>
                <w:rFonts w:ascii="Arial" w:hAnsi="Arial" w:cs="Arial"/>
                <w:sz w:val="23"/>
                <w:szCs w:val="23"/>
              </w:rPr>
              <w:t xml:space="preserve"> that the </w:t>
            </w:r>
            <w:r w:rsidR="003C08D1" w:rsidRPr="003D6564">
              <w:rPr>
                <w:rFonts w:ascii="Arial" w:hAnsi="Arial" w:cs="Arial"/>
                <w:sz w:val="23"/>
                <w:szCs w:val="23"/>
              </w:rPr>
              <w:t xml:space="preserve">government had linked </w:t>
            </w:r>
            <w:r w:rsidR="00F3695A" w:rsidRPr="003D6564">
              <w:rPr>
                <w:rFonts w:ascii="Arial" w:hAnsi="Arial" w:cs="Arial"/>
                <w:sz w:val="23"/>
                <w:szCs w:val="23"/>
              </w:rPr>
              <w:t>any future</w:t>
            </w:r>
            <w:r w:rsidR="003C08D1" w:rsidRPr="003D6564">
              <w:rPr>
                <w:rFonts w:ascii="Arial" w:hAnsi="Arial" w:cs="Arial"/>
                <w:sz w:val="23"/>
                <w:szCs w:val="23"/>
              </w:rPr>
              <w:t xml:space="preserve"> </w:t>
            </w:r>
            <w:r w:rsidR="00F3695A" w:rsidRPr="003D6564">
              <w:rPr>
                <w:rFonts w:ascii="Arial" w:hAnsi="Arial" w:cs="Arial"/>
                <w:sz w:val="23"/>
                <w:szCs w:val="23"/>
              </w:rPr>
              <w:t xml:space="preserve">pay awards to </w:t>
            </w:r>
            <w:r w:rsidR="00196F86" w:rsidRPr="003D6564">
              <w:rPr>
                <w:rFonts w:ascii="Arial" w:hAnsi="Arial" w:cs="Arial"/>
                <w:sz w:val="23"/>
                <w:szCs w:val="23"/>
              </w:rPr>
              <w:t xml:space="preserve">negotiated changes </w:t>
            </w:r>
            <w:r w:rsidR="00F3695A" w:rsidRPr="003D6564">
              <w:rPr>
                <w:rFonts w:ascii="Arial" w:hAnsi="Arial" w:cs="Arial"/>
                <w:sz w:val="23"/>
                <w:szCs w:val="23"/>
              </w:rPr>
              <w:t xml:space="preserve">to Agenda for Change terms and conditions.  </w:t>
            </w:r>
            <w:r w:rsidR="00DA4C0B" w:rsidRPr="003D6564">
              <w:rPr>
                <w:rFonts w:ascii="Arial" w:hAnsi="Arial" w:cs="Arial"/>
                <w:sz w:val="23"/>
                <w:szCs w:val="23"/>
              </w:rPr>
              <w:t xml:space="preserve">He noted the government had clarified funding for any </w:t>
            </w:r>
            <w:r w:rsidR="00C1105D" w:rsidRPr="003D6564">
              <w:rPr>
                <w:rFonts w:ascii="Arial" w:hAnsi="Arial" w:cs="Arial"/>
                <w:sz w:val="23"/>
                <w:szCs w:val="23"/>
              </w:rPr>
              <w:t>pay uplift</w:t>
            </w:r>
            <w:r w:rsidR="00DA4C0B" w:rsidRPr="003D6564">
              <w:rPr>
                <w:rFonts w:ascii="Arial" w:hAnsi="Arial" w:cs="Arial"/>
                <w:sz w:val="23"/>
                <w:szCs w:val="23"/>
              </w:rPr>
              <w:t>s</w:t>
            </w:r>
            <w:r w:rsidR="00C1105D" w:rsidRPr="003D6564">
              <w:rPr>
                <w:rFonts w:ascii="Arial" w:hAnsi="Arial" w:cs="Arial"/>
                <w:sz w:val="23"/>
                <w:szCs w:val="23"/>
              </w:rPr>
              <w:t xml:space="preserve"> </w:t>
            </w:r>
            <w:r w:rsidR="00DA4C0B" w:rsidRPr="003D6564">
              <w:rPr>
                <w:rFonts w:ascii="Arial" w:hAnsi="Arial" w:cs="Arial"/>
                <w:sz w:val="23"/>
                <w:szCs w:val="23"/>
              </w:rPr>
              <w:t xml:space="preserve">would </w:t>
            </w:r>
            <w:r w:rsidR="00C1105D" w:rsidRPr="003D6564">
              <w:rPr>
                <w:rFonts w:ascii="Arial" w:hAnsi="Arial" w:cs="Arial"/>
                <w:sz w:val="23"/>
                <w:szCs w:val="23"/>
              </w:rPr>
              <w:t>excluded doctors and dentists</w:t>
            </w:r>
            <w:r w:rsidR="00DA4C0B" w:rsidRPr="003D6564">
              <w:rPr>
                <w:rFonts w:ascii="Arial" w:hAnsi="Arial" w:cs="Arial"/>
                <w:sz w:val="23"/>
                <w:szCs w:val="23"/>
              </w:rPr>
              <w:t>, this cost would need to be met by the Trust</w:t>
            </w:r>
            <w:r w:rsidR="00C1105D" w:rsidRPr="003D6564">
              <w:rPr>
                <w:rFonts w:ascii="Arial" w:hAnsi="Arial" w:cs="Arial"/>
                <w:sz w:val="23"/>
                <w:szCs w:val="23"/>
              </w:rPr>
              <w:t xml:space="preserve">.  </w:t>
            </w:r>
            <w:r w:rsidR="00DA4C0B" w:rsidRPr="003D6564">
              <w:rPr>
                <w:rFonts w:ascii="Arial" w:hAnsi="Arial" w:cs="Arial"/>
                <w:sz w:val="23"/>
                <w:szCs w:val="23"/>
              </w:rPr>
              <w:t>Dr Lyth</w:t>
            </w:r>
            <w:r w:rsidR="00F54F06" w:rsidRPr="003D6564">
              <w:rPr>
                <w:rFonts w:ascii="Arial" w:hAnsi="Arial" w:cs="Arial"/>
                <w:sz w:val="23"/>
                <w:szCs w:val="23"/>
              </w:rPr>
              <w:t xml:space="preserve"> </w:t>
            </w:r>
            <w:r w:rsidR="00DA4C0B" w:rsidRPr="003D6564">
              <w:rPr>
                <w:rFonts w:ascii="Arial" w:hAnsi="Arial" w:cs="Arial"/>
                <w:sz w:val="23"/>
                <w:szCs w:val="23"/>
              </w:rPr>
              <w:t xml:space="preserve">queried whether local authority funded </w:t>
            </w:r>
            <w:r w:rsidR="00CA65E2" w:rsidRPr="003D6564">
              <w:rPr>
                <w:rFonts w:ascii="Arial" w:hAnsi="Arial" w:cs="Arial"/>
                <w:sz w:val="23"/>
                <w:szCs w:val="23"/>
              </w:rPr>
              <w:t xml:space="preserve">health </w:t>
            </w:r>
            <w:r w:rsidR="00DA4C0B" w:rsidRPr="003D6564">
              <w:rPr>
                <w:rFonts w:ascii="Arial" w:hAnsi="Arial" w:cs="Arial"/>
                <w:sz w:val="23"/>
                <w:szCs w:val="23"/>
              </w:rPr>
              <w:t xml:space="preserve">services would be covered by the same </w:t>
            </w:r>
            <w:r w:rsidR="00F54F06" w:rsidRPr="003D6564">
              <w:rPr>
                <w:rFonts w:ascii="Arial" w:hAnsi="Arial" w:cs="Arial"/>
                <w:sz w:val="23"/>
                <w:szCs w:val="23"/>
              </w:rPr>
              <w:t>promise</w:t>
            </w:r>
            <w:r w:rsidR="00DA4C0B" w:rsidRPr="003D6564">
              <w:rPr>
                <w:rFonts w:ascii="Arial" w:hAnsi="Arial" w:cs="Arial"/>
                <w:sz w:val="23"/>
                <w:szCs w:val="23"/>
              </w:rPr>
              <w:t xml:space="preserve">.  Dr Tolcher confirmed that she had </w:t>
            </w:r>
            <w:r w:rsidR="00F54F06" w:rsidRPr="003D6564">
              <w:rPr>
                <w:rFonts w:ascii="Arial" w:hAnsi="Arial" w:cs="Arial"/>
                <w:sz w:val="23"/>
                <w:szCs w:val="23"/>
              </w:rPr>
              <w:t xml:space="preserve">shared this </w:t>
            </w:r>
            <w:r w:rsidR="00F97314" w:rsidRPr="003D6564">
              <w:rPr>
                <w:rFonts w:ascii="Arial" w:hAnsi="Arial" w:cs="Arial"/>
                <w:sz w:val="23"/>
                <w:szCs w:val="23"/>
              </w:rPr>
              <w:t xml:space="preserve">issue </w:t>
            </w:r>
            <w:r w:rsidR="00F54F06" w:rsidRPr="003D6564">
              <w:rPr>
                <w:rFonts w:ascii="Arial" w:hAnsi="Arial" w:cs="Arial"/>
                <w:sz w:val="23"/>
                <w:szCs w:val="23"/>
              </w:rPr>
              <w:t>with national bodies</w:t>
            </w:r>
            <w:r w:rsidR="00DA4C0B" w:rsidRPr="003D6564">
              <w:rPr>
                <w:rFonts w:ascii="Arial" w:hAnsi="Arial" w:cs="Arial"/>
                <w:sz w:val="23"/>
                <w:szCs w:val="23"/>
              </w:rPr>
              <w:t xml:space="preserve">, but it would remain a </w:t>
            </w:r>
            <w:r w:rsidR="00F54F06" w:rsidRPr="003D6564">
              <w:rPr>
                <w:rFonts w:ascii="Arial" w:hAnsi="Arial" w:cs="Arial"/>
                <w:sz w:val="23"/>
                <w:szCs w:val="23"/>
              </w:rPr>
              <w:t xml:space="preserve">significant risk for </w:t>
            </w:r>
            <w:r w:rsidR="00DA4C0B" w:rsidRPr="003D6564">
              <w:rPr>
                <w:rFonts w:ascii="Arial" w:hAnsi="Arial" w:cs="Arial"/>
                <w:sz w:val="23"/>
                <w:szCs w:val="23"/>
              </w:rPr>
              <w:t xml:space="preserve">the Trust.  </w:t>
            </w:r>
          </w:p>
          <w:p w:rsidR="00C1105D" w:rsidRPr="003D6564" w:rsidRDefault="00C1105D" w:rsidP="003D6564">
            <w:pPr>
              <w:rPr>
                <w:rFonts w:ascii="Arial" w:hAnsi="Arial" w:cs="Arial"/>
                <w:sz w:val="23"/>
                <w:szCs w:val="23"/>
              </w:rPr>
            </w:pPr>
          </w:p>
          <w:p w:rsidR="0036465C" w:rsidRPr="003D6564" w:rsidRDefault="0036465C" w:rsidP="003D6564">
            <w:pPr>
              <w:pStyle w:val="ListParagraph"/>
              <w:numPr>
                <w:ilvl w:val="1"/>
                <w:numId w:val="1"/>
              </w:numPr>
              <w:jc w:val="both"/>
              <w:rPr>
                <w:rFonts w:ascii="Arial" w:hAnsi="Arial" w:cs="Arial"/>
                <w:sz w:val="23"/>
                <w:szCs w:val="23"/>
              </w:rPr>
            </w:pPr>
            <w:r w:rsidRPr="003D6564">
              <w:rPr>
                <w:rFonts w:ascii="Arial" w:hAnsi="Arial" w:cs="Arial"/>
                <w:sz w:val="23"/>
                <w:szCs w:val="23"/>
              </w:rPr>
              <w:t>The Board considered the Integrated Board Report</w:t>
            </w:r>
            <w:r w:rsidR="00752788" w:rsidRPr="003D6564">
              <w:rPr>
                <w:rFonts w:ascii="Arial" w:hAnsi="Arial" w:cs="Arial"/>
                <w:sz w:val="23"/>
                <w:szCs w:val="23"/>
              </w:rPr>
              <w:t xml:space="preserve"> (IBR)</w:t>
            </w:r>
            <w:r w:rsidRPr="003D6564">
              <w:rPr>
                <w:rFonts w:ascii="Arial" w:hAnsi="Arial" w:cs="Arial"/>
                <w:sz w:val="23"/>
                <w:szCs w:val="23"/>
              </w:rPr>
              <w:t>, which had been circulated in advance of the meeting and was taken as read.</w:t>
            </w:r>
          </w:p>
          <w:p w:rsidR="0036465C" w:rsidRPr="003D6564" w:rsidRDefault="0036465C" w:rsidP="003D6564">
            <w:pPr>
              <w:pStyle w:val="ListParagraph"/>
              <w:rPr>
                <w:rFonts w:ascii="Arial" w:hAnsi="Arial" w:cs="Arial"/>
                <w:sz w:val="23"/>
                <w:szCs w:val="23"/>
              </w:rPr>
            </w:pPr>
          </w:p>
          <w:p w:rsidR="00F0686E" w:rsidRPr="003D6564" w:rsidRDefault="006B2323" w:rsidP="003D6564">
            <w:pPr>
              <w:pStyle w:val="ListParagraph"/>
              <w:numPr>
                <w:ilvl w:val="1"/>
                <w:numId w:val="1"/>
              </w:numPr>
              <w:jc w:val="both"/>
              <w:rPr>
                <w:rFonts w:ascii="Arial" w:hAnsi="Arial" w:cs="Arial"/>
                <w:sz w:val="23"/>
                <w:szCs w:val="23"/>
              </w:rPr>
            </w:pPr>
            <w:r w:rsidRPr="003D6564">
              <w:rPr>
                <w:rFonts w:ascii="Arial" w:hAnsi="Arial" w:cs="Arial"/>
                <w:sz w:val="23"/>
                <w:szCs w:val="23"/>
              </w:rPr>
              <w:t>Mr Thompson</w:t>
            </w:r>
            <w:r w:rsidR="00B1600A" w:rsidRPr="003D6564">
              <w:rPr>
                <w:rFonts w:ascii="Arial" w:hAnsi="Arial" w:cs="Arial"/>
                <w:sz w:val="23"/>
                <w:szCs w:val="23"/>
              </w:rPr>
              <w:t xml:space="preserve"> </w:t>
            </w:r>
            <w:r w:rsidR="00752788" w:rsidRPr="003D6564">
              <w:rPr>
                <w:rFonts w:ascii="Arial" w:hAnsi="Arial" w:cs="Arial"/>
                <w:sz w:val="23"/>
                <w:szCs w:val="23"/>
              </w:rPr>
              <w:t xml:space="preserve">noted Trust </w:t>
            </w:r>
            <w:proofErr w:type="gramStart"/>
            <w:r w:rsidR="00752788" w:rsidRPr="003D6564">
              <w:rPr>
                <w:rFonts w:ascii="Arial" w:hAnsi="Arial" w:cs="Arial"/>
                <w:sz w:val="23"/>
                <w:szCs w:val="23"/>
              </w:rPr>
              <w:t>staff working in the c</w:t>
            </w:r>
            <w:r w:rsidR="00B1600A" w:rsidRPr="003D6564">
              <w:rPr>
                <w:rFonts w:ascii="Arial" w:hAnsi="Arial" w:cs="Arial"/>
                <w:sz w:val="23"/>
                <w:szCs w:val="23"/>
              </w:rPr>
              <w:t xml:space="preserve">ommunity </w:t>
            </w:r>
            <w:r w:rsidR="00752788" w:rsidRPr="003D6564">
              <w:rPr>
                <w:rFonts w:ascii="Arial" w:hAnsi="Arial" w:cs="Arial"/>
                <w:sz w:val="23"/>
                <w:szCs w:val="23"/>
              </w:rPr>
              <w:t>were</w:t>
            </w:r>
            <w:proofErr w:type="gramEnd"/>
            <w:r w:rsidR="00752788" w:rsidRPr="003D6564">
              <w:rPr>
                <w:rFonts w:ascii="Arial" w:hAnsi="Arial" w:cs="Arial"/>
                <w:sz w:val="23"/>
                <w:szCs w:val="23"/>
              </w:rPr>
              <w:t xml:space="preserve"> </w:t>
            </w:r>
            <w:r w:rsidR="00B1600A" w:rsidRPr="003D6564">
              <w:rPr>
                <w:rFonts w:ascii="Arial" w:hAnsi="Arial" w:cs="Arial"/>
                <w:sz w:val="23"/>
                <w:szCs w:val="23"/>
              </w:rPr>
              <w:t>under increasing pressure</w:t>
            </w:r>
            <w:r w:rsidR="00752788" w:rsidRPr="003D6564">
              <w:rPr>
                <w:rFonts w:ascii="Arial" w:hAnsi="Arial" w:cs="Arial"/>
                <w:sz w:val="23"/>
                <w:szCs w:val="23"/>
              </w:rPr>
              <w:t xml:space="preserve">, he queried whether there was a way in which this could be captured within the IBR. </w:t>
            </w:r>
            <w:r w:rsidR="00F0686E" w:rsidRPr="003D6564">
              <w:rPr>
                <w:rFonts w:ascii="Arial" w:hAnsi="Arial" w:cs="Arial"/>
                <w:sz w:val="23"/>
                <w:szCs w:val="23"/>
              </w:rPr>
              <w:t xml:space="preserve">It was agreed this would be considered further.  </w:t>
            </w:r>
          </w:p>
          <w:p w:rsidR="0009138A" w:rsidRPr="003D6564" w:rsidRDefault="0009138A" w:rsidP="003D6564">
            <w:pPr>
              <w:pStyle w:val="ListParagraph"/>
              <w:ind w:left="0"/>
              <w:jc w:val="both"/>
              <w:rPr>
                <w:rFonts w:ascii="Arial" w:hAnsi="Arial" w:cs="Arial"/>
                <w:sz w:val="23"/>
                <w:szCs w:val="23"/>
              </w:rPr>
            </w:pPr>
          </w:p>
          <w:p w:rsidR="007069DB" w:rsidRPr="003D6564" w:rsidRDefault="00F0686E" w:rsidP="003D6564">
            <w:pPr>
              <w:rPr>
                <w:rFonts w:ascii="Arial" w:hAnsi="Arial" w:cs="Arial"/>
                <w:b/>
                <w:sz w:val="23"/>
                <w:szCs w:val="23"/>
              </w:rPr>
            </w:pPr>
            <w:r w:rsidRPr="003D6564">
              <w:rPr>
                <w:rFonts w:ascii="Arial" w:hAnsi="Arial" w:cs="Arial"/>
                <w:b/>
                <w:sz w:val="23"/>
                <w:szCs w:val="23"/>
              </w:rPr>
              <w:t xml:space="preserve">ACTION: consider the inclusion of measures demonstrating </w:t>
            </w:r>
            <w:r w:rsidR="002B3B18" w:rsidRPr="003D6564">
              <w:rPr>
                <w:rFonts w:ascii="Arial" w:hAnsi="Arial" w:cs="Arial"/>
                <w:b/>
                <w:sz w:val="23"/>
                <w:szCs w:val="23"/>
              </w:rPr>
              <w:t>the pressures faced</w:t>
            </w:r>
            <w:r w:rsidRPr="003D6564">
              <w:rPr>
                <w:rFonts w:ascii="Arial" w:hAnsi="Arial" w:cs="Arial"/>
                <w:b/>
                <w:sz w:val="23"/>
                <w:szCs w:val="23"/>
              </w:rPr>
              <w:t xml:space="preserve"> </w:t>
            </w:r>
            <w:r w:rsidR="002B3B18" w:rsidRPr="003D6564">
              <w:rPr>
                <w:rFonts w:ascii="Arial" w:hAnsi="Arial" w:cs="Arial"/>
                <w:b/>
                <w:sz w:val="23"/>
                <w:szCs w:val="23"/>
              </w:rPr>
              <w:t xml:space="preserve">by </w:t>
            </w:r>
            <w:r w:rsidRPr="003D6564">
              <w:rPr>
                <w:rFonts w:ascii="Arial" w:hAnsi="Arial" w:cs="Arial"/>
                <w:b/>
                <w:sz w:val="23"/>
                <w:szCs w:val="23"/>
              </w:rPr>
              <w:t>community services w</w:t>
            </w:r>
            <w:r w:rsidR="002B3B18" w:rsidRPr="003D6564">
              <w:rPr>
                <w:rFonts w:ascii="Arial" w:hAnsi="Arial" w:cs="Arial"/>
                <w:b/>
                <w:sz w:val="23"/>
                <w:szCs w:val="23"/>
              </w:rPr>
              <w:t xml:space="preserve">ithin the IBR. </w:t>
            </w:r>
          </w:p>
          <w:p w:rsidR="002B3B18" w:rsidRPr="003D6564" w:rsidRDefault="002B3B18" w:rsidP="003D6564">
            <w:pPr>
              <w:rPr>
                <w:rFonts w:ascii="Arial" w:hAnsi="Arial" w:cs="Arial"/>
                <w:b/>
                <w:sz w:val="23"/>
                <w:szCs w:val="23"/>
              </w:rPr>
            </w:pPr>
          </w:p>
          <w:p w:rsidR="001E0006" w:rsidRPr="003D6564" w:rsidRDefault="0009569D"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Taylor</w:t>
            </w:r>
            <w:r w:rsidR="001E0006" w:rsidRPr="003D6564">
              <w:rPr>
                <w:rFonts w:ascii="Arial" w:hAnsi="Arial" w:cs="Arial"/>
                <w:sz w:val="23"/>
                <w:szCs w:val="23"/>
              </w:rPr>
              <w:t xml:space="preserve"> </w:t>
            </w:r>
            <w:r w:rsidR="002B3B18" w:rsidRPr="003D6564">
              <w:rPr>
                <w:rFonts w:ascii="Arial" w:hAnsi="Arial" w:cs="Arial"/>
                <w:sz w:val="23"/>
                <w:szCs w:val="23"/>
              </w:rPr>
              <w:t xml:space="preserve">noted a 1% </w:t>
            </w:r>
            <w:r w:rsidR="001E0006" w:rsidRPr="003D6564">
              <w:rPr>
                <w:rFonts w:ascii="Arial" w:hAnsi="Arial" w:cs="Arial"/>
                <w:sz w:val="23"/>
                <w:szCs w:val="23"/>
              </w:rPr>
              <w:t>improvement</w:t>
            </w:r>
            <w:r w:rsidR="002B3B18" w:rsidRPr="003D6564">
              <w:rPr>
                <w:rFonts w:ascii="Arial" w:hAnsi="Arial" w:cs="Arial"/>
                <w:sz w:val="23"/>
                <w:szCs w:val="23"/>
              </w:rPr>
              <w:t xml:space="preserve"> in Delayed Transfers of Care (DTOC) during</w:t>
            </w:r>
            <w:r w:rsidR="001E0006" w:rsidRPr="003D6564">
              <w:rPr>
                <w:rFonts w:ascii="Arial" w:hAnsi="Arial" w:cs="Arial"/>
                <w:sz w:val="23"/>
                <w:szCs w:val="23"/>
              </w:rPr>
              <w:t xml:space="preserve"> October</w:t>
            </w:r>
            <w:r w:rsidR="002B3B18" w:rsidRPr="003D6564">
              <w:rPr>
                <w:rFonts w:ascii="Arial" w:hAnsi="Arial" w:cs="Arial"/>
                <w:sz w:val="23"/>
                <w:szCs w:val="23"/>
              </w:rPr>
              <w:t xml:space="preserve"> 2017</w:t>
            </w:r>
            <w:r w:rsidR="001E0006" w:rsidRPr="003D6564">
              <w:rPr>
                <w:rFonts w:ascii="Arial" w:hAnsi="Arial" w:cs="Arial"/>
                <w:sz w:val="23"/>
                <w:szCs w:val="23"/>
              </w:rPr>
              <w:t xml:space="preserve">.  </w:t>
            </w:r>
            <w:r w:rsidR="00594153" w:rsidRPr="003D6564">
              <w:rPr>
                <w:rFonts w:ascii="Arial" w:hAnsi="Arial" w:cs="Arial"/>
                <w:sz w:val="23"/>
                <w:szCs w:val="23"/>
              </w:rPr>
              <w:t>Mr Harrison</w:t>
            </w:r>
            <w:r w:rsidR="001E0006" w:rsidRPr="003D6564">
              <w:rPr>
                <w:rFonts w:ascii="Arial" w:hAnsi="Arial" w:cs="Arial"/>
                <w:sz w:val="23"/>
                <w:szCs w:val="23"/>
              </w:rPr>
              <w:t xml:space="preserve"> </w:t>
            </w:r>
            <w:r w:rsidR="00B30D80" w:rsidRPr="003D6564">
              <w:rPr>
                <w:rFonts w:ascii="Arial" w:hAnsi="Arial" w:cs="Arial"/>
                <w:sz w:val="23"/>
                <w:szCs w:val="23"/>
              </w:rPr>
              <w:t xml:space="preserve">said he believed this was the result of </w:t>
            </w:r>
            <w:r w:rsidR="001E0006" w:rsidRPr="003D6564">
              <w:rPr>
                <w:rFonts w:ascii="Arial" w:hAnsi="Arial" w:cs="Arial"/>
                <w:sz w:val="23"/>
                <w:szCs w:val="23"/>
              </w:rPr>
              <w:t>natural variation</w:t>
            </w:r>
            <w:r w:rsidR="00B30D80" w:rsidRPr="003D6564">
              <w:rPr>
                <w:rFonts w:ascii="Arial" w:hAnsi="Arial" w:cs="Arial"/>
                <w:sz w:val="23"/>
                <w:szCs w:val="23"/>
              </w:rPr>
              <w:t xml:space="preserve">, not a </w:t>
            </w:r>
            <w:r w:rsidR="0012336D" w:rsidRPr="003D6564">
              <w:rPr>
                <w:rFonts w:ascii="Arial" w:hAnsi="Arial" w:cs="Arial"/>
                <w:sz w:val="23"/>
                <w:szCs w:val="23"/>
              </w:rPr>
              <w:t xml:space="preserve">substantial </w:t>
            </w:r>
            <w:r w:rsidR="0009138A" w:rsidRPr="003D6564">
              <w:rPr>
                <w:rFonts w:ascii="Arial" w:hAnsi="Arial" w:cs="Arial"/>
                <w:sz w:val="23"/>
                <w:szCs w:val="23"/>
              </w:rPr>
              <w:t>improvement</w:t>
            </w:r>
            <w:r w:rsidR="0012336D" w:rsidRPr="003D6564">
              <w:rPr>
                <w:rFonts w:ascii="Arial" w:hAnsi="Arial" w:cs="Arial"/>
                <w:sz w:val="23"/>
                <w:szCs w:val="23"/>
              </w:rPr>
              <w:t xml:space="preserve">.  </w:t>
            </w:r>
            <w:r w:rsidR="00A15648" w:rsidRPr="003D6564">
              <w:rPr>
                <w:rFonts w:ascii="Arial" w:hAnsi="Arial" w:cs="Arial"/>
                <w:sz w:val="23"/>
                <w:szCs w:val="23"/>
              </w:rPr>
              <w:t>He detailed actions being taken</w:t>
            </w:r>
            <w:r w:rsidR="00B30D80" w:rsidRPr="003D6564">
              <w:rPr>
                <w:rFonts w:ascii="Arial" w:hAnsi="Arial" w:cs="Arial"/>
                <w:sz w:val="23"/>
                <w:szCs w:val="23"/>
              </w:rPr>
              <w:t xml:space="preserve"> by the Trust and CCG to reduce the DTOC level further.  </w:t>
            </w:r>
          </w:p>
          <w:p w:rsidR="005B71D1" w:rsidRPr="003D6564" w:rsidRDefault="005B71D1" w:rsidP="003D6564">
            <w:pPr>
              <w:pStyle w:val="ListParagraph"/>
              <w:rPr>
                <w:rFonts w:ascii="Arial" w:hAnsi="Arial" w:cs="Arial"/>
                <w:sz w:val="23"/>
                <w:szCs w:val="23"/>
              </w:rPr>
            </w:pPr>
          </w:p>
          <w:p w:rsidR="005B71D1" w:rsidRPr="003D6564" w:rsidRDefault="00A15648"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Webster</w:t>
            </w:r>
            <w:r w:rsidR="005B71D1" w:rsidRPr="003D6564">
              <w:rPr>
                <w:rFonts w:ascii="Arial" w:hAnsi="Arial" w:cs="Arial"/>
                <w:sz w:val="23"/>
                <w:szCs w:val="23"/>
              </w:rPr>
              <w:t xml:space="preserve"> </w:t>
            </w:r>
            <w:r w:rsidR="00241F06" w:rsidRPr="003D6564">
              <w:rPr>
                <w:rFonts w:ascii="Arial" w:hAnsi="Arial" w:cs="Arial"/>
                <w:sz w:val="23"/>
                <w:szCs w:val="23"/>
              </w:rPr>
              <w:t xml:space="preserve">commended the achievement of 84.7% </w:t>
            </w:r>
            <w:r w:rsidR="005B71D1" w:rsidRPr="003D6564">
              <w:rPr>
                <w:rFonts w:ascii="Arial" w:hAnsi="Arial" w:cs="Arial"/>
                <w:sz w:val="23"/>
                <w:szCs w:val="23"/>
              </w:rPr>
              <w:t xml:space="preserve">staff appraisal </w:t>
            </w:r>
            <w:r w:rsidR="00F970D8" w:rsidRPr="003D6564">
              <w:rPr>
                <w:rFonts w:ascii="Arial" w:hAnsi="Arial" w:cs="Arial"/>
                <w:sz w:val="23"/>
                <w:szCs w:val="23"/>
              </w:rPr>
              <w:t>rate;</w:t>
            </w:r>
            <w:r w:rsidR="006F28C0" w:rsidRPr="003D6564">
              <w:rPr>
                <w:rFonts w:ascii="Arial" w:hAnsi="Arial" w:cs="Arial"/>
                <w:sz w:val="23"/>
                <w:szCs w:val="23"/>
              </w:rPr>
              <w:t xml:space="preserve"> she said she would be i</w:t>
            </w:r>
            <w:r w:rsidR="005B71D1" w:rsidRPr="003D6564">
              <w:rPr>
                <w:rFonts w:ascii="Arial" w:hAnsi="Arial" w:cs="Arial"/>
                <w:sz w:val="23"/>
                <w:szCs w:val="23"/>
              </w:rPr>
              <w:t xml:space="preserve">nterested </w:t>
            </w:r>
            <w:r w:rsidR="006F28C0" w:rsidRPr="003D6564">
              <w:rPr>
                <w:rFonts w:ascii="Arial" w:hAnsi="Arial" w:cs="Arial"/>
                <w:sz w:val="23"/>
                <w:szCs w:val="23"/>
              </w:rPr>
              <w:t xml:space="preserve">to </w:t>
            </w:r>
            <w:r w:rsidR="0009138A" w:rsidRPr="003D6564">
              <w:rPr>
                <w:rFonts w:ascii="Arial" w:hAnsi="Arial" w:cs="Arial"/>
                <w:sz w:val="23"/>
                <w:szCs w:val="23"/>
              </w:rPr>
              <w:t xml:space="preserve">learn </w:t>
            </w:r>
            <w:r w:rsidR="006F28C0" w:rsidRPr="003D6564">
              <w:rPr>
                <w:rFonts w:ascii="Arial" w:hAnsi="Arial" w:cs="Arial"/>
                <w:sz w:val="23"/>
                <w:szCs w:val="23"/>
              </w:rPr>
              <w:t xml:space="preserve">about </w:t>
            </w:r>
            <w:r w:rsidR="005B71D1" w:rsidRPr="003D6564">
              <w:rPr>
                <w:rFonts w:ascii="Arial" w:hAnsi="Arial" w:cs="Arial"/>
                <w:sz w:val="23"/>
                <w:szCs w:val="23"/>
              </w:rPr>
              <w:t>the impact</w:t>
            </w:r>
            <w:r w:rsidR="006F28C0" w:rsidRPr="003D6564">
              <w:rPr>
                <w:rFonts w:ascii="Arial" w:hAnsi="Arial" w:cs="Arial"/>
                <w:sz w:val="23"/>
                <w:szCs w:val="23"/>
              </w:rPr>
              <w:t xml:space="preserve"> on staff.  </w:t>
            </w:r>
            <w:r w:rsidR="00241F06" w:rsidRPr="003D6564">
              <w:rPr>
                <w:rFonts w:ascii="Arial" w:hAnsi="Arial" w:cs="Arial"/>
                <w:sz w:val="23"/>
                <w:szCs w:val="23"/>
              </w:rPr>
              <w:t>Mrs Harrison</w:t>
            </w:r>
            <w:r w:rsidR="005B71D1" w:rsidRPr="003D6564">
              <w:rPr>
                <w:rFonts w:ascii="Arial" w:hAnsi="Arial" w:cs="Arial"/>
                <w:sz w:val="23"/>
                <w:szCs w:val="23"/>
              </w:rPr>
              <w:t xml:space="preserve"> </w:t>
            </w:r>
            <w:r w:rsidR="002825C0" w:rsidRPr="003D6564">
              <w:rPr>
                <w:rFonts w:ascii="Arial" w:hAnsi="Arial" w:cs="Arial"/>
                <w:sz w:val="23"/>
                <w:szCs w:val="23"/>
              </w:rPr>
              <w:t xml:space="preserve">said the </w:t>
            </w:r>
            <w:r w:rsidR="005B71D1" w:rsidRPr="003D6564">
              <w:rPr>
                <w:rFonts w:ascii="Arial" w:hAnsi="Arial" w:cs="Arial"/>
                <w:sz w:val="23"/>
                <w:szCs w:val="23"/>
              </w:rPr>
              <w:t>appraisal</w:t>
            </w:r>
            <w:r w:rsidR="002825C0" w:rsidRPr="003D6564">
              <w:rPr>
                <w:rFonts w:ascii="Arial" w:hAnsi="Arial" w:cs="Arial"/>
                <w:sz w:val="23"/>
                <w:szCs w:val="23"/>
              </w:rPr>
              <w:t xml:space="preserve"> period had </w:t>
            </w:r>
            <w:r w:rsidR="005B71D1" w:rsidRPr="003D6564">
              <w:rPr>
                <w:rFonts w:ascii="Arial" w:hAnsi="Arial" w:cs="Arial"/>
                <w:sz w:val="23"/>
                <w:szCs w:val="23"/>
              </w:rPr>
              <w:t xml:space="preserve">ended </w:t>
            </w:r>
            <w:r w:rsidR="002825C0" w:rsidRPr="003D6564">
              <w:rPr>
                <w:rFonts w:ascii="Arial" w:hAnsi="Arial" w:cs="Arial"/>
                <w:sz w:val="23"/>
                <w:szCs w:val="23"/>
              </w:rPr>
              <w:t>in September</w:t>
            </w:r>
            <w:r w:rsidR="0009138A" w:rsidRPr="003D6564">
              <w:rPr>
                <w:rFonts w:ascii="Arial" w:hAnsi="Arial" w:cs="Arial"/>
                <w:sz w:val="23"/>
                <w:szCs w:val="23"/>
              </w:rPr>
              <w:t xml:space="preserve"> </w:t>
            </w:r>
            <w:proofErr w:type="gramStart"/>
            <w:r w:rsidR="0009138A" w:rsidRPr="003D6564">
              <w:rPr>
                <w:rFonts w:ascii="Arial" w:hAnsi="Arial" w:cs="Arial"/>
                <w:sz w:val="23"/>
                <w:szCs w:val="23"/>
              </w:rPr>
              <w:t>2</w:t>
            </w:r>
            <w:r w:rsidR="00F970D8">
              <w:rPr>
                <w:rFonts w:ascii="Arial" w:hAnsi="Arial" w:cs="Arial"/>
                <w:sz w:val="23"/>
                <w:szCs w:val="23"/>
              </w:rPr>
              <w:t>0</w:t>
            </w:r>
            <w:r w:rsidR="0009138A" w:rsidRPr="003D6564">
              <w:rPr>
                <w:rFonts w:ascii="Arial" w:hAnsi="Arial" w:cs="Arial"/>
                <w:sz w:val="23"/>
                <w:szCs w:val="23"/>
              </w:rPr>
              <w:t>17</w:t>
            </w:r>
            <w:r w:rsidR="002825C0" w:rsidRPr="003D6564">
              <w:rPr>
                <w:rFonts w:ascii="Arial" w:hAnsi="Arial" w:cs="Arial"/>
                <w:sz w:val="23"/>
                <w:szCs w:val="23"/>
              </w:rPr>
              <w:t>,</w:t>
            </w:r>
            <w:proofErr w:type="gramEnd"/>
            <w:r w:rsidR="002825C0" w:rsidRPr="003D6564">
              <w:rPr>
                <w:rFonts w:ascii="Arial" w:hAnsi="Arial" w:cs="Arial"/>
                <w:sz w:val="23"/>
                <w:szCs w:val="23"/>
              </w:rPr>
              <w:t xml:space="preserve"> it was </w:t>
            </w:r>
            <w:r w:rsidR="0009138A" w:rsidRPr="003D6564">
              <w:rPr>
                <w:rFonts w:ascii="Arial" w:hAnsi="Arial" w:cs="Arial"/>
                <w:sz w:val="23"/>
                <w:szCs w:val="23"/>
              </w:rPr>
              <w:t xml:space="preserve">therefore </w:t>
            </w:r>
            <w:r w:rsidR="002825C0" w:rsidRPr="003D6564">
              <w:rPr>
                <w:rFonts w:ascii="Arial" w:hAnsi="Arial" w:cs="Arial"/>
                <w:sz w:val="23"/>
                <w:szCs w:val="23"/>
              </w:rPr>
              <w:t xml:space="preserve">too </w:t>
            </w:r>
            <w:r w:rsidR="0009138A" w:rsidRPr="003D6564">
              <w:rPr>
                <w:rFonts w:ascii="Arial" w:hAnsi="Arial" w:cs="Arial"/>
                <w:sz w:val="23"/>
                <w:szCs w:val="23"/>
              </w:rPr>
              <w:t>early</w:t>
            </w:r>
            <w:r w:rsidR="002825C0" w:rsidRPr="003D6564">
              <w:rPr>
                <w:rFonts w:ascii="Arial" w:hAnsi="Arial" w:cs="Arial"/>
                <w:sz w:val="23"/>
                <w:szCs w:val="23"/>
              </w:rPr>
              <w:t xml:space="preserve"> to comment</w:t>
            </w:r>
            <w:r w:rsidR="0009138A" w:rsidRPr="003D6564">
              <w:rPr>
                <w:rFonts w:ascii="Arial" w:hAnsi="Arial" w:cs="Arial"/>
                <w:sz w:val="23"/>
                <w:szCs w:val="23"/>
              </w:rPr>
              <w:t xml:space="preserve"> on the impact</w:t>
            </w:r>
            <w:r w:rsidR="002825C0" w:rsidRPr="003D6564">
              <w:rPr>
                <w:rFonts w:ascii="Arial" w:hAnsi="Arial" w:cs="Arial"/>
                <w:sz w:val="23"/>
                <w:szCs w:val="23"/>
              </w:rPr>
              <w:t xml:space="preserve">.  However the forthcoming </w:t>
            </w:r>
            <w:r w:rsidR="005B71D1" w:rsidRPr="003D6564">
              <w:rPr>
                <w:rFonts w:ascii="Arial" w:hAnsi="Arial" w:cs="Arial"/>
                <w:sz w:val="23"/>
                <w:szCs w:val="23"/>
              </w:rPr>
              <w:t>staff survey results</w:t>
            </w:r>
            <w:r w:rsidR="002825C0" w:rsidRPr="003D6564">
              <w:rPr>
                <w:rFonts w:ascii="Arial" w:hAnsi="Arial" w:cs="Arial"/>
                <w:sz w:val="23"/>
                <w:szCs w:val="23"/>
              </w:rPr>
              <w:t xml:space="preserve"> would be an important method to assess the</w:t>
            </w:r>
            <w:r w:rsidR="005B71D1" w:rsidRPr="003D6564">
              <w:rPr>
                <w:rFonts w:ascii="Arial" w:hAnsi="Arial" w:cs="Arial"/>
                <w:sz w:val="23"/>
                <w:szCs w:val="23"/>
              </w:rPr>
              <w:t xml:space="preserve"> impact.  </w:t>
            </w:r>
          </w:p>
          <w:p w:rsidR="005B71D1" w:rsidRPr="003D6564" w:rsidRDefault="005B71D1" w:rsidP="003D6564">
            <w:pPr>
              <w:pStyle w:val="ListParagraph"/>
              <w:rPr>
                <w:rFonts w:ascii="Arial" w:hAnsi="Arial" w:cs="Arial"/>
                <w:sz w:val="23"/>
                <w:szCs w:val="23"/>
              </w:rPr>
            </w:pPr>
          </w:p>
          <w:p w:rsidR="0012336D" w:rsidRPr="003D6564" w:rsidRDefault="00DA4C0B" w:rsidP="003D6564">
            <w:pPr>
              <w:pStyle w:val="ListParagraph"/>
              <w:numPr>
                <w:ilvl w:val="1"/>
                <w:numId w:val="1"/>
              </w:numPr>
              <w:jc w:val="both"/>
              <w:rPr>
                <w:rFonts w:ascii="Arial" w:hAnsi="Arial" w:cs="Arial"/>
                <w:sz w:val="23"/>
                <w:szCs w:val="23"/>
              </w:rPr>
            </w:pPr>
            <w:r w:rsidRPr="003D6564">
              <w:rPr>
                <w:rFonts w:ascii="Arial" w:hAnsi="Arial" w:cs="Arial"/>
                <w:sz w:val="23"/>
                <w:szCs w:val="23"/>
              </w:rPr>
              <w:t>Dr Lyth</w:t>
            </w:r>
            <w:r w:rsidR="001A7D47" w:rsidRPr="003D6564">
              <w:rPr>
                <w:rFonts w:ascii="Arial" w:hAnsi="Arial" w:cs="Arial"/>
                <w:sz w:val="23"/>
                <w:szCs w:val="23"/>
              </w:rPr>
              <w:t xml:space="preserve"> </w:t>
            </w:r>
            <w:r w:rsidR="00791096" w:rsidRPr="003D6564">
              <w:rPr>
                <w:rFonts w:ascii="Arial" w:hAnsi="Arial" w:cs="Arial"/>
                <w:sz w:val="23"/>
                <w:szCs w:val="23"/>
              </w:rPr>
              <w:t>noted</w:t>
            </w:r>
            <w:r w:rsidR="001A7D47" w:rsidRPr="003D6564">
              <w:rPr>
                <w:rFonts w:ascii="Arial" w:hAnsi="Arial" w:cs="Arial"/>
                <w:sz w:val="23"/>
                <w:szCs w:val="23"/>
              </w:rPr>
              <w:t xml:space="preserve"> benchmark </w:t>
            </w:r>
            <w:r w:rsidR="00791096" w:rsidRPr="003D6564">
              <w:rPr>
                <w:rFonts w:ascii="Arial" w:hAnsi="Arial" w:cs="Arial"/>
                <w:sz w:val="23"/>
                <w:szCs w:val="23"/>
              </w:rPr>
              <w:t xml:space="preserve">analysis on 0 – 19 services undertaken by </w:t>
            </w:r>
            <w:r w:rsidR="001A7D47" w:rsidRPr="003D6564">
              <w:rPr>
                <w:rFonts w:ascii="Arial" w:hAnsi="Arial" w:cs="Arial"/>
                <w:sz w:val="23"/>
                <w:szCs w:val="23"/>
              </w:rPr>
              <w:t>56 providers</w:t>
            </w:r>
            <w:r w:rsidR="00791096" w:rsidRPr="003D6564">
              <w:rPr>
                <w:rFonts w:ascii="Arial" w:hAnsi="Arial" w:cs="Arial"/>
                <w:sz w:val="23"/>
                <w:szCs w:val="23"/>
              </w:rPr>
              <w:t>, in all four localities the Trust was abo</w:t>
            </w:r>
            <w:r w:rsidR="001A7D47" w:rsidRPr="003D6564">
              <w:rPr>
                <w:rFonts w:ascii="Arial" w:hAnsi="Arial" w:cs="Arial"/>
                <w:sz w:val="23"/>
                <w:szCs w:val="23"/>
              </w:rPr>
              <w:t xml:space="preserve">ve </w:t>
            </w:r>
            <w:r w:rsidR="00791096" w:rsidRPr="003D6564">
              <w:rPr>
                <w:rFonts w:ascii="Arial" w:hAnsi="Arial" w:cs="Arial"/>
                <w:sz w:val="23"/>
                <w:szCs w:val="23"/>
              </w:rPr>
              <w:t xml:space="preserve">in all </w:t>
            </w:r>
            <w:r w:rsidR="001A7D47" w:rsidRPr="003D6564">
              <w:rPr>
                <w:rFonts w:ascii="Arial" w:hAnsi="Arial" w:cs="Arial"/>
                <w:sz w:val="23"/>
                <w:szCs w:val="23"/>
              </w:rPr>
              <w:t>benchmark</w:t>
            </w:r>
            <w:r w:rsidR="00791096" w:rsidRPr="003D6564">
              <w:rPr>
                <w:rFonts w:ascii="Arial" w:hAnsi="Arial" w:cs="Arial"/>
                <w:sz w:val="23"/>
                <w:szCs w:val="23"/>
              </w:rPr>
              <w:t xml:space="preserve">ed areas.  </w:t>
            </w:r>
            <w:r w:rsidR="00791096" w:rsidRPr="003D6564">
              <w:rPr>
                <w:rFonts w:ascii="Arial" w:hAnsi="Arial" w:cs="Arial"/>
                <w:sz w:val="23"/>
                <w:szCs w:val="23"/>
              </w:rPr>
              <w:br/>
            </w:r>
          </w:p>
          <w:p w:rsidR="00DF2CA4" w:rsidRPr="003D6564" w:rsidRDefault="003E3A37" w:rsidP="003D6564">
            <w:pPr>
              <w:pStyle w:val="ListParagraph"/>
              <w:numPr>
                <w:ilvl w:val="1"/>
                <w:numId w:val="1"/>
              </w:numPr>
              <w:jc w:val="both"/>
              <w:rPr>
                <w:rFonts w:ascii="Arial" w:hAnsi="Arial" w:cs="Arial"/>
                <w:sz w:val="23"/>
                <w:szCs w:val="23"/>
              </w:rPr>
            </w:pPr>
            <w:r w:rsidRPr="003D6564">
              <w:rPr>
                <w:rFonts w:ascii="Arial" w:hAnsi="Arial" w:cs="Arial"/>
                <w:sz w:val="23"/>
                <w:szCs w:val="23"/>
              </w:rPr>
              <w:t>Mr McLean</w:t>
            </w:r>
            <w:r w:rsidR="00A81086" w:rsidRPr="003D6564">
              <w:rPr>
                <w:rFonts w:ascii="Arial" w:hAnsi="Arial" w:cs="Arial"/>
                <w:sz w:val="23"/>
                <w:szCs w:val="23"/>
              </w:rPr>
              <w:t xml:space="preserve"> </w:t>
            </w:r>
            <w:r w:rsidR="00006174" w:rsidRPr="003D6564">
              <w:rPr>
                <w:rFonts w:ascii="Arial" w:hAnsi="Arial" w:cs="Arial"/>
                <w:sz w:val="23"/>
                <w:szCs w:val="23"/>
              </w:rPr>
              <w:t>queried why the capital expenditure measure was</w:t>
            </w:r>
            <w:r w:rsidR="00DF2CA4" w:rsidRPr="003D6564">
              <w:rPr>
                <w:rFonts w:ascii="Arial" w:hAnsi="Arial" w:cs="Arial"/>
                <w:sz w:val="23"/>
                <w:szCs w:val="23"/>
              </w:rPr>
              <w:t xml:space="preserve"> green when capital expenditure in year was be</w:t>
            </w:r>
            <w:r w:rsidR="007C4773">
              <w:rPr>
                <w:rFonts w:ascii="Arial" w:hAnsi="Arial" w:cs="Arial"/>
                <w:sz w:val="23"/>
                <w:szCs w:val="23"/>
              </w:rPr>
              <w:t>hind</w:t>
            </w:r>
            <w:bookmarkStart w:id="0" w:name="_GoBack"/>
            <w:bookmarkEnd w:id="0"/>
            <w:r w:rsidR="00DF2CA4" w:rsidRPr="003D6564">
              <w:rPr>
                <w:rFonts w:ascii="Arial" w:hAnsi="Arial" w:cs="Arial"/>
                <w:sz w:val="23"/>
                <w:szCs w:val="23"/>
              </w:rPr>
              <w:t xml:space="preserve"> plan. </w:t>
            </w:r>
          </w:p>
          <w:p w:rsidR="00C46D46" w:rsidRPr="003D6564" w:rsidRDefault="00C46D46" w:rsidP="003D6564">
            <w:pPr>
              <w:pStyle w:val="ListParagraph"/>
              <w:ind w:left="0"/>
              <w:jc w:val="both"/>
              <w:rPr>
                <w:rFonts w:ascii="Arial" w:hAnsi="Arial" w:cs="Arial"/>
                <w:sz w:val="23"/>
                <w:szCs w:val="23"/>
              </w:rPr>
            </w:pPr>
          </w:p>
          <w:p w:rsidR="00DF2CA4" w:rsidRPr="003D6564" w:rsidRDefault="00DF2CA4" w:rsidP="003D6564">
            <w:pPr>
              <w:pStyle w:val="ListParagraph"/>
              <w:ind w:left="0"/>
              <w:jc w:val="both"/>
              <w:rPr>
                <w:rFonts w:ascii="Arial" w:hAnsi="Arial" w:cs="Arial"/>
                <w:b/>
                <w:sz w:val="23"/>
                <w:szCs w:val="23"/>
              </w:rPr>
            </w:pPr>
            <w:r w:rsidRPr="003D6564">
              <w:rPr>
                <w:rFonts w:ascii="Arial" w:hAnsi="Arial" w:cs="Arial"/>
                <w:b/>
                <w:sz w:val="23"/>
                <w:szCs w:val="23"/>
              </w:rPr>
              <w:t>ACTION: Mr Coulter to review th</w:t>
            </w:r>
            <w:r w:rsidR="00C46D46" w:rsidRPr="003D6564">
              <w:rPr>
                <w:rFonts w:ascii="Arial" w:hAnsi="Arial" w:cs="Arial"/>
                <w:b/>
                <w:sz w:val="23"/>
                <w:szCs w:val="23"/>
              </w:rPr>
              <w:t xml:space="preserve">e capital expenditure </w:t>
            </w:r>
            <w:r w:rsidRPr="003D6564">
              <w:rPr>
                <w:rFonts w:ascii="Arial" w:hAnsi="Arial" w:cs="Arial"/>
                <w:b/>
                <w:sz w:val="23"/>
                <w:szCs w:val="23"/>
              </w:rPr>
              <w:t>measure in the next monthly IBR.</w:t>
            </w:r>
          </w:p>
          <w:p w:rsidR="0075233E" w:rsidRPr="003D6564" w:rsidRDefault="00DF2CA4" w:rsidP="003D6564">
            <w:pPr>
              <w:pStyle w:val="ListParagraph"/>
              <w:ind w:left="0"/>
              <w:jc w:val="both"/>
              <w:rPr>
                <w:rFonts w:ascii="Arial" w:hAnsi="Arial" w:cs="Arial"/>
                <w:sz w:val="23"/>
                <w:szCs w:val="23"/>
              </w:rPr>
            </w:pPr>
            <w:r w:rsidRPr="003D6564">
              <w:rPr>
                <w:rFonts w:ascii="Arial" w:hAnsi="Arial" w:cs="Arial"/>
                <w:sz w:val="23"/>
                <w:szCs w:val="23"/>
              </w:rPr>
              <w:t xml:space="preserve"> </w:t>
            </w:r>
            <w:r w:rsidR="009209AC" w:rsidRPr="003D6564">
              <w:rPr>
                <w:rFonts w:ascii="Arial" w:hAnsi="Arial" w:cs="Arial"/>
                <w:sz w:val="23"/>
                <w:szCs w:val="23"/>
              </w:rPr>
              <w:t xml:space="preserve"> </w:t>
            </w:r>
          </w:p>
        </w:tc>
      </w:tr>
      <w:tr w:rsidR="0075233E" w:rsidRPr="00C46D46" w:rsidTr="00F60322">
        <w:tc>
          <w:tcPr>
            <w:tcW w:w="9408" w:type="dxa"/>
          </w:tcPr>
          <w:p w:rsidR="0075233E" w:rsidRPr="003D6564" w:rsidRDefault="0075233E" w:rsidP="003D6564">
            <w:pPr>
              <w:jc w:val="both"/>
              <w:rPr>
                <w:rFonts w:ascii="Arial" w:hAnsi="Arial" w:cs="Arial"/>
                <w:b/>
                <w:sz w:val="23"/>
                <w:szCs w:val="23"/>
              </w:rPr>
            </w:pPr>
            <w:r w:rsidRPr="003D6564">
              <w:rPr>
                <w:rFonts w:ascii="Arial" w:hAnsi="Arial" w:cs="Arial"/>
                <w:b/>
                <w:sz w:val="23"/>
                <w:szCs w:val="23"/>
              </w:rPr>
              <w:lastRenderedPageBreak/>
              <w:t>APPROVAL:</w:t>
            </w:r>
          </w:p>
          <w:p w:rsidR="0036423A" w:rsidRPr="003D6564" w:rsidRDefault="00BF5B74" w:rsidP="003D6564">
            <w:pPr>
              <w:autoSpaceDE w:val="0"/>
              <w:autoSpaceDN w:val="0"/>
              <w:adjustRightInd w:val="0"/>
              <w:ind w:right="34"/>
              <w:jc w:val="both"/>
              <w:rPr>
                <w:rFonts w:ascii="Arial" w:hAnsi="Arial" w:cs="Arial"/>
                <w:b/>
                <w:sz w:val="23"/>
                <w:szCs w:val="23"/>
              </w:rPr>
            </w:pPr>
            <w:r w:rsidRPr="003D6564">
              <w:rPr>
                <w:rFonts w:ascii="Arial" w:hAnsi="Arial" w:cs="Arial"/>
                <w:b/>
                <w:sz w:val="23"/>
                <w:szCs w:val="23"/>
              </w:rPr>
              <w:lastRenderedPageBreak/>
              <w:t>The Board of Directors</w:t>
            </w:r>
            <w:r w:rsidR="0036423A" w:rsidRPr="003D6564">
              <w:rPr>
                <w:rFonts w:ascii="Arial" w:hAnsi="Arial" w:cs="Arial"/>
                <w:b/>
                <w:sz w:val="23"/>
                <w:szCs w:val="23"/>
              </w:rPr>
              <w:t>:</w:t>
            </w:r>
            <w:r w:rsidRPr="003D6564">
              <w:rPr>
                <w:rFonts w:ascii="Arial" w:hAnsi="Arial" w:cs="Arial"/>
                <w:b/>
                <w:sz w:val="23"/>
                <w:szCs w:val="23"/>
              </w:rPr>
              <w:t xml:space="preserve"> </w:t>
            </w:r>
          </w:p>
          <w:p w:rsidR="00E05238" w:rsidRPr="003D6564" w:rsidRDefault="00E05238" w:rsidP="003D6564">
            <w:pPr>
              <w:numPr>
                <w:ilvl w:val="0"/>
                <w:numId w:val="15"/>
              </w:numPr>
              <w:autoSpaceDE w:val="0"/>
              <w:autoSpaceDN w:val="0"/>
              <w:adjustRightInd w:val="0"/>
              <w:ind w:right="34"/>
              <w:jc w:val="both"/>
              <w:rPr>
                <w:rFonts w:ascii="Arial" w:hAnsi="Arial" w:cs="Arial"/>
                <w:b/>
                <w:sz w:val="23"/>
                <w:szCs w:val="23"/>
              </w:rPr>
            </w:pPr>
            <w:r w:rsidRPr="003D6564">
              <w:rPr>
                <w:rFonts w:ascii="Arial" w:hAnsi="Arial" w:cs="Arial"/>
                <w:b/>
                <w:sz w:val="23"/>
                <w:szCs w:val="23"/>
              </w:rPr>
              <w:t>noted the strategic and operational updates</w:t>
            </w:r>
          </w:p>
          <w:p w:rsidR="00A312D9" w:rsidRPr="003D6564" w:rsidRDefault="00E05238" w:rsidP="003D6564">
            <w:pPr>
              <w:numPr>
                <w:ilvl w:val="0"/>
                <w:numId w:val="15"/>
              </w:numPr>
              <w:autoSpaceDE w:val="0"/>
              <w:autoSpaceDN w:val="0"/>
              <w:adjustRightInd w:val="0"/>
              <w:ind w:right="34"/>
              <w:jc w:val="both"/>
              <w:rPr>
                <w:rFonts w:ascii="Arial" w:hAnsi="Arial" w:cs="Arial"/>
                <w:b/>
                <w:sz w:val="23"/>
                <w:szCs w:val="23"/>
              </w:rPr>
            </w:pPr>
            <w:proofErr w:type="gramStart"/>
            <w:r w:rsidRPr="003D6564">
              <w:rPr>
                <w:rFonts w:ascii="Arial" w:hAnsi="Arial" w:cs="Arial"/>
                <w:b/>
                <w:sz w:val="23"/>
                <w:szCs w:val="23"/>
              </w:rPr>
              <w:t>noted</w:t>
            </w:r>
            <w:proofErr w:type="gramEnd"/>
            <w:r w:rsidRPr="003D6564">
              <w:rPr>
                <w:rFonts w:ascii="Arial" w:hAnsi="Arial" w:cs="Arial"/>
                <w:b/>
                <w:sz w:val="23"/>
                <w:szCs w:val="23"/>
              </w:rPr>
              <w:t xml:space="preserve"> progress on risks recorded in the BAF and Corporate Risk Register and confirm that progress reflects the current risk appetite.</w:t>
            </w:r>
          </w:p>
          <w:p w:rsidR="00B43470" w:rsidRPr="003D6564" w:rsidRDefault="000C121B" w:rsidP="003D6564">
            <w:pPr>
              <w:numPr>
                <w:ilvl w:val="0"/>
                <w:numId w:val="15"/>
              </w:numPr>
              <w:autoSpaceDE w:val="0"/>
              <w:autoSpaceDN w:val="0"/>
              <w:adjustRightInd w:val="0"/>
              <w:ind w:right="34"/>
              <w:jc w:val="both"/>
              <w:rPr>
                <w:rFonts w:ascii="Arial" w:hAnsi="Arial" w:cs="Arial"/>
                <w:b/>
                <w:sz w:val="23"/>
                <w:szCs w:val="23"/>
              </w:rPr>
            </w:pPr>
            <w:r w:rsidRPr="003D6564">
              <w:rPr>
                <w:rFonts w:ascii="Arial" w:hAnsi="Arial" w:cs="Arial"/>
                <w:b/>
                <w:sz w:val="23"/>
                <w:szCs w:val="23"/>
              </w:rPr>
              <w:t>received and noted the Integrated Board Report</w:t>
            </w:r>
          </w:p>
          <w:p w:rsidR="00B43470" w:rsidRPr="003D6564" w:rsidRDefault="00B43470" w:rsidP="003D6564">
            <w:pPr>
              <w:numPr>
                <w:ilvl w:val="0"/>
                <w:numId w:val="15"/>
              </w:numPr>
              <w:autoSpaceDE w:val="0"/>
              <w:autoSpaceDN w:val="0"/>
              <w:adjustRightInd w:val="0"/>
              <w:ind w:right="34"/>
              <w:jc w:val="both"/>
              <w:rPr>
                <w:rFonts w:ascii="Arial" w:hAnsi="Arial" w:cs="Arial"/>
                <w:b/>
                <w:sz w:val="23"/>
                <w:szCs w:val="23"/>
              </w:rPr>
            </w:pPr>
            <w:proofErr w:type="gramStart"/>
            <w:r w:rsidRPr="003D6564">
              <w:rPr>
                <w:rFonts w:ascii="Arial" w:hAnsi="Arial" w:cs="Arial"/>
                <w:b/>
                <w:sz w:val="23"/>
                <w:szCs w:val="23"/>
              </w:rPr>
              <w:t>endorsed</w:t>
            </w:r>
            <w:proofErr w:type="gramEnd"/>
            <w:r w:rsidRPr="003D6564">
              <w:rPr>
                <w:rFonts w:ascii="Arial" w:hAnsi="Arial" w:cs="Arial"/>
                <w:b/>
                <w:sz w:val="23"/>
                <w:szCs w:val="23"/>
              </w:rPr>
              <w:t xml:space="preserve"> use of the Trust’s seal and agreement of a licen</w:t>
            </w:r>
            <w:r w:rsidR="00316642">
              <w:rPr>
                <w:rFonts w:ascii="Arial" w:hAnsi="Arial" w:cs="Arial"/>
                <w:b/>
                <w:sz w:val="23"/>
                <w:szCs w:val="23"/>
              </w:rPr>
              <w:t>c</w:t>
            </w:r>
            <w:r w:rsidRPr="003D6564">
              <w:rPr>
                <w:rFonts w:ascii="Arial" w:hAnsi="Arial" w:cs="Arial"/>
                <w:b/>
                <w:sz w:val="23"/>
                <w:szCs w:val="23"/>
              </w:rPr>
              <w:t xml:space="preserve">e as detailed in the report.  </w:t>
            </w:r>
          </w:p>
          <w:p w:rsidR="001F0A77" w:rsidRPr="003D6564" w:rsidRDefault="001F0A77" w:rsidP="003D6564">
            <w:pPr>
              <w:pStyle w:val="ListParagraph"/>
              <w:autoSpaceDE w:val="0"/>
              <w:autoSpaceDN w:val="0"/>
              <w:adjustRightInd w:val="0"/>
              <w:ind w:left="360" w:right="34"/>
              <w:jc w:val="both"/>
              <w:rPr>
                <w:rFonts w:ascii="Arial" w:hAnsi="Arial" w:cs="Arial"/>
                <w:b/>
                <w:sz w:val="23"/>
                <w:szCs w:val="23"/>
              </w:rPr>
            </w:pPr>
          </w:p>
        </w:tc>
      </w:tr>
      <w:tr w:rsidR="005314E1" w:rsidRPr="00963A16" w:rsidTr="00F60322">
        <w:tc>
          <w:tcPr>
            <w:tcW w:w="9408" w:type="dxa"/>
          </w:tcPr>
          <w:p w:rsidR="005314E1" w:rsidRPr="003D6564" w:rsidRDefault="005314E1"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lastRenderedPageBreak/>
              <w:t xml:space="preserve">Finance </w:t>
            </w:r>
            <w:r w:rsidR="005E3237" w:rsidRPr="003D6564">
              <w:rPr>
                <w:rFonts w:ascii="Arial" w:hAnsi="Arial" w:cs="Arial"/>
                <w:b/>
                <w:sz w:val="23"/>
                <w:szCs w:val="23"/>
              </w:rPr>
              <w:t>Report</w:t>
            </w:r>
            <w:r w:rsidRPr="003D6564">
              <w:rPr>
                <w:rFonts w:ascii="Arial" w:hAnsi="Arial" w:cs="Arial"/>
                <w:b/>
                <w:sz w:val="23"/>
                <w:szCs w:val="23"/>
              </w:rPr>
              <w:t xml:space="preserve"> including </w:t>
            </w:r>
            <w:r w:rsidR="00F15132" w:rsidRPr="003D6564">
              <w:rPr>
                <w:rFonts w:ascii="Arial" w:hAnsi="Arial" w:cs="Arial"/>
                <w:b/>
                <w:sz w:val="23"/>
                <w:szCs w:val="23"/>
              </w:rPr>
              <w:t xml:space="preserve">Financial Recovery Plan and </w:t>
            </w:r>
            <w:r w:rsidRPr="003D6564">
              <w:rPr>
                <w:rFonts w:ascii="Arial" w:hAnsi="Arial" w:cs="Arial"/>
                <w:b/>
                <w:sz w:val="23"/>
                <w:szCs w:val="23"/>
              </w:rPr>
              <w:t>CIP update</w:t>
            </w:r>
          </w:p>
          <w:p w:rsidR="005314E1" w:rsidRPr="003D6564" w:rsidRDefault="005314E1" w:rsidP="003D6564">
            <w:pPr>
              <w:pStyle w:val="ListParagraph"/>
              <w:jc w:val="both"/>
              <w:rPr>
                <w:rFonts w:ascii="Arial" w:hAnsi="Arial" w:cs="Arial"/>
                <w:b/>
                <w:sz w:val="23"/>
                <w:szCs w:val="23"/>
              </w:rPr>
            </w:pPr>
          </w:p>
        </w:tc>
      </w:tr>
      <w:tr w:rsidR="0075233E" w:rsidRPr="00963A16" w:rsidTr="00F60322">
        <w:tc>
          <w:tcPr>
            <w:tcW w:w="9408" w:type="dxa"/>
          </w:tcPr>
          <w:p w:rsidR="00E165B5" w:rsidRPr="003D6564" w:rsidRDefault="0075233E" w:rsidP="003D6564">
            <w:pPr>
              <w:pStyle w:val="ListParagraph"/>
              <w:numPr>
                <w:ilvl w:val="1"/>
                <w:numId w:val="1"/>
              </w:numPr>
              <w:jc w:val="both"/>
              <w:rPr>
                <w:rFonts w:ascii="Arial" w:hAnsi="Arial" w:cs="Arial"/>
                <w:sz w:val="23"/>
                <w:szCs w:val="23"/>
              </w:rPr>
            </w:pPr>
            <w:r w:rsidRPr="003D6564">
              <w:rPr>
                <w:rFonts w:ascii="Arial" w:hAnsi="Arial" w:cs="Arial"/>
                <w:sz w:val="23"/>
                <w:szCs w:val="23"/>
              </w:rPr>
              <w:t>The report had been circulated in advance of the meeting and was taken as read.</w:t>
            </w:r>
          </w:p>
          <w:p w:rsidR="00E165B5" w:rsidRPr="003D6564" w:rsidRDefault="00E165B5" w:rsidP="003D6564">
            <w:pPr>
              <w:pStyle w:val="ListParagraph"/>
              <w:ind w:left="0"/>
              <w:jc w:val="both"/>
              <w:rPr>
                <w:rFonts w:ascii="Arial" w:hAnsi="Arial" w:cs="Arial"/>
                <w:sz w:val="23"/>
                <w:szCs w:val="23"/>
              </w:rPr>
            </w:pPr>
          </w:p>
          <w:p w:rsidR="002E404B" w:rsidRPr="003D6564" w:rsidRDefault="00F15132" w:rsidP="003D6564">
            <w:pPr>
              <w:pStyle w:val="ListParagraph"/>
              <w:numPr>
                <w:ilvl w:val="1"/>
                <w:numId w:val="1"/>
              </w:numPr>
              <w:jc w:val="both"/>
              <w:rPr>
                <w:rFonts w:ascii="Arial" w:hAnsi="Arial" w:cs="Arial"/>
                <w:sz w:val="23"/>
                <w:szCs w:val="23"/>
              </w:rPr>
            </w:pPr>
            <w:r w:rsidRPr="003D6564">
              <w:rPr>
                <w:rFonts w:ascii="Arial" w:hAnsi="Arial" w:cs="Arial"/>
                <w:sz w:val="23"/>
                <w:szCs w:val="23"/>
              </w:rPr>
              <w:t>Dr Tolcher</w:t>
            </w:r>
            <w:r w:rsidR="00C320B7" w:rsidRPr="003D6564">
              <w:rPr>
                <w:rFonts w:ascii="Arial" w:hAnsi="Arial" w:cs="Arial"/>
                <w:sz w:val="23"/>
                <w:szCs w:val="23"/>
              </w:rPr>
              <w:t xml:space="preserve"> </w:t>
            </w:r>
            <w:r w:rsidR="00E165B5" w:rsidRPr="003D6564">
              <w:rPr>
                <w:rFonts w:ascii="Arial" w:hAnsi="Arial" w:cs="Arial"/>
                <w:sz w:val="23"/>
                <w:szCs w:val="23"/>
              </w:rPr>
              <w:t xml:space="preserve">noted financial performance continued to be a high risk to the Trust, with a </w:t>
            </w:r>
            <w:r w:rsidR="00E165B5" w:rsidRPr="003D6564">
              <w:rPr>
                <w:rFonts w:ascii="Arial" w:hAnsi="Arial" w:cs="Arial"/>
                <w:bCs/>
                <w:sz w:val="23"/>
                <w:szCs w:val="23"/>
              </w:rPr>
              <w:t>deficit of £5.25m</w:t>
            </w:r>
            <w:r w:rsidR="00E165B5" w:rsidRPr="003D6564">
              <w:rPr>
                <w:rFonts w:ascii="Arial" w:hAnsi="Arial" w:cs="Arial"/>
                <w:b/>
                <w:bCs/>
                <w:sz w:val="23"/>
                <w:szCs w:val="23"/>
              </w:rPr>
              <w:t xml:space="preserve"> </w:t>
            </w:r>
            <w:r w:rsidR="00E165B5" w:rsidRPr="003D6564">
              <w:rPr>
                <w:rFonts w:ascii="Arial" w:hAnsi="Arial" w:cs="Arial"/>
                <w:sz w:val="23"/>
                <w:szCs w:val="23"/>
              </w:rPr>
              <w:t xml:space="preserve">reported for the year to October 2017. </w:t>
            </w:r>
            <w:r w:rsidR="005269A9" w:rsidRPr="003D6564">
              <w:rPr>
                <w:rFonts w:ascii="Arial" w:hAnsi="Arial" w:cs="Arial"/>
                <w:sz w:val="23"/>
                <w:szCs w:val="23"/>
              </w:rPr>
              <w:t>A</w:t>
            </w:r>
            <w:r w:rsidR="00E165B5" w:rsidRPr="003D6564">
              <w:rPr>
                <w:rFonts w:ascii="Arial" w:hAnsi="Arial" w:cs="Arial"/>
                <w:sz w:val="23"/>
                <w:szCs w:val="23"/>
              </w:rPr>
              <w:t xml:space="preserve">n in month surplus of £329k had been achieved which, while positive, fell short of the risk adjusted forecast which </w:t>
            </w:r>
            <w:r w:rsidR="00C46D46" w:rsidRPr="003D6564">
              <w:rPr>
                <w:rFonts w:ascii="Arial" w:hAnsi="Arial" w:cs="Arial"/>
                <w:sz w:val="23"/>
                <w:szCs w:val="23"/>
              </w:rPr>
              <w:t>had been</w:t>
            </w:r>
            <w:r w:rsidR="00E165B5" w:rsidRPr="003D6564">
              <w:rPr>
                <w:rFonts w:ascii="Arial" w:hAnsi="Arial" w:cs="Arial"/>
                <w:sz w:val="23"/>
                <w:szCs w:val="23"/>
              </w:rPr>
              <w:t xml:space="preserve"> for a deficit of £5.03m.</w:t>
            </w:r>
            <w:r w:rsidR="002E404B" w:rsidRPr="003D6564">
              <w:rPr>
                <w:rFonts w:ascii="Arial" w:hAnsi="Arial" w:cs="Arial"/>
                <w:sz w:val="23"/>
                <w:szCs w:val="23"/>
              </w:rPr>
              <w:t xml:space="preserve">  </w:t>
            </w:r>
            <w:r w:rsidR="00963DAD" w:rsidRPr="003D6564">
              <w:rPr>
                <w:rFonts w:ascii="Arial" w:hAnsi="Arial" w:cs="Arial"/>
                <w:sz w:val="23"/>
                <w:szCs w:val="23"/>
              </w:rPr>
              <w:t>If sustained, the run rate improvement would return the Trust to a positive year end position.</w:t>
            </w:r>
            <w:r w:rsidR="00C46D46" w:rsidRPr="003D6564">
              <w:rPr>
                <w:rFonts w:ascii="Arial" w:hAnsi="Arial" w:cs="Arial"/>
                <w:sz w:val="23"/>
                <w:szCs w:val="23"/>
              </w:rPr>
              <w:t xml:space="preserve">  </w:t>
            </w:r>
            <w:r w:rsidR="005269A9" w:rsidRPr="003D6564">
              <w:rPr>
                <w:rFonts w:ascii="Arial" w:hAnsi="Arial" w:cs="Arial"/>
                <w:sz w:val="23"/>
                <w:szCs w:val="23"/>
              </w:rPr>
              <w:t xml:space="preserve">The Senior Management Team (SMT) </w:t>
            </w:r>
            <w:r w:rsidR="00C46D46" w:rsidRPr="003D6564">
              <w:rPr>
                <w:rFonts w:ascii="Arial" w:hAnsi="Arial" w:cs="Arial"/>
                <w:sz w:val="23"/>
                <w:szCs w:val="23"/>
              </w:rPr>
              <w:t xml:space="preserve">had </w:t>
            </w:r>
            <w:r w:rsidR="005269A9" w:rsidRPr="003D6564">
              <w:rPr>
                <w:rFonts w:ascii="Arial" w:hAnsi="Arial" w:cs="Arial"/>
                <w:sz w:val="23"/>
                <w:szCs w:val="23"/>
              </w:rPr>
              <w:t>r</w:t>
            </w:r>
            <w:r w:rsidR="00203785" w:rsidRPr="003D6564">
              <w:rPr>
                <w:rFonts w:ascii="Arial" w:hAnsi="Arial" w:cs="Arial"/>
                <w:sz w:val="23"/>
                <w:szCs w:val="23"/>
              </w:rPr>
              <w:t xml:space="preserve">eflected on </w:t>
            </w:r>
            <w:r w:rsidR="005269A9" w:rsidRPr="003D6564">
              <w:rPr>
                <w:rFonts w:ascii="Arial" w:hAnsi="Arial" w:cs="Arial"/>
                <w:sz w:val="23"/>
                <w:szCs w:val="23"/>
              </w:rPr>
              <w:t xml:space="preserve">the </w:t>
            </w:r>
            <w:r w:rsidR="00203785" w:rsidRPr="003D6564">
              <w:rPr>
                <w:rFonts w:ascii="Arial" w:hAnsi="Arial" w:cs="Arial"/>
                <w:sz w:val="23"/>
                <w:szCs w:val="23"/>
              </w:rPr>
              <w:t xml:space="preserve">interim </w:t>
            </w:r>
            <w:r w:rsidR="005269A9" w:rsidRPr="003D6564">
              <w:rPr>
                <w:rFonts w:ascii="Arial" w:hAnsi="Arial" w:cs="Arial"/>
                <w:sz w:val="23"/>
                <w:szCs w:val="23"/>
              </w:rPr>
              <w:t xml:space="preserve">financial </w:t>
            </w:r>
            <w:r w:rsidR="002E404B" w:rsidRPr="003D6564">
              <w:rPr>
                <w:rFonts w:ascii="Arial" w:hAnsi="Arial" w:cs="Arial"/>
                <w:sz w:val="23"/>
                <w:szCs w:val="23"/>
              </w:rPr>
              <w:t>recovery</w:t>
            </w:r>
            <w:r w:rsidR="005269A9" w:rsidRPr="003D6564">
              <w:rPr>
                <w:rFonts w:ascii="Arial" w:hAnsi="Arial" w:cs="Arial"/>
                <w:sz w:val="23"/>
                <w:szCs w:val="23"/>
              </w:rPr>
              <w:t xml:space="preserve"> controls and</w:t>
            </w:r>
            <w:r w:rsidR="00203785" w:rsidRPr="003D6564">
              <w:rPr>
                <w:rFonts w:ascii="Arial" w:hAnsi="Arial" w:cs="Arial"/>
                <w:sz w:val="23"/>
                <w:szCs w:val="23"/>
              </w:rPr>
              <w:t xml:space="preserve"> agreed </w:t>
            </w:r>
            <w:r w:rsidR="005269A9" w:rsidRPr="003D6564">
              <w:rPr>
                <w:rFonts w:ascii="Arial" w:hAnsi="Arial" w:cs="Arial"/>
                <w:sz w:val="23"/>
                <w:szCs w:val="23"/>
              </w:rPr>
              <w:t>all should be</w:t>
            </w:r>
            <w:r w:rsidR="00203785" w:rsidRPr="003D6564">
              <w:rPr>
                <w:rFonts w:ascii="Arial" w:hAnsi="Arial" w:cs="Arial"/>
                <w:sz w:val="23"/>
                <w:szCs w:val="23"/>
              </w:rPr>
              <w:t xml:space="preserve"> sustain</w:t>
            </w:r>
            <w:r w:rsidR="002E404B" w:rsidRPr="003D6564">
              <w:rPr>
                <w:rFonts w:ascii="Arial" w:hAnsi="Arial" w:cs="Arial"/>
                <w:sz w:val="23"/>
                <w:szCs w:val="23"/>
              </w:rPr>
              <w:t xml:space="preserve">ed </w:t>
            </w:r>
            <w:r w:rsidR="00203785" w:rsidRPr="003D6564">
              <w:rPr>
                <w:rFonts w:ascii="Arial" w:hAnsi="Arial" w:cs="Arial"/>
                <w:sz w:val="23"/>
                <w:szCs w:val="23"/>
              </w:rPr>
              <w:t>until</w:t>
            </w:r>
            <w:r w:rsidR="005269A9" w:rsidRPr="003D6564">
              <w:rPr>
                <w:rFonts w:ascii="Arial" w:hAnsi="Arial" w:cs="Arial"/>
                <w:sz w:val="23"/>
                <w:szCs w:val="23"/>
              </w:rPr>
              <w:t xml:space="preserve"> the end of the financial year</w:t>
            </w:r>
            <w:r w:rsidR="00203785" w:rsidRPr="003D6564">
              <w:rPr>
                <w:rFonts w:ascii="Arial" w:hAnsi="Arial" w:cs="Arial"/>
                <w:sz w:val="23"/>
                <w:szCs w:val="23"/>
              </w:rPr>
              <w:t xml:space="preserve">.  </w:t>
            </w:r>
            <w:r w:rsidR="002E404B" w:rsidRPr="003D6564">
              <w:rPr>
                <w:rFonts w:ascii="Arial" w:hAnsi="Arial" w:cs="Arial"/>
                <w:sz w:val="23"/>
                <w:szCs w:val="23"/>
              </w:rPr>
              <w:t>Dr Tolcher acknowledged</w:t>
            </w:r>
            <w:r w:rsidR="00203785" w:rsidRPr="003D6564">
              <w:rPr>
                <w:rFonts w:ascii="Arial" w:hAnsi="Arial" w:cs="Arial"/>
                <w:sz w:val="23"/>
                <w:szCs w:val="23"/>
              </w:rPr>
              <w:t xml:space="preserve"> </w:t>
            </w:r>
            <w:r w:rsidR="002E404B" w:rsidRPr="003D6564">
              <w:rPr>
                <w:rFonts w:ascii="Arial" w:hAnsi="Arial" w:cs="Arial"/>
                <w:sz w:val="23"/>
                <w:szCs w:val="23"/>
              </w:rPr>
              <w:t xml:space="preserve">the </w:t>
            </w:r>
            <w:r w:rsidR="00A66AEE" w:rsidRPr="003D6564">
              <w:rPr>
                <w:rFonts w:ascii="Arial" w:hAnsi="Arial" w:cs="Arial"/>
                <w:sz w:val="23"/>
                <w:szCs w:val="23"/>
              </w:rPr>
              <w:t xml:space="preserve">hard work of </w:t>
            </w:r>
            <w:r w:rsidR="002E404B" w:rsidRPr="003D6564">
              <w:rPr>
                <w:rFonts w:ascii="Arial" w:hAnsi="Arial" w:cs="Arial"/>
                <w:sz w:val="23"/>
                <w:szCs w:val="23"/>
              </w:rPr>
              <w:t xml:space="preserve">staff and the </w:t>
            </w:r>
            <w:r w:rsidR="00A66AEE" w:rsidRPr="003D6564">
              <w:rPr>
                <w:rFonts w:ascii="Arial" w:hAnsi="Arial" w:cs="Arial"/>
                <w:sz w:val="23"/>
                <w:szCs w:val="23"/>
              </w:rPr>
              <w:t xml:space="preserve">impact these measures had had on teams across the Trust.  </w:t>
            </w:r>
          </w:p>
          <w:p w:rsidR="00963DAD" w:rsidRPr="003D6564" w:rsidRDefault="00963DAD" w:rsidP="003D6564">
            <w:pPr>
              <w:pStyle w:val="ListParagraph"/>
              <w:rPr>
                <w:rFonts w:ascii="Arial" w:hAnsi="Arial" w:cs="Arial"/>
                <w:sz w:val="23"/>
                <w:szCs w:val="23"/>
              </w:rPr>
            </w:pPr>
          </w:p>
          <w:p w:rsidR="00203785" w:rsidRPr="003D6564" w:rsidRDefault="007B19E2" w:rsidP="003D6564">
            <w:pPr>
              <w:pStyle w:val="ListParagraph"/>
              <w:numPr>
                <w:ilvl w:val="1"/>
                <w:numId w:val="1"/>
              </w:numPr>
              <w:jc w:val="both"/>
              <w:rPr>
                <w:rFonts w:ascii="Arial" w:hAnsi="Arial" w:cs="Arial"/>
                <w:sz w:val="23"/>
                <w:szCs w:val="23"/>
              </w:rPr>
            </w:pPr>
            <w:r w:rsidRPr="003D6564">
              <w:rPr>
                <w:rFonts w:ascii="Arial" w:hAnsi="Arial" w:cs="Arial"/>
                <w:sz w:val="23"/>
                <w:szCs w:val="23"/>
              </w:rPr>
              <w:t>Mr Coulter</w:t>
            </w:r>
            <w:r w:rsidR="00452EC8" w:rsidRPr="003D6564">
              <w:rPr>
                <w:rFonts w:ascii="Arial" w:hAnsi="Arial" w:cs="Arial"/>
                <w:sz w:val="23"/>
                <w:szCs w:val="23"/>
              </w:rPr>
              <w:t xml:space="preserve"> </w:t>
            </w:r>
            <w:r w:rsidR="004958B0" w:rsidRPr="003D6564">
              <w:rPr>
                <w:rFonts w:ascii="Arial" w:hAnsi="Arial" w:cs="Arial"/>
                <w:sz w:val="23"/>
                <w:szCs w:val="23"/>
              </w:rPr>
              <w:t xml:space="preserve">drew attention to the graph on page one of his </w:t>
            </w:r>
            <w:proofErr w:type="gramStart"/>
            <w:r w:rsidR="004958B0" w:rsidRPr="003D6564">
              <w:rPr>
                <w:rFonts w:ascii="Arial" w:hAnsi="Arial" w:cs="Arial"/>
                <w:sz w:val="23"/>
                <w:szCs w:val="23"/>
              </w:rPr>
              <w:t>report</w:t>
            </w:r>
            <w:proofErr w:type="gramEnd"/>
            <w:r w:rsidR="004958B0" w:rsidRPr="003D6564">
              <w:rPr>
                <w:rFonts w:ascii="Arial" w:hAnsi="Arial" w:cs="Arial"/>
                <w:sz w:val="23"/>
                <w:szCs w:val="23"/>
              </w:rPr>
              <w:t xml:space="preserve">.  He noted that the Trust had made a </w:t>
            </w:r>
            <w:r w:rsidR="00452EC8" w:rsidRPr="003D6564">
              <w:rPr>
                <w:rFonts w:ascii="Arial" w:hAnsi="Arial" w:cs="Arial"/>
                <w:sz w:val="23"/>
                <w:szCs w:val="23"/>
              </w:rPr>
              <w:t>surplus in November</w:t>
            </w:r>
            <w:r w:rsidR="004958B0" w:rsidRPr="003D6564">
              <w:rPr>
                <w:rFonts w:ascii="Arial" w:hAnsi="Arial" w:cs="Arial"/>
                <w:sz w:val="23"/>
                <w:szCs w:val="23"/>
              </w:rPr>
              <w:t xml:space="preserve"> </w:t>
            </w:r>
            <w:r w:rsidR="00F970D8" w:rsidRPr="003D6564">
              <w:rPr>
                <w:rFonts w:ascii="Arial" w:hAnsi="Arial" w:cs="Arial"/>
                <w:sz w:val="23"/>
                <w:szCs w:val="23"/>
              </w:rPr>
              <w:t>2017;</w:t>
            </w:r>
            <w:r w:rsidR="004958B0" w:rsidRPr="003D6564">
              <w:rPr>
                <w:rFonts w:ascii="Arial" w:hAnsi="Arial" w:cs="Arial"/>
                <w:sz w:val="23"/>
                <w:szCs w:val="23"/>
              </w:rPr>
              <w:t xml:space="preserve"> activity level</w:t>
            </w:r>
            <w:r w:rsidR="00C46D46" w:rsidRPr="003D6564">
              <w:rPr>
                <w:rFonts w:ascii="Arial" w:hAnsi="Arial" w:cs="Arial"/>
                <w:sz w:val="23"/>
                <w:szCs w:val="23"/>
              </w:rPr>
              <w:t>s</w:t>
            </w:r>
            <w:r w:rsidR="004958B0" w:rsidRPr="003D6564">
              <w:rPr>
                <w:rFonts w:ascii="Arial" w:hAnsi="Arial" w:cs="Arial"/>
                <w:sz w:val="23"/>
                <w:szCs w:val="23"/>
              </w:rPr>
              <w:t xml:space="preserve"> had been h</w:t>
            </w:r>
            <w:r w:rsidR="00452EC8" w:rsidRPr="003D6564">
              <w:rPr>
                <w:rFonts w:ascii="Arial" w:hAnsi="Arial" w:cs="Arial"/>
                <w:sz w:val="23"/>
                <w:szCs w:val="23"/>
              </w:rPr>
              <w:t>igh</w:t>
            </w:r>
            <w:r w:rsidR="004958B0" w:rsidRPr="003D6564">
              <w:rPr>
                <w:rFonts w:ascii="Arial" w:hAnsi="Arial" w:cs="Arial"/>
                <w:sz w:val="23"/>
                <w:szCs w:val="23"/>
              </w:rPr>
              <w:t>er</w:t>
            </w:r>
            <w:r w:rsidR="00452EC8" w:rsidRPr="003D6564">
              <w:rPr>
                <w:rFonts w:ascii="Arial" w:hAnsi="Arial" w:cs="Arial"/>
                <w:sz w:val="23"/>
                <w:szCs w:val="23"/>
              </w:rPr>
              <w:t xml:space="preserve"> in Oct</w:t>
            </w:r>
            <w:r w:rsidR="004958B0" w:rsidRPr="003D6564">
              <w:rPr>
                <w:rFonts w:ascii="Arial" w:hAnsi="Arial" w:cs="Arial"/>
                <w:sz w:val="23"/>
                <w:szCs w:val="23"/>
              </w:rPr>
              <w:t>ober 2017</w:t>
            </w:r>
            <w:r w:rsidR="00452EC8" w:rsidRPr="003D6564">
              <w:rPr>
                <w:rFonts w:ascii="Arial" w:hAnsi="Arial" w:cs="Arial"/>
                <w:sz w:val="23"/>
                <w:szCs w:val="23"/>
              </w:rPr>
              <w:t xml:space="preserve"> than </w:t>
            </w:r>
            <w:r w:rsidR="004958B0" w:rsidRPr="003D6564">
              <w:rPr>
                <w:rFonts w:ascii="Arial" w:hAnsi="Arial" w:cs="Arial"/>
                <w:sz w:val="23"/>
                <w:szCs w:val="23"/>
              </w:rPr>
              <w:t xml:space="preserve">any </w:t>
            </w:r>
            <w:r w:rsidR="00452EC8" w:rsidRPr="003D6564">
              <w:rPr>
                <w:rFonts w:ascii="Arial" w:hAnsi="Arial" w:cs="Arial"/>
                <w:sz w:val="23"/>
                <w:szCs w:val="23"/>
              </w:rPr>
              <w:t>prev</w:t>
            </w:r>
            <w:r w:rsidR="004958B0" w:rsidRPr="003D6564">
              <w:rPr>
                <w:rFonts w:ascii="Arial" w:hAnsi="Arial" w:cs="Arial"/>
                <w:sz w:val="23"/>
                <w:szCs w:val="23"/>
              </w:rPr>
              <w:t>ious</w:t>
            </w:r>
            <w:r w:rsidR="00452EC8" w:rsidRPr="003D6564">
              <w:rPr>
                <w:rFonts w:ascii="Arial" w:hAnsi="Arial" w:cs="Arial"/>
                <w:sz w:val="23"/>
                <w:szCs w:val="23"/>
              </w:rPr>
              <w:t xml:space="preserve"> month</w:t>
            </w:r>
            <w:r w:rsidR="004958B0" w:rsidRPr="003D6564">
              <w:rPr>
                <w:rFonts w:ascii="Arial" w:hAnsi="Arial" w:cs="Arial"/>
                <w:sz w:val="23"/>
                <w:szCs w:val="23"/>
              </w:rPr>
              <w:t xml:space="preserve"> of the financial year</w:t>
            </w:r>
            <w:r w:rsidR="00452EC8" w:rsidRPr="003D6564">
              <w:rPr>
                <w:rFonts w:ascii="Arial" w:hAnsi="Arial" w:cs="Arial"/>
                <w:sz w:val="23"/>
                <w:szCs w:val="23"/>
              </w:rPr>
              <w:t xml:space="preserve">.  </w:t>
            </w:r>
            <w:r w:rsidR="004958B0" w:rsidRPr="003D6564">
              <w:rPr>
                <w:rFonts w:ascii="Arial" w:hAnsi="Arial" w:cs="Arial"/>
                <w:sz w:val="23"/>
                <w:szCs w:val="23"/>
              </w:rPr>
              <w:t>In addition Cost Improvement Plans had been delivered and the Trust had been successful in r</w:t>
            </w:r>
            <w:r w:rsidR="00452EC8" w:rsidRPr="003D6564">
              <w:rPr>
                <w:rFonts w:ascii="Arial" w:hAnsi="Arial" w:cs="Arial"/>
                <w:sz w:val="23"/>
                <w:szCs w:val="23"/>
              </w:rPr>
              <w:t>educing expenditure</w:t>
            </w:r>
            <w:r w:rsidR="004958B0" w:rsidRPr="003D6564">
              <w:rPr>
                <w:rFonts w:ascii="Arial" w:hAnsi="Arial" w:cs="Arial"/>
                <w:sz w:val="23"/>
                <w:szCs w:val="23"/>
              </w:rPr>
              <w:t xml:space="preserve">.  </w:t>
            </w:r>
            <w:r w:rsidR="00452EC8" w:rsidRPr="003D6564">
              <w:rPr>
                <w:rFonts w:ascii="Arial" w:hAnsi="Arial" w:cs="Arial"/>
                <w:sz w:val="23"/>
                <w:szCs w:val="23"/>
              </w:rPr>
              <w:t xml:space="preserve"> </w:t>
            </w:r>
          </w:p>
          <w:p w:rsidR="00660E1B" w:rsidRPr="003D6564" w:rsidRDefault="00660E1B" w:rsidP="003D6564">
            <w:pPr>
              <w:pStyle w:val="ListParagraph"/>
              <w:rPr>
                <w:rFonts w:ascii="Arial" w:hAnsi="Arial" w:cs="Arial"/>
                <w:sz w:val="23"/>
                <w:szCs w:val="23"/>
              </w:rPr>
            </w:pPr>
          </w:p>
          <w:p w:rsidR="004076C0" w:rsidRPr="003D6564" w:rsidRDefault="00DA26EA"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The Trust </w:t>
            </w:r>
            <w:r w:rsidR="005B709C" w:rsidRPr="003D6564">
              <w:rPr>
                <w:rFonts w:ascii="Arial" w:hAnsi="Arial" w:cs="Arial"/>
                <w:sz w:val="23"/>
                <w:szCs w:val="23"/>
              </w:rPr>
              <w:t xml:space="preserve">had met </w:t>
            </w:r>
            <w:r w:rsidR="00660E1B" w:rsidRPr="003D6564">
              <w:rPr>
                <w:rFonts w:ascii="Arial" w:hAnsi="Arial" w:cs="Arial"/>
                <w:sz w:val="23"/>
                <w:szCs w:val="23"/>
              </w:rPr>
              <w:t>NHS I</w:t>
            </w:r>
            <w:r w:rsidR="005B709C" w:rsidRPr="003D6564">
              <w:rPr>
                <w:rFonts w:ascii="Arial" w:hAnsi="Arial" w:cs="Arial"/>
                <w:sz w:val="23"/>
                <w:szCs w:val="23"/>
              </w:rPr>
              <w:t>mprovement on 28 November</w:t>
            </w:r>
            <w:r w:rsidRPr="003D6564">
              <w:rPr>
                <w:rFonts w:ascii="Arial" w:hAnsi="Arial" w:cs="Arial"/>
                <w:sz w:val="23"/>
                <w:szCs w:val="23"/>
              </w:rPr>
              <w:t xml:space="preserve"> 2017</w:t>
            </w:r>
            <w:r w:rsidR="005B709C" w:rsidRPr="003D6564">
              <w:rPr>
                <w:rFonts w:ascii="Arial" w:hAnsi="Arial" w:cs="Arial"/>
                <w:sz w:val="23"/>
                <w:szCs w:val="23"/>
              </w:rPr>
              <w:t>, and provided re</w:t>
            </w:r>
            <w:r w:rsidR="00660E1B" w:rsidRPr="003D6564">
              <w:rPr>
                <w:rFonts w:ascii="Arial" w:hAnsi="Arial" w:cs="Arial"/>
                <w:sz w:val="23"/>
                <w:szCs w:val="23"/>
              </w:rPr>
              <w:t>assur</w:t>
            </w:r>
            <w:r w:rsidR="005B709C" w:rsidRPr="003D6564">
              <w:rPr>
                <w:rFonts w:ascii="Arial" w:hAnsi="Arial" w:cs="Arial"/>
                <w:sz w:val="23"/>
                <w:szCs w:val="23"/>
              </w:rPr>
              <w:t xml:space="preserve">ance that the Board was </w:t>
            </w:r>
            <w:r w:rsidR="00166EFD" w:rsidRPr="003D6564">
              <w:rPr>
                <w:rFonts w:ascii="Arial" w:hAnsi="Arial" w:cs="Arial"/>
                <w:sz w:val="23"/>
                <w:szCs w:val="23"/>
              </w:rPr>
              <w:t>committed</w:t>
            </w:r>
            <w:r w:rsidR="005B709C" w:rsidRPr="003D6564">
              <w:rPr>
                <w:rFonts w:ascii="Arial" w:hAnsi="Arial" w:cs="Arial"/>
                <w:sz w:val="23"/>
                <w:szCs w:val="23"/>
              </w:rPr>
              <w:t xml:space="preserve"> to delivering the control total by the end of the financial year.  </w:t>
            </w:r>
            <w:r w:rsidR="00166EFD" w:rsidRPr="003D6564">
              <w:rPr>
                <w:rFonts w:ascii="Arial" w:hAnsi="Arial" w:cs="Arial"/>
                <w:sz w:val="23"/>
                <w:szCs w:val="23"/>
              </w:rPr>
              <w:t>NHS Improvement had been assured that the Trust’s position had improved.  The</w:t>
            </w:r>
            <w:r w:rsidR="00357F94" w:rsidRPr="003D6564">
              <w:rPr>
                <w:rFonts w:ascii="Arial" w:hAnsi="Arial" w:cs="Arial"/>
                <w:sz w:val="23"/>
                <w:szCs w:val="23"/>
              </w:rPr>
              <w:t>y had agreed the</w:t>
            </w:r>
            <w:r w:rsidR="00166EFD" w:rsidRPr="003D6564">
              <w:rPr>
                <w:rFonts w:ascii="Arial" w:hAnsi="Arial" w:cs="Arial"/>
                <w:sz w:val="23"/>
                <w:szCs w:val="23"/>
              </w:rPr>
              <w:t xml:space="preserve"> main risks would be </w:t>
            </w:r>
            <w:r w:rsidR="00660E1B" w:rsidRPr="003D6564">
              <w:rPr>
                <w:rFonts w:ascii="Arial" w:hAnsi="Arial" w:cs="Arial"/>
                <w:sz w:val="23"/>
                <w:szCs w:val="23"/>
              </w:rPr>
              <w:t>maintain</w:t>
            </w:r>
            <w:r w:rsidR="00166EFD" w:rsidRPr="003D6564">
              <w:rPr>
                <w:rFonts w:ascii="Arial" w:hAnsi="Arial" w:cs="Arial"/>
                <w:sz w:val="23"/>
                <w:szCs w:val="23"/>
              </w:rPr>
              <w:t>ing</w:t>
            </w:r>
            <w:r w:rsidR="00660E1B" w:rsidRPr="003D6564">
              <w:rPr>
                <w:rFonts w:ascii="Arial" w:hAnsi="Arial" w:cs="Arial"/>
                <w:sz w:val="23"/>
                <w:szCs w:val="23"/>
              </w:rPr>
              <w:t xml:space="preserve"> momentum and staff engagement</w:t>
            </w:r>
            <w:r w:rsidR="00166EFD" w:rsidRPr="003D6564">
              <w:rPr>
                <w:rFonts w:ascii="Arial" w:hAnsi="Arial" w:cs="Arial"/>
                <w:sz w:val="23"/>
                <w:szCs w:val="23"/>
              </w:rPr>
              <w:t xml:space="preserve"> in the financial recovery</w:t>
            </w:r>
            <w:r w:rsidR="00660E1B" w:rsidRPr="003D6564">
              <w:rPr>
                <w:rFonts w:ascii="Arial" w:hAnsi="Arial" w:cs="Arial"/>
                <w:sz w:val="23"/>
                <w:szCs w:val="23"/>
              </w:rPr>
              <w:t xml:space="preserve">.  </w:t>
            </w:r>
            <w:r w:rsidR="00430660" w:rsidRPr="003D6564">
              <w:rPr>
                <w:rFonts w:ascii="Arial" w:hAnsi="Arial" w:cs="Arial"/>
                <w:sz w:val="23"/>
                <w:szCs w:val="23"/>
              </w:rPr>
              <w:t xml:space="preserve">In addition </w:t>
            </w:r>
            <w:r w:rsidR="005A1C63" w:rsidRPr="003D6564">
              <w:rPr>
                <w:rFonts w:ascii="Arial" w:hAnsi="Arial" w:cs="Arial"/>
                <w:sz w:val="23"/>
                <w:szCs w:val="23"/>
              </w:rPr>
              <w:t xml:space="preserve">NHS Improvement had confirmed it </w:t>
            </w:r>
            <w:r w:rsidR="00430660" w:rsidRPr="003D6564">
              <w:rPr>
                <w:rFonts w:ascii="Arial" w:hAnsi="Arial" w:cs="Arial"/>
                <w:sz w:val="23"/>
                <w:szCs w:val="23"/>
              </w:rPr>
              <w:t xml:space="preserve">would </w:t>
            </w:r>
            <w:r w:rsidR="005A1C63" w:rsidRPr="003D6564">
              <w:rPr>
                <w:rFonts w:ascii="Arial" w:hAnsi="Arial" w:cs="Arial"/>
                <w:sz w:val="23"/>
                <w:szCs w:val="23"/>
              </w:rPr>
              <w:t xml:space="preserve">not </w:t>
            </w:r>
            <w:r w:rsidR="00C46D46" w:rsidRPr="003D6564">
              <w:rPr>
                <w:rFonts w:ascii="Arial" w:hAnsi="Arial" w:cs="Arial"/>
                <w:sz w:val="23"/>
                <w:szCs w:val="23"/>
              </w:rPr>
              <w:t xml:space="preserve">be </w:t>
            </w:r>
            <w:r w:rsidR="005A1C63" w:rsidRPr="003D6564">
              <w:rPr>
                <w:rFonts w:ascii="Arial" w:hAnsi="Arial" w:cs="Arial"/>
                <w:sz w:val="23"/>
                <w:szCs w:val="23"/>
              </w:rPr>
              <w:t xml:space="preserve">possible to </w:t>
            </w:r>
            <w:r w:rsidR="002C7298" w:rsidRPr="003D6564">
              <w:rPr>
                <w:rFonts w:ascii="Arial" w:hAnsi="Arial" w:cs="Arial"/>
                <w:sz w:val="23"/>
                <w:szCs w:val="23"/>
              </w:rPr>
              <w:t>negotiable</w:t>
            </w:r>
            <w:r w:rsidR="005A1C63" w:rsidRPr="003D6564">
              <w:rPr>
                <w:rFonts w:ascii="Arial" w:hAnsi="Arial" w:cs="Arial"/>
                <w:sz w:val="23"/>
                <w:szCs w:val="23"/>
              </w:rPr>
              <w:t xml:space="preserve"> a change to the </w:t>
            </w:r>
            <w:r w:rsidR="00430660" w:rsidRPr="003D6564">
              <w:rPr>
                <w:rFonts w:ascii="Arial" w:hAnsi="Arial" w:cs="Arial"/>
                <w:sz w:val="23"/>
                <w:szCs w:val="23"/>
              </w:rPr>
              <w:t xml:space="preserve">2018/19 </w:t>
            </w:r>
            <w:r w:rsidR="005A1C63" w:rsidRPr="003D6564">
              <w:rPr>
                <w:rFonts w:ascii="Arial" w:hAnsi="Arial" w:cs="Arial"/>
                <w:sz w:val="23"/>
                <w:szCs w:val="23"/>
              </w:rPr>
              <w:t>control total</w:t>
            </w:r>
            <w:r w:rsidR="002C7298" w:rsidRPr="003D6564">
              <w:rPr>
                <w:rFonts w:ascii="Arial" w:hAnsi="Arial" w:cs="Arial"/>
                <w:sz w:val="23"/>
                <w:szCs w:val="23"/>
              </w:rPr>
              <w:t xml:space="preserve">.  </w:t>
            </w:r>
            <w:r w:rsidR="004076C0" w:rsidRPr="003D6564">
              <w:rPr>
                <w:rFonts w:ascii="Arial" w:hAnsi="Arial" w:cs="Arial"/>
                <w:sz w:val="23"/>
                <w:szCs w:val="23"/>
              </w:rPr>
              <w:t xml:space="preserve">The Board noted there would be benefits for the Trust if the control total was </w:t>
            </w:r>
            <w:r w:rsidR="00C46D46" w:rsidRPr="003D6564">
              <w:rPr>
                <w:rFonts w:ascii="Arial" w:hAnsi="Arial" w:cs="Arial"/>
                <w:sz w:val="23"/>
                <w:szCs w:val="23"/>
              </w:rPr>
              <w:t>accepted;</w:t>
            </w:r>
            <w:r w:rsidR="004076C0" w:rsidRPr="003D6564">
              <w:rPr>
                <w:rFonts w:ascii="Arial" w:hAnsi="Arial" w:cs="Arial"/>
                <w:sz w:val="23"/>
                <w:szCs w:val="23"/>
              </w:rPr>
              <w:t xml:space="preserve"> these would need to be considered before a decision </w:t>
            </w:r>
            <w:r w:rsidR="00C46D46" w:rsidRPr="003D6564">
              <w:rPr>
                <w:rFonts w:ascii="Arial" w:hAnsi="Arial" w:cs="Arial"/>
                <w:sz w:val="23"/>
                <w:szCs w:val="23"/>
              </w:rPr>
              <w:t xml:space="preserve">by the Board </w:t>
            </w:r>
            <w:r w:rsidR="0080395D" w:rsidRPr="003D6564">
              <w:rPr>
                <w:rFonts w:ascii="Arial" w:hAnsi="Arial" w:cs="Arial"/>
                <w:sz w:val="23"/>
                <w:szCs w:val="23"/>
              </w:rPr>
              <w:t xml:space="preserve">about agreeing to the 2018/19 </w:t>
            </w:r>
            <w:r w:rsidR="004076C0" w:rsidRPr="003D6564">
              <w:rPr>
                <w:rFonts w:ascii="Arial" w:hAnsi="Arial" w:cs="Arial"/>
                <w:sz w:val="23"/>
                <w:szCs w:val="23"/>
              </w:rPr>
              <w:t xml:space="preserve">could be reached.  </w:t>
            </w:r>
          </w:p>
          <w:p w:rsidR="002C7298" w:rsidRPr="003D6564" w:rsidRDefault="002C7298" w:rsidP="003D6564">
            <w:pPr>
              <w:pStyle w:val="ListParagraph"/>
              <w:rPr>
                <w:rFonts w:ascii="Arial" w:hAnsi="Arial" w:cs="Arial"/>
                <w:sz w:val="23"/>
                <w:szCs w:val="23"/>
              </w:rPr>
            </w:pPr>
          </w:p>
          <w:p w:rsidR="002C7298" w:rsidRPr="003D6564" w:rsidRDefault="00430660"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Mr Coulter reported that activity during </w:t>
            </w:r>
            <w:r w:rsidR="002C7298" w:rsidRPr="003D6564">
              <w:rPr>
                <w:rFonts w:ascii="Arial" w:hAnsi="Arial" w:cs="Arial"/>
                <w:sz w:val="23"/>
                <w:szCs w:val="23"/>
              </w:rPr>
              <w:t>Nov</w:t>
            </w:r>
            <w:r w:rsidRPr="003D6564">
              <w:rPr>
                <w:rFonts w:ascii="Arial" w:hAnsi="Arial" w:cs="Arial"/>
                <w:sz w:val="23"/>
                <w:szCs w:val="23"/>
              </w:rPr>
              <w:t>ember 2017 appeared to be £</w:t>
            </w:r>
            <w:r w:rsidR="002C7298" w:rsidRPr="003D6564">
              <w:rPr>
                <w:rFonts w:ascii="Arial" w:hAnsi="Arial" w:cs="Arial"/>
                <w:sz w:val="23"/>
                <w:szCs w:val="23"/>
              </w:rPr>
              <w:t>250k</w:t>
            </w:r>
            <w:r w:rsidRPr="003D6564">
              <w:rPr>
                <w:rFonts w:ascii="Arial" w:hAnsi="Arial" w:cs="Arial"/>
                <w:sz w:val="23"/>
                <w:szCs w:val="23"/>
              </w:rPr>
              <w:t xml:space="preserve"> </w:t>
            </w:r>
            <w:r w:rsidR="002C7298" w:rsidRPr="003D6564">
              <w:rPr>
                <w:rFonts w:ascii="Arial" w:hAnsi="Arial" w:cs="Arial"/>
                <w:sz w:val="23"/>
                <w:szCs w:val="23"/>
              </w:rPr>
              <w:t>higher than Oct</w:t>
            </w:r>
            <w:r w:rsidRPr="003D6564">
              <w:rPr>
                <w:rFonts w:ascii="Arial" w:hAnsi="Arial" w:cs="Arial"/>
                <w:sz w:val="23"/>
                <w:szCs w:val="23"/>
              </w:rPr>
              <w:t>ober 2017</w:t>
            </w:r>
            <w:r w:rsidR="002C7298" w:rsidRPr="003D6564">
              <w:rPr>
                <w:rFonts w:ascii="Arial" w:hAnsi="Arial" w:cs="Arial"/>
                <w:sz w:val="23"/>
                <w:szCs w:val="23"/>
              </w:rPr>
              <w:t>.</w:t>
            </w:r>
            <w:r w:rsidR="00FC25FA" w:rsidRPr="003D6564">
              <w:rPr>
                <w:rFonts w:ascii="Arial" w:hAnsi="Arial" w:cs="Arial"/>
                <w:sz w:val="23"/>
                <w:szCs w:val="23"/>
              </w:rPr>
              <w:t xml:space="preserve">  He noted his report provided full details of the financial recovery schemes, he highlighted two </w:t>
            </w:r>
            <w:r w:rsidR="00C46D46" w:rsidRPr="003D6564">
              <w:rPr>
                <w:rFonts w:ascii="Arial" w:hAnsi="Arial" w:cs="Arial"/>
                <w:sz w:val="23"/>
                <w:szCs w:val="23"/>
              </w:rPr>
              <w:t xml:space="preserve">material </w:t>
            </w:r>
            <w:r w:rsidR="00FC25FA" w:rsidRPr="003D6564">
              <w:rPr>
                <w:rFonts w:ascii="Arial" w:hAnsi="Arial" w:cs="Arial"/>
                <w:sz w:val="23"/>
                <w:szCs w:val="23"/>
              </w:rPr>
              <w:t>schemes</w:t>
            </w:r>
            <w:r w:rsidR="00C46D46" w:rsidRPr="003D6564">
              <w:rPr>
                <w:rFonts w:ascii="Arial" w:hAnsi="Arial" w:cs="Arial"/>
                <w:sz w:val="23"/>
                <w:szCs w:val="23"/>
              </w:rPr>
              <w:t>;</w:t>
            </w:r>
            <w:r w:rsidR="00FC25FA" w:rsidRPr="003D6564">
              <w:rPr>
                <w:rFonts w:ascii="Arial" w:hAnsi="Arial" w:cs="Arial"/>
                <w:sz w:val="23"/>
                <w:szCs w:val="23"/>
              </w:rPr>
              <w:t xml:space="preserve"> the recruitment of an additional trauma and orthopaedic locum and</w:t>
            </w:r>
            <w:r w:rsidR="00812576" w:rsidRPr="003D6564">
              <w:rPr>
                <w:rFonts w:ascii="Arial" w:hAnsi="Arial" w:cs="Arial"/>
                <w:sz w:val="23"/>
                <w:szCs w:val="23"/>
              </w:rPr>
              <w:t xml:space="preserve"> the addition of a new general surgery list at Wharfedale hospital from mid-December 2017.  </w:t>
            </w:r>
            <w:r w:rsidR="00FC25FA" w:rsidRPr="003D6564">
              <w:rPr>
                <w:rFonts w:ascii="Arial" w:hAnsi="Arial" w:cs="Arial"/>
                <w:sz w:val="23"/>
                <w:szCs w:val="23"/>
              </w:rPr>
              <w:t xml:space="preserve"> </w:t>
            </w:r>
            <w:r w:rsidR="002C7298" w:rsidRPr="003D6564">
              <w:rPr>
                <w:rFonts w:ascii="Arial" w:hAnsi="Arial" w:cs="Arial"/>
                <w:sz w:val="23"/>
                <w:szCs w:val="23"/>
              </w:rPr>
              <w:t xml:space="preserve">  </w:t>
            </w:r>
          </w:p>
          <w:p w:rsidR="002C7298" w:rsidRPr="003D6564" w:rsidRDefault="002C7298" w:rsidP="003D6564">
            <w:pPr>
              <w:pStyle w:val="ListParagraph"/>
              <w:rPr>
                <w:rFonts w:ascii="Arial" w:hAnsi="Arial" w:cs="Arial"/>
                <w:sz w:val="23"/>
                <w:szCs w:val="23"/>
              </w:rPr>
            </w:pPr>
          </w:p>
          <w:p w:rsidR="00873414" w:rsidRPr="003D6564" w:rsidRDefault="00812576" w:rsidP="003D6564">
            <w:pPr>
              <w:pStyle w:val="ListParagraph"/>
              <w:numPr>
                <w:ilvl w:val="1"/>
                <w:numId w:val="1"/>
              </w:numPr>
              <w:jc w:val="both"/>
              <w:rPr>
                <w:rFonts w:ascii="Arial" w:hAnsi="Arial" w:cs="Arial"/>
                <w:sz w:val="23"/>
                <w:szCs w:val="23"/>
              </w:rPr>
            </w:pPr>
            <w:r w:rsidRPr="003D6564">
              <w:rPr>
                <w:rFonts w:ascii="Arial" w:hAnsi="Arial" w:cs="Arial"/>
                <w:sz w:val="23"/>
                <w:szCs w:val="23"/>
              </w:rPr>
              <w:t>It was noted a</w:t>
            </w:r>
            <w:r w:rsidR="00D334DD" w:rsidRPr="003D6564">
              <w:rPr>
                <w:rFonts w:ascii="Arial" w:hAnsi="Arial" w:cs="Arial"/>
                <w:sz w:val="23"/>
                <w:szCs w:val="23"/>
              </w:rPr>
              <w:t xml:space="preserve">gency spend </w:t>
            </w:r>
            <w:r w:rsidRPr="003D6564">
              <w:rPr>
                <w:rFonts w:ascii="Arial" w:hAnsi="Arial" w:cs="Arial"/>
                <w:sz w:val="23"/>
                <w:szCs w:val="23"/>
              </w:rPr>
              <w:t xml:space="preserve">had reduced significantly since </w:t>
            </w:r>
            <w:r w:rsidR="00D334DD" w:rsidRPr="003D6564">
              <w:rPr>
                <w:rFonts w:ascii="Arial" w:hAnsi="Arial" w:cs="Arial"/>
                <w:sz w:val="23"/>
                <w:szCs w:val="23"/>
              </w:rPr>
              <w:t xml:space="preserve">summer </w:t>
            </w:r>
            <w:r w:rsidRPr="003D6564">
              <w:rPr>
                <w:rFonts w:ascii="Arial" w:hAnsi="Arial" w:cs="Arial"/>
                <w:sz w:val="23"/>
                <w:szCs w:val="23"/>
              </w:rPr>
              <w:t xml:space="preserve">2017, </w:t>
            </w:r>
            <w:r w:rsidR="00D334DD" w:rsidRPr="003D6564">
              <w:rPr>
                <w:rFonts w:ascii="Arial" w:hAnsi="Arial" w:cs="Arial"/>
                <w:sz w:val="23"/>
                <w:szCs w:val="23"/>
              </w:rPr>
              <w:t xml:space="preserve">and </w:t>
            </w:r>
            <w:r w:rsidRPr="003D6564">
              <w:rPr>
                <w:rFonts w:ascii="Arial" w:hAnsi="Arial" w:cs="Arial"/>
                <w:sz w:val="23"/>
                <w:szCs w:val="23"/>
              </w:rPr>
              <w:t xml:space="preserve">was </w:t>
            </w:r>
            <w:r w:rsidR="00D334DD" w:rsidRPr="003D6564">
              <w:rPr>
                <w:rFonts w:ascii="Arial" w:hAnsi="Arial" w:cs="Arial"/>
                <w:sz w:val="23"/>
                <w:szCs w:val="23"/>
              </w:rPr>
              <w:t xml:space="preserve">well below </w:t>
            </w:r>
            <w:r w:rsidR="00873414" w:rsidRPr="003D6564">
              <w:rPr>
                <w:rFonts w:ascii="Arial" w:hAnsi="Arial" w:cs="Arial"/>
                <w:sz w:val="23"/>
                <w:szCs w:val="23"/>
              </w:rPr>
              <w:t xml:space="preserve">the </w:t>
            </w:r>
            <w:r w:rsidR="00D334DD" w:rsidRPr="003D6564">
              <w:rPr>
                <w:rFonts w:ascii="Arial" w:hAnsi="Arial" w:cs="Arial"/>
                <w:sz w:val="23"/>
                <w:szCs w:val="23"/>
              </w:rPr>
              <w:t>NHS I</w:t>
            </w:r>
            <w:r w:rsidR="00873414" w:rsidRPr="003D6564">
              <w:rPr>
                <w:rFonts w:ascii="Arial" w:hAnsi="Arial" w:cs="Arial"/>
                <w:sz w:val="23"/>
                <w:szCs w:val="23"/>
              </w:rPr>
              <w:t>mprovement</w:t>
            </w:r>
            <w:r w:rsidR="00D334DD" w:rsidRPr="003D6564">
              <w:rPr>
                <w:rFonts w:ascii="Arial" w:hAnsi="Arial" w:cs="Arial"/>
                <w:sz w:val="23"/>
                <w:szCs w:val="23"/>
              </w:rPr>
              <w:t xml:space="preserve"> ceiling</w:t>
            </w:r>
            <w:r w:rsidR="00873414" w:rsidRPr="003D6564">
              <w:rPr>
                <w:rFonts w:ascii="Arial" w:hAnsi="Arial" w:cs="Arial"/>
                <w:sz w:val="23"/>
                <w:szCs w:val="23"/>
              </w:rPr>
              <w:t xml:space="preserve">; the Trust had been identified as a good practice </w:t>
            </w:r>
            <w:r w:rsidR="006C36EB" w:rsidRPr="003D6564">
              <w:rPr>
                <w:rFonts w:ascii="Arial" w:hAnsi="Arial" w:cs="Arial"/>
                <w:sz w:val="23"/>
                <w:szCs w:val="23"/>
              </w:rPr>
              <w:t>case stud</w:t>
            </w:r>
            <w:r w:rsidR="00873414" w:rsidRPr="003D6564">
              <w:rPr>
                <w:rFonts w:ascii="Arial" w:hAnsi="Arial" w:cs="Arial"/>
                <w:sz w:val="23"/>
                <w:szCs w:val="23"/>
              </w:rPr>
              <w:t>y</w:t>
            </w:r>
            <w:r w:rsidR="00C46D46" w:rsidRPr="003D6564">
              <w:rPr>
                <w:rFonts w:ascii="Arial" w:hAnsi="Arial" w:cs="Arial"/>
                <w:sz w:val="23"/>
                <w:szCs w:val="23"/>
              </w:rPr>
              <w:t xml:space="preserve"> by NHS Improvement</w:t>
            </w:r>
            <w:r w:rsidR="00873414" w:rsidRPr="003D6564">
              <w:rPr>
                <w:rFonts w:ascii="Arial" w:hAnsi="Arial" w:cs="Arial"/>
                <w:sz w:val="23"/>
                <w:szCs w:val="23"/>
              </w:rPr>
              <w:t xml:space="preserve">.  </w:t>
            </w:r>
          </w:p>
          <w:p w:rsidR="001851F7" w:rsidRPr="003D6564" w:rsidRDefault="001851F7" w:rsidP="003D6564">
            <w:pPr>
              <w:pStyle w:val="ListParagraph"/>
              <w:rPr>
                <w:rFonts w:ascii="Arial" w:hAnsi="Arial" w:cs="Arial"/>
                <w:sz w:val="23"/>
                <w:szCs w:val="23"/>
              </w:rPr>
            </w:pPr>
          </w:p>
          <w:p w:rsidR="00057BB3" w:rsidRPr="003D6564" w:rsidRDefault="00A15648"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Webster</w:t>
            </w:r>
            <w:r w:rsidR="001851F7" w:rsidRPr="003D6564">
              <w:rPr>
                <w:rFonts w:ascii="Arial" w:hAnsi="Arial" w:cs="Arial"/>
                <w:sz w:val="23"/>
                <w:szCs w:val="23"/>
              </w:rPr>
              <w:t xml:space="preserve"> </w:t>
            </w:r>
            <w:r w:rsidR="00247FF2" w:rsidRPr="003D6564">
              <w:rPr>
                <w:rFonts w:ascii="Arial" w:hAnsi="Arial" w:cs="Arial"/>
                <w:sz w:val="23"/>
                <w:szCs w:val="23"/>
              </w:rPr>
              <w:t xml:space="preserve">expressed concern about the level of activity </w:t>
            </w:r>
            <w:r w:rsidR="0088343C" w:rsidRPr="003D6564">
              <w:rPr>
                <w:rFonts w:ascii="Arial" w:hAnsi="Arial" w:cs="Arial"/>
                <w:sz w:val="23"/>
                <w:szCs w:val="23"/>
              </w:rPr>
              <w:t xml:space="preserve">which would need </w:t>
            </w:r>
            <w:r w:rsidR="00247FF2" w:rsidRPr="003D6564">
              <w:rPr>
                <w:rFonts w:ascii="Arial" w:hAnsi="Arial" w:cs="Arial"/>
                <w:sz w:val="23"/>
                <w:szCs w:val="23"/>
              </w:rPr>
              <w:t>to be achieved in the remaining months of the financial year, she calculated that an a</w:t>
            </w:r>
            <w:r w:rsidR="005F0314" w:rsidRPr="003D6564">
              <w:rPr>
                <w:rFonts w:ascii="Arial" w:hAnsi="Arial" w:cs="Arial"/>
                <w:sz w:val="23"/>
                <w:szCs w:val="23"/>
              </w:rPr>
              <w:t xml:space="preserve">dditional </w:t>
            </w:r>
            <w:r w:rsidR="00247FF2" w:rsidRPr="003D6564">
              <w:rPr>
                <w:rFonts w:ascii="Arial" w:hAnsi="Arial" w:cs="Arial"/>
                <w:sz w:val="23"/>
                <w:szCs w:val="23"/>
              </w:rPr>
              <w:t xml:space="preserve">17 day case surgeries would need to be completed </w:t>
            </w:r>
            <w:r w:rsidR="005F0314" w:rsidRPr="003D6564">
              <w:rPr>
                <w:rFonts w:ascii="Arial" w:hAnsi="Arial" w:cs="Arial"/>
                <w:sz w:val="23"/>
                <w:szCs w:val="23"/>
              </w:rPr>
              <w:t xml:space="preserve">per day </w:t>
            </w:r>
            <w:r w:rsidR="00247FF2" w:rsidRPr="003D6564">
              <w:rPr>
                <w:rFonts w:ascii="Arial" w:hAnsi="Arial" w:cs="Arial"/>
                <w:sz w:val="23"/>
                <w:szCs w:val="23"/>
              </w:rPr>
              <w:t xml:space="preserve">in order </w:t>
            </w:r>
            <w:r w:rsidR="005F0314" w:rsidRPr="003D6564">
              <w:rPr>
                <w:rFonts w:ascii="Arial" w:hAnsi="Arial" w:cs="Arial"/>
                <w:sz w:val="23"/>
                <w:szCs w:val="23"/>
              </w:rPr>
              <w:t>to catch up</w:t>
            </w:r>
            <w:r w:rsidR="009145E2" w:rsidRPr="003D6564">
              <w:rPr>
                <w:rFonts w:ascii="Arial" w:hAnsi="Arial" w:cs="Arial"/>
                <w:sz w:val="23"/>
                <w:szCs w:val="23"/>
              </w:rPr>
              <w:t xml:space="preserve"> activity</w:t>
            </w:r>
            <w:r w:rsidR="005F0314" w:rsidRPr="003D6564">
              <w:rPr>
                <w:rFonts w:ascii="Arial" w:hAnsi="Arial" w:cs="Arial"/>
                <w:sz w:val="23"/>
                <w:szCs w:val="23"/>
              </w:rPr>
              <w:t xml:space="preserve">.  </w:t>
            </w:r>
            <w:r w:rsidR="00594153" w:rsidRPr="003D6564">
              <w:rPr>
                <w:rFonts w:ascii="Arial" w:hAnsi="Arial" w:cs="Arial"/>
                <w:sz w:val="23"/>
                <w:szCs w:val="23"/>
              </w:rPr>
              <w:t>Mr Harrison</w:t>
            </w:r>
            <w:r w:rsidR="005F0314" w:rsidRPr="003D6564">
              <w:rPr>
                <w:rFonts w:ascii="Arial" w:hAnsi="Arial" w:cs="Arial"/>
                <w:sz w:val="23"/>
                <w:szCs w:val="23"/>
              </w:rPr>
              <w:t xml:space="preserve"> </w:t>
            </w:r>
            <w:r w:rsidR="0088343C" w:rsidRPr="003D6564">
              <w:rPr>
                <w:rFonts w:ascii="Arial" w:hAnsi="Arial" w:cs="Arial"/>
                <w:sz w:val="23"/>
                <w:szCs w:val="23"/>
              </w:rPr>
              <w:t xml:space="preserve">clarified </w:t>
            </w:r>
            <w:r w:rsidR="00057BB3" w:rsidRPr="003D6564">
              <w:rPr>
                <w:rFonts w:ascii="Arial" w:hAnsi="Arial" w:cs="Arial"/>
                <w:sz w:val="23"/>
                <w:szCs w:val="23"/>
              </w:rPr>
              <w:t>that there was a new activity profile to the year end</w:t>
            </w:r>
            <w:r w:rsidR="0052044C" w:rsidRPr="003D6564">
              <w:rPr>
                <w:rFonts w:ascii="Arial" w:hAnsi="Arial" w:cs="Arial"/>
                <w:sz w:val="23"/>
                <w:szCs w:val="23"/>
              </w:rPr>
              <w:t>.  T</w:t>
            </w:r>
            <w:r w:rsidR="00057BB3" w:rsidRPr="003D6564">
              <w:rPr>
                <w:rFonts w:ascii="Arial" w:hAnsi="Arial" w:cs="Arial"/>
                <w:sz w:val="23"/>
                <w:szCs w:val="23"/>
              </w:rPr>
              <w:t>he data included within his report related to the original plan for 2017/18, and h</w:t>
            </w:r>
            <w:r w:rsidR="00FA1F05" w:rsidRPr="003D6564">
              <w:rPr>
                <w:rFonts w:ascii="Arial" w:hAnsi="Arial" w:cs="Arial"/>
                <w:sz w:val="23"/>
                <w:szCs w:val="23"/>
              </w:rPr>
              <w:t>ad not been updated to reflect</w:t>
            </w:r>
            <w:r w:rsidR="00057BB3" w:rsidRPr="003D6564">
              <w:rPr>
                <w:rFonts w:ascii="Arial" w:hAnsi="Arial" w:cs="Arial"/>
                <w:sz w:val="23"/>
                <w:szCs w:val="23"/>
              </w:rPr>
              <w:t xml:space="preserve"> the</w:t>
            </w:r>
            <w:r w:rsidR="0052044C" w:rsidRPr="003D6564">
              <w:rPr>
                <w:rFonts w:ascii="Arial" w:hAnsi="Arial" w:cs="Arial"/>
                <w:sz w:val="23"/>
                <w:szCs w:val="23"/>
              </w:rPr>
              <w:t xml:space="preserve"> plan adjusted in light</w:t>
            </w:r>
            <w:r w:rsidR="00057BB3" w:rsidRPr="003D6564">
              <w:rPr>
                <w:rFonts w:ascii="Arial" w:hAnsi="Arial" w:cs="Arial"/>
                <w:sz w:val="23"/>
                <w:szCs w:val="23"/>
              </w:rPr>
              <w:t xml:space="preserve"> of the </w:t>
            </w:r>
            <w:r w:rsidR="005F0314" w:rsidRPr="003D6564">
              <w:rPr>
                <w:rFonts w:ascii="Arial" w:hAnsi="Arial" w:cs="Arial"/>
                <w:sz w:val="23"/>
                <w:szCs w:val="23"/>
              </w:rPr>
              <w:t>fin</w:t>
            </w:r>
            <w:r w:rsidR="00057BB3" w:rsidRPr="003D6564">
              <w:rPr>
                <w:rFonts w:ascii="Arial" w:hAnsi="Arial" w:cs="Arial"/>
                <w:sz w:val="23"/>
                <w:szCs w:val="23"/>
              </w:rPr>
              <w:t>ancial</w:t>
            </w:r>
            <w:r w:rsidR="005F0314" w:rsidRPr="003D6564">
              <w:rPr>
                <w:rFonts w:ascii="Arial" w:hAnsi="Arial" w:cs="Arial"/>
                <w:sz w:val="23"/>
                <w:szCs w:val="23"/>
              </w:rPr>
              <w:t xml:space="preserve"> rec</w:t>
            </w:r>
            <w:r w:rsidR="00057BB3" w:rsidRPr="003D6564">
              <w:rPr>
                <w:rFonts w:ascii="Arial" w:hAnsi="Arial" w:cs="Arial"/>
                <w:sz w:val="23"/>
                <w:szCs w:val="23"/>
              </w:rPr>
              <w:t>overy</w:t>
            </w:r>
            <w:r w:rsidR="005F0314" w:rsidRPr="003D6564">
              <w:rPr>
                <w:rFonts w:ascii="Arial" w:hAnsi="Arial" w:cs="Arial"/>
                <w:sz w:val="23"/>
                <w:szCs w:val="23"/>
              </w:rPr>
              <w:t xml:space="preserve"> </w:t>
            </w:r>
            <w:r w:rsidR="00057BB3" w:rsidRPr="003D6564">
              <w:rPr>
                <w:rFonts w:ascii="Arial" w:hAnsi="Arial" w:cs="Arial"/>
                <w:sz w:val="23"/>
                <w:szCs w:val="23"/>
              </w:rPr>
              <w:t xml:space="preserve">action plan. </w:t>
            </w:r>
            <w:r w:rsidR="0052044C" w:rsidRPr="003D6564">
              <w:rPr>
                <w:rFonts w:ascii="Arial" w:hAnsi="Arial" w:cs="Arial"/>
                <w:sz w:val="23"/>
                <w:szCs w:val="23"/>
              </w:rPr>
              <w:t xml:space="preserve">He </w:t>
            </w:r>
            <w:r w:rsidR="009145E2" w:rsidRPr="003D6564">
              <w:rPr>
                <w:rFonts w:ascii="Arial" w:hAnsi="Arial" w:cs="Arial"/>
                <w:sz w:val="23"/>
                <w:szCs w:val="23"/>
              </w:rPr>
              <w:lastRenderedPageBreak/>
              <w:t xml:space="preserve">informed the Board he </w:t>
            </w:r>
            <w:r w:rsidR="0052044C" w:rsidRPr="003D6564">
              <w:rPr>
                <w:rFonts w:ascii="Arial" w:hAnsi="Arial" w:cs="Arial"/>
                <w:sz w:val="23"/>
                <w:szCs w:val="23"/>
              </w:rPr>
              <w:t xml:space="preserve">expected </w:t>
            </w:r>
            <w:r w:rsidR="00FA1F05" w:rsidRPr="003D6564">
              <w:rPr>
                <w:rFonts w:ascii="Arial" w:hAnsi="Arial" w:cs="Arial"/>
                <w:sz w:val="23"/>
                <w:szCs w:val="23"/>
              </w:rPr>
              <w:t xml:space="preserve">the revised </w:t>
            </w:r>
            <w:r w:rsidR="009145E2" w:rsidRPr="003D6564">
              <w:rPr>
                <w:rFonts w:ascii="Arial" w:hAnsi="Arial" w:cs="Arial"/>
                <w:sz w:val="23"/>
                <w:szCs w:val="23"/>
              </w:rPr>
              <w:t xml:space="preserve">activity </w:t>
            </w:r>
            <w:r w:rsidR="00FA1F05" w:rsidRPr="003D6564">
              <w:rPr>
                <w:rFonts w:ascii="Arial" w:hAnsi="Arial" w:cs="Arial"/>
                <w:sz w:val="23"/>
                <w:szCs w:val="23"/>
              </w:rPr>
              <w:t xml:space="preserve">plan to be achieved.  </w:t>
            </w:r>
          </w:p>
          <w:p w:rsidR="00D119AC" w:rsidRPr="003D6564" w:rsidRDefault="00D119AC" w:rsidP="003D6564">
            <w:pPr>
              <w:pStyle w:val="ListParagraph"/>
              <w:rPr>
                <w:rFonts w:ascii="Arial" w:hAnsi="Arial" w:cs="Arial"/>
                <w:sz w:val="23"/>
                <w:szCs w:val="23"/>
              </w:rPr>
            </w:pPr>
          </w:p>
          <w:p w:rsidR="0025163D" w:rsidRPr="003D6564" w:rsidRDefault="0025163D"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Mr Coulter said the expected year end position </w:t>
            </w:r>
            <w:r w:rsidR="00FB45F4" w:rsidRPr="003D6564">
              <w:rPr>
                <w:rFonts w:ascii="Arial" w:hAnsi="Arial" w:cs="Arial"/>
                <w:sz w:val="23"/>
                <w:szCs w:val="23"/>
              </w:rPr>
              <w:t xml:space="preserve">would not be the control total, but </w:t>
            </w:r>
            <w:r w:rsidRPr="003D6564">
              <w:rPr>
                <w:rFonts w:ascii="Arial" w:hAnsi="Arial" w:cs="Arial"/>
                <w:sz w:val="23"/>
                <w:szCs w:val="23"/>
              </w:rPr>
              <w:t xml:space="preserve">would be £900k surplus.  </w:t>
            </w:r>
            <w:r w:rsidR="003E3A37" w:rsidRPr="003D6564">
              <w:rPr>
                <w:rFonts w:ascii="Arial" w:hAnsi="Arial" w:cs="Arial"/>
                <w:sz w:val="23"/>
                <w:szCs w:val="23"/>
              </w:rPr>
              <w:t>Mr McLean</w:t>
            </w:r>
            <w:r w:rsidR="00D119AC" w:rsidRPr="003D6564">
              <w:rPr>
                <w:rFonts w:ascii="Arial" w:hAnsi="Arial" w:cs="Arial"/>
                <w:sz w:val="23"/>
                <w:szCs w:val="23"/>
              </w:rPr>
              <w:t xml:space="preserve"> </w:t>
            </w:r>
            <w:r w:rsidR="00AF5F6A" w:rsidRPr="003D6564">
              <w:rPr>
                <w:rFonts w:ascii="Arial" w:hAnsi="Arial" w:cs="Arial"/>
                <w:sz w:val="23"/>
                <w:szCs w:val="23"/>
              </w:rPr>
              <w:t xml:space="preserve">noted the proposed establishment of an Alternative Service Delivery Model (ASDM) would be a large contributor to this position and without this initiative the underlying position for the year would be a deficit of £1m.  </w:t>
            </w:r>
            <w:r w:rsidR="00E07357" w:rsidRPr="003D6564">
              <w:rPr>
                <w:rFonts w:ascii="Arial" w:hAnsi="Arial" w:cs="Arial"/>
                <w:sz w:val="23"/>
                <w:szCs w:val="23"/>
              </w:rPr>
              <w:t xml:space="preserve">Dr Tolcher </w:t>
            </w:r>
            <w:r w:rsidR="005F00F7" w:rsidRPr="003D6564">
              <w:rPr>
                <w:rFonts w:ascii="Arial" w:hAnsi="Arial" w:cs="Arial"/>
                <w:sz w:val="23"/>
                <w:szCs w:val="23"/>
              </w:rPr>
              <w:t>confirmed a different approach to planning had been adopted for 2018/</w:t>
            </w:r>
            <w:proofErr w:type="gramStart"/>
            <w:r w:rsidR="005F00F7" w:rsidRPr="003D6564">
              <w:rPr>
                <w:rFonts w:ascii="Arial" w:hAnsi="Arial" w:cs="Arial"/>
                <w:sz w:val="23"/>
                <w:szCs w:val="23"/>
              </w:rPr>
              <w:t>19,</w:t>
            </w:r>
            <w:proofErr w:type="gramEnd"/>
            <w:r w:rsidR="005F00F7" w:rsidRPr="003D6564">
              <w:rPr>
                <w:rFonts w:ascii="Arial" w:hAnsi="Arial" w:cs="Arial"/>
                <w:sz w:val="23"/>
                <w:szCs w:val="23"/>
              </w:rPr>
              <w:t xml:space="preserve"> this included a focus on the run rate and driving down cost without exhausting the workforce.   </w:t>
            </w:r>
          </w:p>
          <w:p w:rsidR="0025163D" w:rsidRPr="003D6564" w:rsidRDefault="0025163D" w:rsidP="003D6564">
            <w:pPr>
              <w:pStyle w:val="ListParagraph"/>
              <w:rPr>
                <w:rFonts w:ascii="Arial" w:hAnsi="Arial" w:cs="Arial"/>
                <w:sz w:val="23"/>
                <w:szCs w:val="23"/>
              </w:rPr>
            </w:pPr>
          </w:p>
          <w:p w:rsidR="001E34AB" w:rsidRPr="003D6564" w:rsidRDefault="007069DB" w:rsidP="003D6564">
            <w:pPr>
              <w:pStyle w:val="ListParagraph"/>
              <w:numPr>
                <w:ilvl w:val="1"/>
                <w:numId w:val="1"/>
              </w:numPr>
              <w:jc w:val="both"/>
              <w:rPr>
                <w:rFonts w:ascii="Arial" w:hAnsi="Arial" w:cs="Arial"/>
                <w:sz w:val="23"/>
                <w:szCs w:val="23"/>
              </w:rPr>
            </w:pPr>
            <w:r w:rsidRPr="003D6564">
              <w:rPr>
                <w:rFonts w:ascii="Arial" w:hAnsi="Arial" w:cs="Arial"/>
                <w:sz w:val="23"/>
                <w:szCs w:val="23"/>
              </w:rPr>
              <w:t>Dr Scullion</w:t>
            </w:r>
            <w:r w:rsidR="002B5FA3" w:rsidRPr="003D6564">
              <w:rPr>
                <w:rFonts w:ascii="Arial" w:hAnsi="Arial" w:cs="Arial"/>
                <w:sz w:val="23"/>
                <w:szCs w:val="23"/>
              </w:rPr>
              <w:t xml:space="preserve"> </w:t>
            </w:r>
            <w:r w:rsidR="001E34AB" w:rsidRPr="003D6564">
              <w:rPr>
                <w:rFonts w:ascii="Arial" w:hAnsi="Arial" w:cs="Arial"/>
                <w:sz w:val="23"/>
                <w:szCs w:val="23"/>
              </w:rPr>
              <w:t>noted the significant improvement in the financial position</w:t>
            </w:r>
            <w:r w:rsidR="009145E2" w:rsidRPr="003D6564">
              <w:rPr>
                <w:rFonts w:ascii="Arial" w:hAnsi="Arial" w:cs="Arial"/>
                <w:sz w:val="23"/>
                <w:szCs w:val="23"/>
              </w:rPr>
              <w:t>.  H</w:t>
            </w:r>
            <w:r w:rsidR="001E34AB" w:rsidRPr="003D6564">
              <w:rPr>
                <w:rFonts w:ascii="Arial" w:hAnsi="Arial" w:cs="Arial"/>
                <w:sz w:val="23"/>
                <w:szCs w:val="23"/>
              </w:rPr>
              <w:t xml:space="preserve">e highlighted the importance of </w:t>
            </w:r>
            <w:r w:rsidR="002B5FA3" w:rsidRPr="003D6564">
              <w:rPr>
                <w:rFonts w:ascii="Arial" w:hAnsi="Arial" w:cs="Arial"/>
                <w:sz w:val="23"/>
                <w:szCs w:val="23"/>
              </w:rPr>
              <w:t>feed</w:t>
            </w:r>
            <w:r w:rsidR="001E34AB" w:rsidRPr="003D6564">
              <w:rPr>
                <w:rFonts w:ascii="Arial" w:hAnsi="Arial" w:cs="Arial"/>
                <w:sz w:val="23"/>
                <w:szCs w:val="23"/>
              </w:rPr>
              <w:t xml:space="preserve">ing this </w:t>
            </w:r>
            <w:r w:rsidR="002B5FA3" w:rsidRPr="003D6564">
              <w:rPr>
                <w:rFonts w:ascii="Arial" w:hAnsi="Arial" w:cs="Arial"/>
                <w:sz w:val="23"/>
                <w:szCs w:val="23"/>
              </w:rPr>
              <w:t xml:space="preserve">back </w:t>
            </w:r>
            <w:r w:rsidR="001E34AB" w:rsidRPr="003D6564">
              <w:rPr>
                <w:rFonts w:ascii="Arial" w:hAnsi="Arial" w:cs="Arial"/>
                <w:sz w:val="23"/>
                <w:szCs w:val="23"/>
              </w:rPr>
              <w:t xml:space="preserve">to staff </w:t>
            </w:r>
            <w:r w:rsidR="002B5FA3" w:rsidRPr="003D6564">
              <w:rPr>
                <w:rFonts w:ascii="Arial" w:hAnsi="Arial" w:cs="Arial"/>
                <w:sz w:val="23"/>
                <w:szCs w:val="23"/>
              </w:rPr>
              <w:t xml:space="preserve">and spreading </w:t>
            </w:r>
            <w:r w:rsidR="001E34AB" w:rsidRPr="003D6564">
              <w:rPr>
                <w:rFonts w:ascii="Arial" w:hAnsi="Arial" w:cs="Arial"/>
                <w:sz w:val="23"/>
                <w:szCs w:val="23"/>
              </w:rPr>
              <w:t xml:space="preserve">the positive </w:t>
            </w:r>
            <w:r w:rsidR="002B5FA3" w:rsidRPr="003D6564">
              <w:rPr>
                <w:rFonts w:ascii="Arial" w:hAnsi="Arial" w:cs="Arial"/>
                <w:sz w:val="23"/>
                <w:szCs w:val="23"/>
              </w:rPr>
              <w:t>message of success</w:t>
            </w:r>
            <w:r w:rsidR="008A3B0B" w:rsidRPr="003D6564">
              <w:rPr>
                <w:rFonts w:ascii="Arial" w:hAnsi="Arial" w:cs="Arial"/>
                <w:sz w:val="23"/>
                <w:szCs w:val="23"/>
              </w:rPr>
              <w:t xml:space="preserve"> to maintain momentum</w:t>
            </w:r>
            <w:r w:rsidR="002B5FA3" w:rsidRPr="003D6564">
              <w:rPr>
                <w:rFonts w:ascii="Arial" w:hAnsi="Arial" w:cs="Arial"/>
                <w:sz w:val="23"/>
                <w:szCs w:val="23"/>
              </w:rPr>
              <w:t xml:space="preserve">.  </w:t>
            </w:r>
            <w:r w:rsidR="004569E4" w:rsidRPr="003D6564">
              <w:rPr>
                <w:rFonts w:ascii="Arial" w:hAnsi="Arial" w:cs="Arial"/>
                <w:sz w:val="23"/>
                <w:szCs w:val="23"/>
              </w:rPr>
              <w:t xml:space="preserve">The Board agreed communications with staff were essential to achieving the financial recovery plan.  </w:t>
            </w:r>
          </w:p>
          <w:p w:rsidR="001E34AB" w:rsidRPr="003D6564" w:rsidRDefault="001E34AB" w:rsidP="003D6564">
            <w:pPr>
              <w:pStyle w:val="ListParagraph"/>
              <w:rPr>
                <w:rFonts w:ascii="Arial" w:hAnsi="Arial" w:cs="Arial"/>
                <w:sz w:val="23"/>
                <w:szCs w:val="23"/>
              </w:rPr>
            </w:pPr>
          </w:p>
          <w:p w:rsidR="00FF15E6" w:rsidRPr="003D6564" w:rsidRDefault="004A4EB9" w:rsidP="003D6564">
            <w:pPr>
              <w:pStyle w:val="ListParagraph"/>
              <w:numPr>
                <w:ilvl w:val="1"/>
                <w:numId w:val="1"/>
              </w:numPr>
              <w:jc w:val="both"/>
              <w:rPr>
                <w:rFonts w:ascii="Arial" w:hAnsi="Arial" w:cs="Arial"/>
                <w:sz w:val="23"/>
                <w:szCs w:val="23"/>
              </w:rPr>
            </w:pPr>
            <w:r w:rsidRPr="003D6564">
              <w:rPr>
                <w:rFonts w:ascii="Arial" w:hAnsi="Arial" w:cs="Arial"/>
                <w:sz w:val="23"/>
                <w:szCs w:val="23"/>
              </w:rPr>
              <w:t>Mr Ward</w:t>
            </w:r>
            <w:r w:rsidR="00EC142C" w:rsidRPr="003D6564">
              <w:rPr>
                <w:rFonts w:ascii="Arial" w:hAnsi="Arial" w:cs="Arial"/>
                <w:sz w:val="23"/>
                <w:szCs w:val="23"/>
              </w:rPr>
              <w:t xml:space="preserve"> </w:t>
            </w:r>
            <w:r w:rsidR="004F198B" w:rsidRPr="003D6564">
              <w:rPr>
                <w:rFonts w:ascii="Arial" w:hAnsi="Arial" w:cs="Arial"/>
                <w:sz w:val="23"/>
                <w:szCs w:val="23"/>
              </w:rPr>
              <w:t xml:space="preserve">welcomed progress made during recent months to recover the Trust’s financial position.  </w:t>
            </w:r>
            <w:r w:rsidR="006455E3" w:rsidRPr="003D6564">
              <w:rPr>
                <w:rFonts w:ascii="Arial" w:hAnsi="Arial" w:cs="Arial"/>
                <w:sz w:val="23"/>
                <w:szCs w:val="23"/>
              </w:rPr>
              <w:t>Looking back on past financial years, h</w:t>
            </w:r>
            <w:r w:rsidR="004F198B" w:rsidRPr="003D6564">
              <w:rPr>
                <w:rFonts w:ascii="Arial" w:hAnsi="Arial" w:cs="Arial"/>
                <w:sz w:val="23"/>
                <w:szCs w:val="23"/>
              </w:rPr>
              <w:t xml:space="preserve">e </w:t>
            </w:r>
            <w:r w:rsidR="00FF2A87" w:rsidRPr="003D6564">
              <w:rPr>
                <w:rFonts w:ascii="Arial" w:hAnsi="Arial" w:cs="Arial"/>
                <w:sz w:val="23"/>
                <w:szCs w:val="23"/>
              </w:rPr>
              <w:t>queried why there had often been a slow</w:t>
            </w:r>
            <w:r w:rsidR="006455E3" w:rsidRPr="003D6564">
              <w:rPr>
                <w:rFonts w:ascii="Arial" w:hAnsi="Arial" w:cs="Arial"/>
                <w:sz w:val="23"/>
                <w:szCs w:val="23"/>
              </w:rPr>
              <w:t>-</w:t>
            </w:r>
            <w:r w:rsidR="00FF2A87" w:rsidRPr="003D6564">
              <w:rPr>
                <w:rFonts w:ascii="Arial" w:hAnsi="Arial" w:cs="Arial"/>
                <w:sz w:val="23"/>
                <w:szCs w:val="23"/>
              </w:rPr>
              <w:t xml:space="preserve">down in performance in the early months of each financial year.  </w:t>
            </w:r>
            <w:r w:rsidR="006455E3" w:rsidRPr="003D6564">
              <w:rPr>
                <w:rFonts w:ascii="Arial" w:hAnsi="Arial" w:cs="Arial"/>
                <w:sz w:val="23"/>
                <w:szCs w:val="23"/>
              </w:rPr>
              <w:t xml:space="preserve">Mr Coulter noted the changes to </w:t>
            </w:r>
            <w:r w:rsidR="00E77B85" w:rsidRPr="003D6564">
              <w:rPr>
                <w:rFonts w:ascii="Arial" w:hAnsi="Arial" w:cs="Arial"/>
                <w:sz w:val="23"/>
                <w:szCs w:val="23"/>
              </w:rPr>
              <w:t>tariff</w:t>
            </w:r>
            <w:r w:rsidR="006455E3" w:rsidRPr="003D6564">
              <w:rPr>
                <w:rFonts w:ascii="Arial" w:hAnsi="Arial" w:cs="Arial"/>
                <w:sz w:val="23"/>
                <w:szCs w:val="23"/>
              </w:rPr>
              <w:t xml:space="preserve"> income</w:t>
            </w:r>
            <w:r w:rsidR="00E77B85" w:rsidRPr="003D6564">
              <w:rPr>
                <w:rFonts w:ascii="Arial" w:hAnsi="Arial" w:cs="Arial"/>
                <w:sz w:val="23"/>
                <w:szCs w:val="23"/>
              </w:rPr>
              <w:t xml:space="preserve">, </w:t>
            </w:r>
            <w:r w:rsidR="006455E3" w:rsidRPr="003D6564">
              <w:rPr>
                <w:rFonts w:ascii="Arial" w:hAnsi="Arial" w:cs="Arial"/>
                <w:sz w:val="23"/>
                <w:szCs w:val="23"/>
              </w:rPr>
              <w:t xml:space="preserve">increased costs </w:t>
            </w:r>
            <w:r w:rsidR="00E77B85" w:rsidRPr="003D6564">
              <w:rPr>
                <w:rFonts w:ascii="Arial" w:hAnsi="Arial" w:cs="Arial"/>
                <w:sz w:val="23"/>
                <w:szCs w:val="23"/>
              </w:rPr>
              <w:t xml:space="preserve">and additional efficiency targets </w:t>
            </w:r>
            <w:r w:rsidR="006455E3" w:rsidRPr="003D6564">
              <w:rPr>
                <w:rFonts w:ascii="Arial" w:hAnsi="Arial" w:cs="Arial"/>
                <w:sz w:val="23"/>
                <w:szCs w:val="23"/>
              </w:rPr>
              <w:t>which t</w:t>
            </w:r>
            <w:r w:rsidR="009145E2" w:rsidRPr="003D6564">
              <w:rPr>
                <w:rFonts w:ascii="Arial" w:hAnsi="Arial" w:cs="Arial"/>
                <w:sz w:val="23"/>
                <w:szCs w:val="23"/>
              </w:rPr>
              <w:t>ook</w:t>
            </w:r>
            <w:r w:rsidR="006455E3" w:rsidRPr="003D6564">
              <w:rPr>
                <w:rFonts w:ascii="Arial" w:hAnsi="Arial" w:cs="Arial"/>
                <w:sz w:val="23"/>
                <w:szCs w:val="23"/>
              </w:rPr>
              <w:t xml:space="preserve"> effect from April each year.  </w:t>
            </w:r>
          </w:p>
          <w:p w:rsidR="00FF15E6" w:rsidRPr="003D6564" w:rsidRDefault="00FF15E6" w:rsidP="003D6564">
            <w:pPr>
              <w:pStyle w:val="ListParagraph"/>
              <w:rPr>
                <w:rFonts w:ascii="Arial" w:hAnsi="Arial" w:cs="Arial"/>
                <w:sz w:val="23"/>
                <w:szCs w:val="23"/>
              </w:rPr>
            </w:pPr>
          </w:p>
          <w:p w:rsidR="004F198B" w:rsidRPr="003D6564" w:rsidRDefault="00FF15E6"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Dr Tolcher said the Trust’s cash position remained a concern, with 500k cash at the end of October 2017.  </w:t>
            </w:r>
            <w:r w:rsidR="00D57D10" w:rsidRPr="003D6564">
              <w:rPr>
                <w:rFonts w:ascii="Arial" w:hAnsi="Arial" w:cs="Arial"/>
                <w:sz w:val="23"/>
                <w:szCs w:val="23"/>
              </w:rPr>
              <w:t xml:space="preserve">Mr Coulter confirmed the CCG had paid </w:t>
            </w:r>
            <w:r w:rsidR="00A70863" w:rsidRPr="003D6564">
              <w:rPr>
                <w:rFonts w:ascii="Arial" w:hAnsi="Arial" w:cs="Arial"/>
                <w:sz w:val="23"/>
                <w:szCs w:val="23"/>
              </w:rPr>
              <w:t xml:space="preserve">the Trust a proportion of what was owed, however £4m remained outstanding.  The issue had been discussed with NHS Improvement, and plans were in place to enter </w:t>
            </w:r>
            <w:r w:rsidR="00D27D13" w:rsidRPr="003D6564">
              <w:rPr>
                <w:rFonts w:ascii="Arial" w:hAnsi="Arial" w:cs="Arial"/>
                <w:sz w:val="23"/>
                <w:szCs w:val="23"/>
              </w:rPr>
              <w:t xml:space="preserve">contractual </w:t>
            </w:r>
            <w:r w:rsidR="00A70863" w:rsidRPr="003D6564">
              <w:rPr>
                <w:rFonts w:ascii="Arial" w:hAnsi="Arial" w:cs="Arial"/>
                <w:sz w:val="23"/>
                <w:szCs w:val="23"/>
              </w:rPr>
              <w:t xml:space="preserve">mediation with the CCG in December 2017.  </w:t>
            </w:r>
          </w:p>
          <w:p w:rsidR="00A312D9" w:rsidRPr="003D6564" w:rsidRDefault="00A312D9" w:rsidP="003D6564">
            <w:pPr>
              <w:jc w:val="both"/>
              <w:rPr>
                <w:rFonts w:ascii="Arial" w:hAnsi="Arial" w:cs="Arial"/>
                <w:sz w:val="23"/>
                <w:szCs w:val="23"/>
              </w:rPr>
            </w:pPr>
          </w:p>
        </w:tc>
      </w:tr>
      <w:tr w:rsidR="0075233E" w:rsidRPr="00963A16" w:rsidTr="00F60322">
        <w:tc>
          <w:tcPr>
            <w:tcW w:w="9408" w:type="dxa"/>
          </w:tcPr>
          <w:p w:rsidR="0075233E" w:rsidRPr="003D6564" w:rsidRDefault="00D4185B" w:rsidP="003D6564">
            <w:pPr>
              <w:jc w:val="both"/>
              <w:rPr>
                <w:rFonts w:ascii="Arial" w:hAnsi="Arial" w:cs="Arial"/>
                <w:b/>
                <w:sz w:val="23"/>
                <w:szCs w:val="23"/>
              </w:rPr>
            </w:pPr>
            <w:r w:rsidRPr="003D6564">
              <w:rPr>
                <w:rFonts w:ascii="Arial" w:hAnsi="Arial" w:cs="Arial"/>
                <w:b/>
                <w:sz w:val="23"/>
                <w:szCs w:val="23"/>
              </w:rPr>
              <w:lastRenderedPageBreak/>
              <w:t>APPROVED</w:t>
            </w:r>
            <w:r w:rsidR="0075233E" w:rsidRPr="003D6564">
              <w:rPr>
                <w:rFonts w:ascii="Arial" w:hAnsi="Arial" w:cs="Arial"/>
                <w:b/>
                <w:sz w:val="23"/>
                <w:szCs w:val="23"/>
              </w:rPr>
              <w:t>:</w:t>
            </w:r>
          </w:p>
          <w:p w:rsidR="00A312D9" w:rsidRPr="003D6564" w:rsidRDefault="0075233E" w:rsidP="003D6564">
            <w:pPr>
              <w:jc w:val="both"/>
              <w:rPr>
                <w:rFonts w:ascii="Arial" w:hAnsi="Arial" w:cs="Arial"/>
                <w:b/>
                <w:iCs/>
                <w:sz w:val="23"/>
                <w:szCs w:val="23"/>
              </w:rPr>
            </w:pPr>
            <w:r w:rsidRPr="003D6564">
              <w:rPr>
                <w:rFonts w:ascii="Arial" w:hAnsi="Arial" w:cs="Arial"/>
                <w:b/>
                <w:sz w:val="23"/>
                <w:szCs w:val="23"/>
              </w:rPr>
              <w:t xml:space="preserve">The Board of Directors </w:t>
            </w:r>
            <w:r w:rsidR="000C121B" w:rsidRPr="003D6564">
              <w:rPr>
                <w:rFonts w:ascii="Arial" w:hAnsi="Arial" w:cs="Arial"/>
                <w:b/>
                <w:sz w:val="23"/>
                <w:szCs w:val="23"/>
              </w:rPr>
              <w:t>noted the contents of this report.</w:t>
            </w:r>
          </w:p>
          <w:p w:rsidR="005314E1" w:rsidRPr="003D6564" w:rsidRDefault="005314E1" w:rsidP="003D6564">
            <w:pPr>
              <w:jc w:val="both"/>
              <w:rPr>
                <w:rFonts w:ascii="Arial" w:hAnsi="Arial" w:cs="Arial"/>
                <w:b/>
                <w:sz w:val="23"/>
                <w:szCs w:val="23"/>
              </w:rPr>
            </w:pPr>
          </w:p>
        </w:tc>
      </w:tr>
      <w:tr w:rsidR="00FA68AC" w:rsidRPr="00963A16" w:rsidTr="00F60322">
        <w:tc>
          <w:tcPr>
            <w:tcW w:w="9408" w:type="dxa"/>
          </w:tcPr>
          <w:p w:rsidR="00FA68AC" w:rsidRPr="003D6564" w:rsidRDefault="00FA68AC"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Report from the Chief Operating Officer</w:t>
            </w:r>
          </w:p>
          <w:p w:rsidR="00FA68AC" w:rsidRPr="003D6564" w:rsidRDefault="00FA68AC" w:rsidP="003D6564">
            <w:pPr>
              <w:jc w:val="both"/>
              <w:rPr>
                <w:rFonts w:ascii="Arial" w:hAnsi="Arial" w:cs="Arial"/>
                <w:sz w:val="23"/>
                <w:szCs w:val="23"/>
              </w:rPr>
            </w:pPr>
          </w:p>
        </w:tc>
      </w:tr>
      <w:tr w:rsidR="00FA68AC" w:rsidRPr="00963A16" w:rsidTr="00F60322">
        <w:tc>
          <w:tcPr>
            <w:tcW w:w="9408" w:type="dxa"/>
          </w:tcPr>
          <w:p w:rsidR="00FA68AC" w:rsidRPr="003D6564" w:rsidRDefault="00FA68AC" w:rsidP="003D6564">
            <w:pPr>
              <w:pStyle w:val="ListParagraph"/>
              <w:numPr>
                <w:ilvl w:val="1"/>
                <w:numId w:val="1"/>
              </w:numPr>
              <w:jc w:val="both"/>
              <w:rPr>
                <w:rFonts w:ascii="Arial" w:hAnsi="Arial" w:cs="Arial"/>
                <w:sz w:val="23"/>
                <w:szCs w:val="23"/>
              </w:rPr>
            </w:pPr>
            <w:r w:rsidRPr="003D6564">
              <w:rPr>
                <w:rFonts w:ascii="Arial" w:hAnsi="Arial" w:cs="Arial"/>
                <w:sz w:val="23"/>
                <w:szCs w:val="23"/>
              </w:rPr>
              <w:t>The report had been circulated in advance of the meeting and was taken as read.</w:t>
            </w:r>
          </w:p>
          <w:p w:rsidR="00FA68AC" w:rsidRPr="003D6564" w:rsidRDefault="00FA68AC" w:rsidP="003D6564">
            <w:pPr>
              <w:jc w:val="both"/>
              <w:rPr>
                <w:rFonts w:ascii="Arial" w:hAnsi="Arial" w:cs="Arial"/>
                <w:sz w:val="23"/>
                <w:szCs w:val="23"/>
              </w:rPr>
            </w:pPr>
          </w:p>
          <w:p w:rsidR="00DF237B" w:rsidRPr="003D6564" w:rsidRDefault="003E3A37" w:rsidP="003D6564">
            <w:pPr>
              <w:pStyle w:val="ListParagraph"/>
              <w:numPr>
                <w:ilvl w:val="1"/>
                <w:numId w:val="1"/>
              </w:numPr>
              <w:jc w:val="both"/>
              <w:rPr>
                <w:rFonts w:ascii="Arial" w:hAnsi="Arial" w:cs="Arial"/>
                <w:sz w:val="23"/>
                <w:szCs w:val="23"/>
              </w:rPr>
            </w:pPr>
            <w:r w:rsidRPr="003D6564">
              <w:rPr>
                <w:rFonts w:ascii="Arial" w:hAnsi="Arial" w:cs="Arial"/>
                <w:sz w:val="23"/>
                <w:szCs w:val="23"/>
              </w:rPr>
              <w:t>Mr McLean</w:t>
            </w:r>
            <w:r w:rsidR="003556DD" w:rsidRPr="003D6564">
              <w:rPr>
                <w:rFonts w:ascii="Arial" w:hAnsi="Arial" w:cs="Arial"/>
                <w:sz w:val="23"/>
                <w:szCs w:val="23"/>
              </w:rPr>
              <w:t xml:space="preserve"> </w:t>
            </w:r>
            <w:r w:rsidR="00E443C4" w:rsidRPr="003D6564">
              <w:rPr>
                <w:rFonts w:ascii="Arial" w:hAnsi="Arial" w:cs="Arial"/>
                <w:sz w:val="23"/>
                <w:szCs w:val="23"/>
              </w:rPr>
              <w:t>sought furt</w:t>
            </w:r>
            <w:r w:rsidR="000F5DE0" w:rsidRPr="003D6564">
              <w:rPr>
                <w:rFonts w:ascii="Arial" w:hAnsi="Arial" w:cs="Arial"/>
                <w:sz w:val="23"/>
                <w:szCs w:val="23"/>
              </w:rPr>
              <w:t>her information about the cause</w:t>
            </w:r>
            <w:r w:rsidR="00E443C4" w:rsidRPr="003D6564">
              <w:rPr>
                <w:rFonts w:ascii="Arial" w:hAnsi="Arial" w:cs="Arial"/>
                <w:sz w:val="23"/>
                <w:szCs w:val="23"/>
              </w:rPr>
              <w:t xml:space="preserve"> of the delay in </w:t>
            </w:r>
            <w:r w:rsidR="000F5DE0" w:rsidRPr="003D6564">
              <w:rPr>
                <w:rFonts w:ascii="Arial" w:hAnsi="Arial" w:cs="Arial"/>
                <w:sz w:val="23"/>
                <w:szCs w:val="23"/>
              </w:rPr>
              <w:t xml:space="preserve">the Trust </w:t>
            </w:r>
            <w:r w:rsidR="00E443C4" w:rsidRPr="003D6564">
              <w:rPr>
                <w:rFonts w:ascii="Arial" w:hAnsi="Arial" w:cs="Arial"/>
                <w:sz w:val="23"/>
                <w:szCs w:val="23"/>
              </w:rPr>
              <w:t xml:space="preserve">providing additional sessions at </w:t>
            </w:r>
            <w:r w:rsidR="003556DD" w:rsidRPr="003D6564">
              <w:rPr>
                <w:rFonts w:ascii="Arial" w:hAnsi="Arial" w:cs="Arial"/>
                <w:sz w:val="23"/>
                <w:szCs w:val="23"/>
              </w:rPr>
              <w:t xml:space="preserve">Wharfedale </w:t>
            </w:r>
            <w:r w:rsidR="00E443C4" w:rsidRPr="003D6564">
              <w:rPr>
                <w:rFonts w:ascii="Arial" w:hAnsi="Arial" w:cs="Arial"/>
                <w:sz w:val="23"/>
                <w:szCs w:val="23"/>
              </w:rPr>
              <w:t xml:space="preserve">hospital.  </w:t>
            </w:r>
            <w:r w:rsidR="000F5DE0" w:rsidRPr="003D6564">
              <w:rPr>
                <w:rFonts w:ascii="Arial" w:hAnsi="Arial" w:cs="Arial"/>
                <w:sz w:val="23"/>
                <w:szCs w:val="23"/>
              </w:rPr>
              <w:t xml:space="preserve">Mr Harrison explained the additional lists would commence from </w:t>
            </w:r>
            <w:r w:rsidR="003556DD" w:rsidRPr="003D6564">
              <w:rPr>
                <w:rFonts w:ascii="Arial" w:hAnsi="Arial" w:cs="Arial"/>
                <w:sz w:val="23"/>
                <w:szCs w:val="23"/>
              </w:rPr>
              <w:t>15 Dec</w:t>
            </w:r>
            <w:r w:rsidR="000F5DE0" w:rsidRPr="003D6564">
              <w:rPr>
                <w:rFonts w:ascii="Arial" w:hAnsi="Arial" w:cs="Arial"/>
                <w:sz w:val="23"/>
                <w:szCs w:val="23"/>
              </w:rPr>
              <w:t xml:space="preserve">ember 2017.  </w:t>
            </w:r>
            <w:r w:rsidR="00220D92" w:rsidRPr="003D6564">
              <w:rPr>
                <w:rFonts w:ascii="Arial" w:hAnsi="Arial" w:cs="Arial"/>
                <w:sz w:val="23"/>
                <w:szCs w:val="23"/>
              </w:rPr>
              <w:t xml:space="preserve">A number of issues had been resolved including </w:t>
            </w:r>
            <w:r w:rsidR="003556DD" w:rsidRPr="003D6564">
              <w:rPr>
                <w:rFonts w:ascii="Arial" w:hAnsi="Arial" w:cs="Arial"/>
                <w:sz w:val="23"/>
                <w:szCs w:val="23"/>
              </w:rPr>
              <w:t>align</w:t>
            </w:r>
            <w:r w:rsidR="00220D92" w:rsidRPr="003D6564">
              <w:rPr>
                <w:rFonts w:ascii="Arial" w:hAnsi="Arial" w:cs="Arial"/>
                <w:sz w:val="23"/>
                <w:szCs w:val="23"/>
              </w:rPr>
              <w:t xml:space="preserve">ing </w:t>
            </w:r>
            <w:r w:rsidR="003556DD" w:rsidRPr="003D6564">
              <w:rPr>
                <w:rFonts w:ascii="Arial" w:hAnsi="Arial" w:cs="Arial"/>
                <w:sz w:val="23"/>
                <w:szCs w:val="23"/>
              </w:rPr>
              <w:t xml:space="preserve">nursing staff </w:t>
            </w:r>
            <w:r w:rsidR="00220D92" w:rsidRPr="003D6564">
              <w:rPr>
                <w:rFonts w:ascii="Arial" w:hAnsi="Arial" w:cs="Arial"/>
                <w:sz w:val="23"/>
                <w:szCs w:val="23"/>
              </w:rPr>
              <w:t xml:space="preserve">into a </w:t>
            </w:r>
            <w:r w:rsidR="003556DD" w:rsidRPr="003D6564">
              <w:rPr>
                <w:rFonts w:ascii="Arial" w:hAnsi="Arial" w:cs="Arial"/>
                <w:sz w:val="23"/>
                <w:szCs w:val="23"/>
              </w:rPr>
              <w:t>single team</w:t>
            </w:r>
            <w:r w:rsidR="00220D92" w:rsidRPr="003D6564">
              <w:rPr>
                <w:rFonts w:ascii="Arial" w:hAnsi="Arial" w:cs="Arial"/>
                <w:sz w:val="23"/>
                <w:szCs w:val="23"/>
              </w:rPr>
              <w:t xml:space="preserve">, difficulties with the </w:t>
            </w:r>
            <w:r w:rsidR="003556DD" w:rsidRPr="003D6564">
              <w:rPr>
                <w:rFonts w:ascii="Arial" w:hAnsi="Arial" w:cs="Arial"/>
                <w:sz w:val="23"/>
                <w:szCs w:val="23"/>
              </w:rPr>
              <w:t>booking system</w:t>
            </w:r>
            <w:r w:rsidR="00220D92" w:rsidRPr="003D6564">
              <w:rPr>
                <w:rFonts w:ascii="Arial" w:hAnsi="Arial" w:cs="Arial"/>
                <w:sz w:val="23"/>
                <w:szCs w:val="23"/>
              </w:rPr>
              <w:t xml:space="preserve"> and </w:t>
            </w:r>
            <w:r w:rsidR="00946A86" w:rsidRPr="003D6564">
              <w:rPr>
                <w:rFonts w:ascii="Arial" w:hAnsi="Arial" w:cs="Arial"/>
                <w:sz w:val="23"/>
                <w:szCs w:val="23"/>
              </w:rPr>
              <w:t>agree</w:t>
            </w:r>
            <w:r w:rsidR="00220D92" w:rsidRPr="003D6564">
              <w:rPr>
                <w:rFonts w:ascii="Arial" w:hAnsi="Arial" w:cs="Arial"/>
                <w:sz w:val="23"/>
                <w:szCs w:val="23"/>
              </w:rPr>
              <w:t xml:space="preserve">ing a </w:t>
            </w:r>
            <w:r w:rsidR="00946A86" w:rsidRPr="003D6564">
              <w:rPr>
                <w:rFonts w:ascii="Arial" w:hAnsi="Arial" w:cs="Arial"/>
                <w:sz w:val="23"/>
                <w:szCs w:val="23"/>
              </w:rPr>
              <w:t xml:space="preserve">payment mechanism, </w:t>
            </w:r>
            <w:r w:rsidR="005050E4">
              <w:rPr>
                <w:rFonts w:ascii="Arial" w:hAnsi="Arial" w:cs="Arial"/>
                <w:sz w:val="23"/>
                <w:szCs w:val="23"/>
              </w:rPr>
              <w:t xml:space="preserve">with </w:t>
            </w:r>
            <w:r w:rsidR="00946A86" w:rsidRPr="003D6564">
              <w:rPr>
                <w:rFonts w:ascii="Arial" w:hAnsi="Arial" w:cs="Arial"/>
                <w:sz w:val="23"/>
                <w:szCs w:val="23"/>
              </w:rPr>
              <w:t xml:space="preserve">incentive on both sides.  </w:t>
            </w:r>
          </w:p>
          <w:p w:rsidR="00DF237B" w:rsidRPr="003D6564" w:rsidRDefault="00DF237B" w:rsidP="003D6564">
            <w:pPr>
              <w:pStyle w:val="ListParagraph"/>
              <w:rPr>
                <w:rFonts w:ascii="Arial" w:hAnsi="Arial" w:cs="Arial"/>
                <w:sz w:val="23"/>
                <w:szCs w:val="23"/>
              </w:rPr>
            </w:pPr>
          </w:p>
          <w:p w:rsidR="000177B6" w:rsidRPr="003D6564" w:rsidRDefault="00A15648"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Webster</w:t>
            </w:r>
            <w:r w:rsidR="00DF237B" w:rsidRPr="003D6564">
              <w:rPr>
                <w:rFonts w:ascii="Arial" w:hAnsi="Arial" w:cs="Arial"/>
                <w:sz w:val="23"/>
                <w:szCs w:val="23"/>
              </w:rPr>
              <w:t xml:space="preserve"> </w:t>
            </w:r>
            <w:r w:rsidR="0023324A" w:rsidRPr="003D6564">
              <w:rPr>
                <w:rFonts w:ascii="Arial" w:hAnsi="Arial" w:cs="Arial"/>
                <w:sz w:val="23"/>
                <w:szCs w:val="23"/>
              </w:rPr>
              <w:t xml:space="preserve">queried </w:t>
            </w:r>
            <w:r w:rsidR="00621B77" w:rsidRPr="003D6564">
              <w:rPr>
                <w:rFonts w:ascii="Arial" w:hAnsi="Arial" w:cs="Arial"/>
                <w:sz w:val="23"/>
                <w:szCs w:val="23"/>
              </w:rPr>
              <w:t>how relevant and meaningful the CQC Insight reporting was for the Board.  Mr Harrison explained these</w:t>
            </w:r>
            <w:r w:rsidR="005B3F13" w:rsidRPr="003D6564">
              <w:rPr>
                <w:rFonts w:ascii="Arial" w:hAnsi="Arial" w:cs="Arial"/>
                <w:sz w:val="23"/>
                <w:szCs w:val="23"/>
              </w:rPr>
              <w:t xml:space="preserve"> measure</w:t>
            </w:r>
            <w:r w:rsidR="00036285" w:rsidRPr="003D6564">
              <w:rPr>
                <w:rFonts w:ascii="Arial" w:hAnsi="Arial" w:cs="Arial"/>
                <w:sz w:val="23"/>
                <w:szCs w:val="23"/>
              </w:rPr>
              <w:t>s</w:t>
            </w:r>
            <w:r w:rsidR="00621B77" w:rsidRPr="003D6564">
              <w:rPr>
                <w:rFonts w:ascii="Arial" w:hAnsi="Arial" w:cs="Arial"/>
                <w:sz w:val="23"/>
                <w:szCs w:val="23"/>
              </w:rPr>
              <w:t xml:space="preserve"> were high level indicators which the CQC would use </w:t>
            </w:r>
            <w:r w:rsidR="005B3F13" w:rsidRPr="003D6564">
              <w:rPr>
                <w:rFonts w:ascii="Arial" w:hAnsi="Arial" w:cs="Arial"/>
                <w:sz w:val="23"/>
                <w:szCs w:val="23"/>
              </w:rPr>
              <w:t xml:space="preserve">to drive their Key Lines of Enquiry (KLOE) during an inspection.  Mrs Foster reported that </w:t>
            </w:r>
            <w:r w:rsidR="00B85404" w:rsidRPr="003D6564">
              <w:rPr>
                <w:rFonts w:ascii="Arial" w:hAnsi="Arial" w:cs="Arial"/>
                <w:sz w:val="23"/>
                <w:szCs w:val="23"/>
              </w:rPr>
              <w:t>she flagged areas of concern when she</w:t>
            </w:r>
            <w:r w:rsidR="00DF237B" w:rsidRPr="003D6564">
              <w:rPr>
                <w:rFonts w:ascii="Arial" w:hAnsi="Arial" w:cs="Arial"/>
                <w:sz w:val="23"/>
                <w:szCs w:val="23"/>
              </w:rPr>
              <w:t xml:space="preserve"> met </w:t>
            </w:r>
            <w:r w:rsidR="00B85404" w:rsidRPr="003D6564">
              <w:rPr>
                <w:rFonts w:ascii="Arial" w:hAnsi="Arial" w:cs="Arial"/>
                <w:sz w:val="23"/>
                <w:szCs w:val="23"/>
              </w:rPr>
              <w:t xml:space="preserve">with the </w:t>
            </w:r>
            <w:r w:rsidR="00DF237B" w:rsidRPr="003D6564">
              <w:rPr>
                <w:rFonts w:ascii="Arial" w:hAnsi="Arial" w:cs="Arial"/>
                <w:sz w:val="23"/>
                <w:szCs w:val="23"/>
              </w:rPr>
              <w:t xml:space="preserve">CQC </w:t>
            </w:r>
            <w:r w:rsidR="00E34D71" w:rsidRPr="003D6564">
              <w:rPr>
                <w:rFonts w:ascii="Arial" w:hAnsi="Arial" w:cs="Arial"/>
                <w:sz w:val="23"/>
                <w:szCs w:val="23"/>
              </w:rPr>
              <w:t xml:space="preserve">recently.  </w:t>
            </w:r>
            <w:r w:rsidR="00F272EB" w:rsidRPr="003D6564">
              <w:rPr>
                <w:rFonts w:ascii="Arial" w:hAnsi="Arial" w:cs="Arial"/>
                <w:sz w:val="23"/>
                <w:szCs w:val="23"/>
              </w:rPr>
              <w:t>Dr Tolcher</w:t>
            </w:r>
            <w:r w:rsidR="000177B6" w:rsidRPr="003D6564">
              <w:rPr>
                <w:rFonts w:ascii="Arial" w:hAnsi="Arial" w:cs="Arial"/>
                <w:sz w:val="23"/>
                <w:szCs w:val="23"/>
              </w:rPr>
              <w:t xml:space="preserve"> </w:t>
            </w:r>
            <w:r w:rsidR="00E34D71" w:rsidRPr="003D6564">
              <w:rPr>
                <w:rFonts w:ascii="Arial" w:hAnsi="Arial" w:cs="Arial"/>
                <w:sz w:val="23"/>
                <w:szCs w:val="23"/>
              </w:rPr>
              <w:t xml:space="preserve">noted the </w:t>
            </w:r>
            <w:r w:rsidR="000177B6" w:rsidRPr="003D6564">
              <w:rPr>
                <w:rFonts w:ascii="Arial" w:hAnsi="Arial" w:cs="Arial"/>
                <w:sz w:val="23"/>
                <w:szCs w:val="23"/>
              </w:rPr>
              <w:t>insight report methodology</w:t>
            </w:r>
            <w:r w:rsidR="00E34D71" w:rsidRPr="003D6564">
              <w:rPr>
                <w:rFonts w:ascii="Arial" w:hAnsi="Arial" w:cs="Arial"/>
                <w:sz w:val="23"/>
                <w:szCs w:val="23"/>
              </w:rPr>
              <w:t xml:space="preserve"> was </w:t>
            </w:r>
            <w:r w:rsidR="000177B6" w:rsidRPr="003D6564">
              <w:rPr>
                <w:rFonts w:ascii="Arial" w:hAnsi="Arial" w:cs="Arial"/>
                <w:sz w:val="23"/>
                <w:szCs w:val="23"/>
              </w:rPr>
              <w:t xml:space="preserve">still evolving.  </w:t>
            </w:r>
          </w:p>
          <w:p w:rsidR="000177B6" w:rsidRPr="003D6564" w:rsidRDefault="000177B6" w:rsidP="003D6564">
            <w:pPr>
              <w:pStyle w:val="ListParagraph"/>
              <w:rPr>
                <w:rFonts w:ascii="Arial" w:hAnsi="Arial" w:cs="Arial"/>
                <w:sz w:val="23"/>
                <w:szCs w:val="23"/>
              </w:rPr>
            </w:pPr>
          </w:p>
          <w:p w:rsidR="000177B6" w:rsidRPr="003D6564" w:rsidRDefault="003E3A37"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Schofield</w:t>
            </w:r>
            <w:r w:rsidR="000177B6" w:rsidRPr="003D6564">
              <w:rPr>
                <w:rFonts w:ascii="Arial" w:hAnsi="Arial" w:cs="Arial"/>
                <w:sz w:val="23"/>
                <w:szCs w:val="23"/>
              </w:rPr>
              <w:t xml:space="preserve"> </w:t>
            </w:r>
            <w:r w:rsidR="008E70F6" w:rsidRPr="003D6564">
              <w:rPr>
                <w:rFonts w:ascii="Arial" w:hAnsi="Arial" w:cs="Arial"/>
                <w:sz w:val="23"/>
                <w:szCs w:val="23"/>
              </w:rPr>
              <w:t xml:space="preserve">queried actions being taken to increase the percentage of staff who had received the flu jab.  </w:t>
            </w:r>
            <w:r w:rsidR="00241F06" w:rsidRPr="003D6564">
              <w:rPr>
                <w:rFonts w:ascii="Arial" w:hAnsi="Arial" w:cs="Arial"/>
                <w:sz w:val="23"/>
                <w:szCs w:val="23"/>
              </w:rPr>
              <w:t>Mrs Harrison</w:t>
            </w:r>
            <w:r w:rsidR="000177B6" w:rsidRPr="003D6564">
              <w:rPr>
                <w:rFonts w:ascii="Arial" w:hAnsi="Arial" w:cs="Arial"/>
                <w:sz w:val="23"/>
                <w:szCs w:val="23"/>
              </w:rPr>
              <w:t xml:space="preserve"> </w:t>
            </w:r>
            <w:r w:rsidR="008E70F6" w:rsidRPr="003D6564">
              <w:rPr>
                <w:rFonts w:ascii="Arial" w:hAnsi="Arial" w:cs="Arial"/>
                <w:sz w:val="23"/>
                <w:szCs w:val="23"/>
              </w:rPr>
              <w:t xml:space="preserve">confirmed </w:t>
            </w:r>
            <w:r w:rsidR="000177B6" w:rsidRPr="003D6564">
              <w:rPr>
                <w:rFonts w:ascii="Arial" w:hAnsi="Arial" w:cs="Arial"/>
                <w:sz w:val="23"/>
                <w:szCs w:val="23"/>
              </w:rPr>
              <w:t xml:space="preserve">further vaccines </w:t>
            </w:r>
            <w:r w:rsidR="008E70F6" w:rsidRPr="003D6564">
              <w:rPr>
                <w:rFonts w:ascii="Arial" w:hAnsi="Arial" w:cs="Arial"/>
                <w:sz w:val="23"/>
                <w:szCs w:val="23"/>
              </w:rPr>
              <w:t xml:space="preserve">would be provided in the coming week, and there would be additional </w:t>
            </w:r>
            <w:r w:rsidR="000177B6" w:rsidRPr="003D6564">
              <w:rPr>
                <w:rFonts w:ascii="Arial" w:hAnsi="Arial" w:cs="Arial"/>
                <w:sz w:val="23"/>
                <w:szCs w:val="23"/>
              </w:rPr>
              <w:t>all staff communications</w:t>
            </w:r>
            <w:r w:rsidR="008E70F6" w:rsidRPr="003D6564">
              <w:rPr>
                <w:rFonts w:ascii="Arial" w:hAnsi="Arial" w:cs="Arial"/>
                <w:sz w:val="23"/>
                <w:szCs w:val="23"/>
              </w:rPr>
              <w:t>.  Mr Harrison noted that although the Trust was ahead of the same period in 2016/17, it was unlikely the CQUIN target would not be achieved by February 2018.</w:t>
            </w:r>
            <w:r w:rsidR="00B23121" w:rsidRPr="003D6564">
              <w:rPr>
                <w:rFonts w:ascii="Arial" w:hAnsi="Arial" w:cs="Arial"/>
                <w:sz w:val="23"/>
                <w:szCs w:val="23"/>
              </w:rPr>
              <w:t xml:space="preserve">  </w:t>
            </w:r>
            <w:r w:rsidR="00A15648" w:rsidRPr="003D6564">
              <w:rPr>
                <w:rFonts w:ascii="Arial" w:hAnsi="Arial" w:cs="Arial"/>
                <w:sz w:val="23"/>
                <w:szCs w:val="23"/>
              </w:rPr>
              <w:t>Mrs Webster</w:t>
            </w:r>
            <w:r w:rsidR="0023324D" w:rsidRPr="003D6564">
              <w:rPr>
                <w:rFonts w:ascii="Arial" w:hAnsi="Arial" w:cs="Arial"/>
                <w:sz w:val="23"/>
                <w:szCs w:val="23"/>
              </w:rPr>
              <w:t xml:space="preserve"> </w:t>
            </w:r>
            <w:r w:rsidR="00B23121" w:rsidRPr="003D6564">
              <w:rPr>
                <w:rFonts w:ascii="Arial" w:hAnsi="Arial" w:cs="Arial"/>
                <w:sz w:val="23"/>
                <w:szCs w:val="23"/>
              </w:rPr>
              <w:t xml:space="preserve">noted the flu jab programme had been </w:t>
            </w:r>
            <w:r w:rsidR="0023324D" w:rsidRPr="003D6564">
              <w:rPr>
                <w:rFonts w:ascii="Arial" w:hAnsi="Arial" w:cs="Arial"/>
                <w:sz w:val="23"/>
                <w:szCs w:val="23"/>
              </w:rPr>
              <w:t xml:space="preserve">monitored </w:t>
            </w:r>
            <w:r w:rsidR="00B23121" w:rsidRPr="003D6564">
              <w:rPr>
                <w:rFonts w:ascii="Arial" w:hAnsi="Arial" w:cs="Arial"/>
                <w:sz w:val="23"/>
                <w:szCs w:val="23"/>
              </w:rPr>
              <w:t xml:space="preserve">by the Quality </w:t>
            </w:r>
            <w:r w:rsidR="0023324D" w:rsidRPr="003D6564">
              <w:rPr>
                <w:rFonts w:ascii="Arial" w:hAnsi="Arial" w:cs="Arial"/>
                <w:sz w:val="23"/>
                <w:szCs w:val="23"/>
              </w:rPr>
              <w:t>C</w:t>
            </w:r>
            <w:r w:rsidR="00B23121" w:rsidRPr="003D6564">
              <w:rPr>
                <w:rFonts w:ascii="Arial" w:hAnsi="Arial" w:cs="Arial"/>
                <w:sz w:val="23"/>
                <w:szCs w:val="23"/>
              </w:rPr>
              <w:t>ommittee</w:t>
            </w:r>
            <w:r w:rsidR="00AA73FE" w:rsidRPr="003D6564">
              <w:rPr>
                <w:rFonts w:ascii="Arial" w:hAnsi="Arial" w:cs="Arial"/>
                <w:sz w:val="23"/>
                <w:szCs w:val="23"/>
              </w:rPr>
              <w:t xml:space="preserve"> strong assurance had been received, although there would be learning to implement next year</w:t>
            </w:r>
            <w:r w:rsidR="0023324D" w:rsidRPr="003D6564">
              <w:rPr>
                <w:rFonts w:ascii="Arial" w:hAnsi="Arial" w:cs="Arial"/>
                <w:sz w:val="23"/>
                <w:szCs w:val="23"/>
              </w:rPr>
              <w:t xml:space="preserve">.  </w:t>
            </w:r>
          </w:p>
          <w:p w:rsidR="00A56D99" w:rsidRPr="003D6564" w:rsidRDefault="00A56D99" w:rsidP="003D6564">
            <w:pPr>
              <w:pStyle w:val="ListParagraph"/>
              <w:ind w:left="0"/>
              <w:jc w:val="both"/>
              <w:rPr>
                <w:rFonts w:ascii="Arial" w:hAnsi="Arial" w:cs="Arial"/>
                <w:sz w:val="23"/>
                <w:szCs w:val="23"/>
              </w:rPr>
            </w:pPr>
          </w:p>
        </w:tc>
      </w:tr>
      <w:tr w:rsidR="00471349" w:rsidRPr="00963A16" w:rsidTr="00F60322">
        <w:tc>
          <w:tcPr>
            <w:tcW w:w="9408" w:type="dxa"/>
          </w:tcPr>
          <w:p w:rsidR="00471349" w:rsidRPr="003D6564" w:rsidRDefault="00471349" w:rsidP="003D6564">
            <w:pPr>
              <w:tabs>
                <w:tab w:val="left" w:pos="1418"/>
              </w:tabs>
              <w:jc w:val="both"/>
              <w:rPr>
                <w:rFonts w:ascii="Arial" w:hAnsi="Arial" w:cs="Arial"/>
                <w:b/>
                <w:sz w:val="23"/>
                <w:szCs w:val="23"/>
              </w:rPr>
            </w:pPr>
            <w:r w:rsidRPr="003D6564">
              <w:rPr>
                <w:rFonts w:ascii="Arial" w:hAnsi="Arial" w:cs="Arial"/>
                <w:b/>
                <w:sz w:val="23"/>
                <w:szCs w:val="23"/>
              </w:rPr>
              <w:lastRenderedPageBreak/>
              <w:t xml:space="preserve">APPROVED: </w:t>
            </w:r>
          </w:p>
          <w:p w:rsidR="008C3AC5" w:rsidRPr="003D6564" w:rsidRDefault="00471349" w:rsidP="003D6564">
            <w:pPr>
              <w:jc w:val="both"/>
              <w:rPr>
                <w:rFonts w:ascii="Arial" w:hAnsi="Arial" w:cs="Arial"/>
                <w:b/>
                <w:sz w:val="23"/>
                <w:szCs w:val="23"/>
              </w:rPr>
            </w:pPr>
            <w:r w:rsidRPr="003D6564">
              <w:rPr>
                <w:rFonts w:ascii="Arial" w:hAnsi="Arial" w:cs="Arial"/>
                <w:b/>
                <w:sz w:val="23"/>
                <w:szCs w:val="23"/>
              </w:rPr>
              <w:t>The Board of Directors</w:t>
            </w:r>
            <w:r w:rsidR="008C3AC5" w:rsidRPr="003D6564">
              <w:rPr>
                <w:rFonts w:ascii="Arial" w:hAnsi="Arial" w:cs="Arial"/>
                <w:b/>
                <w:sz w:val="23"/>
                <w:szCs w:val="23"/>
              </w:rPr>
              <w:t>:</w:t>
            </w:r>
            <w:r w:rsidRPr="003D6564">
              <w:rPr>
                <w:rFonts w:ascii="Arial" w:hAnsi="Arial" w:cs="Arial"/>
                <w:b/>
                <w:sz w:val="23"/>
                <w:szCs w:val="23"/>
              </w:rPr>
              <w:t xml:space="preserve"> </w:t>
            </w:r>
          </w:p>
          <w:p w:rsidR="008C3AC5" w:rsidRPr="003D6564" w:rsidRDefault="00471349" w:rsidP="003D6564">
            <w:pPr>
              <w:pStyle w:val="ListParagraph"/>
              <w:numPr>
                <w:ilvl w:val="0"/>
                <w:numId w:val="21"/>
              </w:numPr>
              <w:jc w:val="both"/>
              <w:rPr>
                <w:rFonts w:ascii="Arial" w:hAnsi="Arial" w:cs="Arial"/>
                <w:b/>
                <w:sz w:val="23"/>
                <w:szCs w:val="23"/>
              </w:rPr>
            </w:pPr>
            <w:proofErr w:type="gramStart"/>
            <w:r w:rsidRPr="003D6564">
              <w:rPr>
                <w:rFonts w:ascii="Arial" w:hAnsi="Arial" w:cs="Arial"/>
                <w:b/>
                <w:sz w:val="23"/>
                <w:szCs w:val="23"/>
              </w:rPr>
              <w:t>received</w:t>
            </w:r>
            <w:proofErr w:type="gramEnd"/>
            <w:r w:rsidRPr="003D6564">
              <w:rPr>
                <w:rFonts w:ascii="Arial" w:hAnsi="Arial" w:cs="Arial"/>
                <w:b/>
                <w:sz w:val="23"/>
                <w:szCs w:val="23"/>
              </w:rPr>
              <w:t xml:space="preserve"> and noted the contents of the report.</w:t>
            </w:r>
          </w:p>
          <w:p w:rsidR="00524DD8" w:rsidRPr="003D6564" w:rsidRDefault="00524DD8" w:rsidP="003D6564">
            <w:pPr>
              <w:pStyle w:val="ListParagraph"/>
              <w:ind w:left="360"/>
              <w:jc w:val="both"/>
              <w:rPr>
                <w:rFonts w:ascii="Arial" w:hAnsi="Arial" w:cs="Arial"/>
                <w:b/>
                <w:sz w:val="23"/>
                <w:szCs w:val="23"/>
              </w:rPr>
            </w:pPr>
          </w:p>
        </w:tc>
      </w:tr>
      <w:tr w:rsidR="00900908" w:rsidRPr="00963A16" w:rsidTr="00F60322">
        <w:tc>
          <w:tcPr>
            <w:tcW w:w="9408" w:type="dxa"/>
          </w:tcPr>
          <w:p w:rsidR="00900908" w:rsidRPr="003D6564" w:rsidRDefault="00900908" w:rsidP="003D6564">
            <w:pPr>
              <w:pStyle w:val="ListParagraph"/>
              <w:numPr>
                <w:ilvl w:val="0"/>
                <w:numId w:val="1"/>
              </w:numPr>
              <w:tabs>
                <w:tab w:val="left" w:pos="1418"/>
              </w:tabs>
              <w:jc w:val="both"/>
              <w:rPr>
                <w:rFonts w:ascii="Arial" w:hAnsi="Arial" w:cs="Arial"/>
                <w:b/>
                <w:sz w:val="23"/>
                <w:szCs w:val="23"/>
              </w:rPr>
            </w:pPr>
            <w:r w:rsidRPr="003D6564">
              <w:rPr>
                <w:rFonts w:ascii="Arial" w:hAnsi="Arial" w:cs="Arial"/>
                <w:b/>
                <w:sz w:val="23"/>
                <w:szCs w:val="23"/>
              </w:rPr>
              <w:t>Report by the Director of Workforce and Organisational Development to include an update on the Clinical Workforce Strategy</w:t>
            </w:r>
          </w:p>
          <w:p w:rsidR="00900908" w:rsidRPr="003D6564" w:rsidRDefault="00900908" w:rsidP="003D6564">
            <w:pPr>
              <w:jc w:val="both"/>
              <w:rPr>
                <w:rFonts w:ascii="Arial" w:hAnsi="Arial" w:cs="Arial"/>
                <w:sz w:val="23"/>
                <w:szCs w:val="23"/>
              </w:rPr>
            </w:pPr>
          </w:p>
        </w:tc>
      </w:tr>
      <w:tr w:rsidR="00900908" w:rsidRPr="00963A16" w:rsidTr="00F60322">
        <w:tc>
          <w:tcPr>
            <w:tcW w:w="9408" w:type="dxa"/>
          </w:tcPr>
          <w:p w:rsidR="00A62709" w:rsidRPr="003D6564" w:rsidRDefault="00900908" w:rsidP="003D6564">
            <w:pPr>
              <w:pStyle w:val="ListParagraph"/>
              <w:numPr>
                <w:ilvl w:val="1"/>
                <w:numId w:val="1"/>
              </w:numPr>
              <w:jc w:val="both"/>
              <w:rPr>
                <w:rFonts w:ascii="Arial" w:hAnsi="Arial" w:cs="Arial"/>
                <w:sz w:val="23"/>
                <w:szCs w:val="23"/>
              </w:rPr>
            </w:pPr>
            <w:r w:rsidRPr="003D6564">
              <w:rPr>
                <w:rFonts w:ascii="Arial" w:hAnsi="Arial" w:cs="Arial"/>
                <w:sz w:val="23"/>
                <w:szCs w:val="23"/>
              </w:rPr>
              <w:t>The report had been circulated in advance of the meeting and was taken as read</w:t>
            </w:r>
            <w:r w:rsidR="00A62709" w:rsidRPr="003D6564">
              <w:rPr>
                <w:rFonts w:ascii="Arial" w:hAnsi="Arial" w:cs="Arial"/>
                <w:sz w:val="23"/>
                <w:szCs w:val="23"/>
              </w:rPr>
              <w:t xml:space="preserve">.  </w:t>
            </w:r>
          </w:p>
          <w:p w:rsidR="00A62709" w:rsidRPr="003D6564" w:rsidRDefault="00A62709" w:rsidP="003D6564">
            <w:pPr>
              <w:pStyle w:val="ListParagraph"/>
              <w:ind w:left="0"/>
              <w:jc w:val="both"/>
              <w:rPr>
                <w:rFonts w:ascii="Arial" w:hAnsi="Arial" w:cs="Arial"/>
                <w:sz w:val="23"/>
                <w:szCs w:val="23"/>
              </w:rPr>
            </w:pPr>
          </w:p>
          <w:p w:rsidR="00A8727B" w:rsidRPr="003D6564" w:rsidRDefault="005026C7"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Jo Harrison </w:t>
            </w:r>
            <w:r w:rsidR="00962AB5" w:rsidRPr="003D6564">
              <w:rPr>
                <w:rFonts w:ascii="Arial" w:hAnsi="Arial" w:cs="Arial"/>
                <w:sz w:val="23"/>
                <w:szCs w:val="23"/>
              </w:rPr>
              <w:t xml:space="preserve">noted key areas included within the report; an </w:t>
            </w:r>
            <w:r w:rsidRPr="003D6564">
              <w:rPr>
                <w:rFonts w:ascii="Arial" w:hAnsi="Arial" w:cs="Arial"/>
                <w:sz w:val="23"/>
                <w:szCs w:val="23"/>
              </w:rPr>
              <w:t xml:space="preserve">update on </w:t>
            </w:r>
            <w:r w:rsidR="00962AB5" w:rsidRPr="003D6564">
              <w:rPr>
                <w:rFonts w:ascii="Arial" w:hAnsi="Arial" w:cs="Arial"/>
                <w:sz w:val="23"/>
                <w:szCs w:val="23"/>
              </w:rPr>
              <w:t>progress with the W</w:t>
            </w:r>
            <w:r w:rsidRPr="003D6564">
              <w:rPr>
                <w:rFonts w:ascii="Arial" w:hAnsi="Arial" w:cs="Arial"/>
                <w:sz w:val="23"/>
                <w:szCs w:val="23"/>
              </w:rPr>
              <w:t>orkforce and O</w:t>
            </w:r>
            <w:r w:rsidR="00962AB5" w:rsidRPr="003D6564">
              <w:rPr>
                <w:rFonts w:ascii="Arial" w:hAnsi="Arial" w:cs="Arial"/>
                <w:sz w:val="23"/>
                <w:szCs w:val="23"/>
              </w:rPr>
              <w:t xml:space="preserve">rganisational </w:t>
            </w:r>
            <w:r w:rsidRPr="003D6564">
              <w:rPr>
                <w:rFonts w:ascii="Arial" w:hAnsi="Arial" w:cs="Arial"/>
                <w:sz w:val="23"/>
                <w:szCs w:val="23"/>
              </w:rPr>
              <w:t>D</w:t>
            </w:r>
            <w:r w:rsidR="00962AB5" w:rsidRPr="003D6564">
              <w:rPr>
                <w:rFonts w:ascii="Arial" w:hAnsi="Arial" w:cs="Arial"/>
                <w:sz w:val="23"/>
                <w:szCs w:val="23"/>
              </w:rPr>
              <w:t>evelopment S</w:t>
            </w:r>
            <w:r w:rsidRPr="003D6564">
              <w:rPr>
                <w:rFonts w:ascii="Arial" w:hAnsi="Arial" w:cs="Arial"/>
                <w:sz w:val="23"/>
                <w:szCs w:val="23"/>
              </w:rPr>
              <w:t>trategy</w:t>
            </w:r>
            <w:r w:rsidR="00962AB5" w:rsidRPr="003D6564">
              <w:rPr>
                <w:rFonts w:ascii="Arial" w:hAnsi="Arial" w:cs="Arial"/>
                <w:sz w:val="23"/>
                <w:szCs w:val="23"/>
              </w:rPr>
              <w:t xml:space="preserve">, the successful </w:t>
            </w:r>
            <w:r w:rsidR="00577CB5" w:rsidRPr="003D6564">
              <w:rPr>
                <w:rFonts w:ascii="Arial" w:hAnsi="Arial" w:cs="Arial"/>
                <w:sz w:val="23"/>
                <w:szCs w:val="23"/>
              </w:rPr>
              <w:t>leadership innovation fund bid</w:t>
            </w:r>
            <w:r w:rsidR="00A8727B" w:rsidRPr="003D6564">
              <w:rPr>
                <w:rFonts w:ascii="Arial" w:hAnsi="Arial" w:cs="Arial"/>
                <w:sz w:val="23"/>
                <w:szCs w:val="23"/>
              </w:rPr>
              <w:t xml:space="preserve"> (£</w:t>
            </w:r>
            <w:r w:rsidR="00577CB5" w:rsidRPr="003D6564">
              <w:rPr>
                <w:rFonts w:ascii="Arial" w:hAnsi="Arial" w:cs="Arial"/>
                <w:sz w:val="23"/>
                <w:szCs w:val="23"/>
              </w:rPr>
              <w:t>136k</w:t>
            </w:r>
            <w:r w:rsidR="00A8727B" w:rsidRPr="003D6564">
              <w:rPr>
                <w:rFonts w:ascii="Arial" w:hAnsi="Arial" w:cs="Arial"/>
                <w:sz w:val="23"/>
                <w:szCs w:val="23"/>
              </w:rPr>
              <w:t>) and the new master vend</w:t>
            </w:r>
            <w:r w:rsidR="005050E4">
              <w:rPr>
                <w:rFonts w:ascii="Arial" w:hAnsi="Arial" w:cs="Arial"/>
                <w:sz w:val="23"/>
                <w:szCs w:val="23"/>
              </w:rPr>
              <w:t>or</w:t>
            </w:r>
            <w:r w:rsidR="00A8727B" w:rsidRPr="003D6564">
              <w:rPr>
                <w:rFonts w:ascii="Arial" w:hAnsi="Arial" w:cs="Arial"/>
                <w:sz w:val="23"/>
                <w:szCs w:val="23"/>
              </w:rPr>
              <w:t xml:space="preserve"> model to</w:t>
            </w:r>
            <w:r w:rsidR="00B64222" w:rsidRPr="003D6564">
              <w:rPr>
                <w:rFonts w:ascii="Arial" w:hAnsi="Arial" w:cs="Arial"/>
                <w:sz w:val="23"/>
                <w:szCs w:val="23"/>
              </w:rPr>
              <w:t xml:space="preserve"> engage temp</w:t>
            </w:r>
            <w:r w:rsidR="00A8727B" w:rsidRPr="003D6564">
              <w:rPr>
                <w:rFonts w:ascii="Arial" w:hAnsi="Arial" w:cs="Arial"/>
                <w:sz w:val="23"/>
                <w:szCs w:val="23"/>
              </w:rPr>
              <w:t>orary</w:t>
            </w:r>
            <w:r w:rsidR="00B64222" w:rsidRPr="003D6564">
              <w:rPr>
                <w:rFonts w:ascii="Arial" w:hAnsi="Arial" w:cs="Arial"/>
                <w:sz w:val="23"/>
                <w:szCs w:val="23"/>
              </w:rPr>
              <w:t xml:space="preserve"> medical staff</w:t>
            </w:r>
            <w:r w:rsidR="00A8727B" w:rsidRPr="003D6564">
              <w:rPr>
                <w:rFonts w:ascii="Arial" w:hAnsi="Arial" w:cs="Arial"/>
                <w:sz w:val="23"/>
                <w:szCs w:val="23"/>
              </w:rPr>
              <w:t xml:space="preserve"> with </w:t>
            </w:r>
            <w:proofErr w:type="spellStart"/>
            <w:r w:rsidR="00A8727B" w:rsidRPr="003D6564">
              <w:rPr>
                <w:rFonts w:ascii="Arial" w:hAnsi="Arial" w:cs="Arial"/>
                <w:sz w:val="23"/>
                <w:szCs w:val="23"/>
              </w:rPr>
              <w:t>Medax</w:t>
            </w:r>
            <w:proofErr w:type="spellEnd"/>
            <w:r w:rsidR="00B64222" w:rsidRPr="003D6564">
              <w:rPr>
                <w:rFonts w:ascii="Arial" w:hAnsi="Arial" w:cs="Arial"/>
                <w:sz w:val="23"/>
                <w:szCs w:val="23"/>
              </w:rPr>
              <w:t xml:space="preserve">.  </w:t>
            </w:r>
          </w:p>
          <w:p w:rsidR="005026C7" w:rsidRPr="003D6564" w:rsidRDefault="005026C7" w:rsidP="003D6564">
            <w:pPr>
              <w:pStyle w:val="ListParagraph"/>
              <w:rPr>
                <w:rFonts w:ascii="Arial" w:hAnsi="Arial" w:cs="Arial"/>
                <w:sz w:val="23"/>
                <w:szCs w:val="23"/>
              </w:rPr>
            </w:pPr>
          </w:p>
          <w:p w:rsidR="003F6DEF" w:rsidRPr="003D6564" w:rsidRDefault="007B53E0"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Following a question from </w:t>
            </w:r>
            <w:r w:rsidR="00DA4C0B" w:rsidRPr="003D6564">
              <w:rPr>
                <w:rFonts w:ascii="Arial" w:hAnsi="Arial" w:cs="Arial"/>
                <w:sz w:val="23"/>
                <w:szCs w:val="23"/>
              </w:rPr>
              <w:t>Dr Lyth</w:t>
            </w:r>
            <w:r w:rsidRPr="003D6564">
              <w:rPr>
                <w:rFonts w:ascii="Arial" w:hAnsi="Arial" w:cs="Arial"/>
                <w:sz w:val="23"/>
                <w:szCs w:val="23"/>
              </w:rPr>
              <w:t xml:space="preserve"> it was confirmed the leadership innovation funding would be open to hospital and community staff in Harrogate.  This would include a focus on</w:t>
            </w:r>
            <w:r w:rsidR="00583207" w:rsidRPr="003D6564">
              <w:rPr>
                <w:rFonts w:ascii="Arial" w:hAnsi="Arial" w:cs="Arial"/>
                <w:sz w:val="23"/>
                <w:szCs w:val="23"/>
              </w:rPr>
              <w:t xml:space="preserve"> </w:t>
            </w:r>
            <w:r w:rsidR="003F6DEF" w:rsidRPr="003D6564">
              <w:rPr>
                <w:rFonts w:ascii="Arial" w:hAnsi="Arial" w:cs="Arial"/>
                <w:sz w:val="23"/>
                <w:szCs w:val="23"/>
              </w:rPr>
              <w:t>train</w:t>
            </w:r>
            <w:r w:rsidR="00583207" w:rsidRPr="003D6564">
              <w:rPr>
                <w:rFonts w:ascii="Arial" w:hAnsi="Arial" w:cs="Arial"/>
                <w:sz w:val="23"/>
                <w:szCs w:val="23"/>
              </w:rPr>
              <w:t xml:space="preserve">ing </w:t>
            </w:r>
            <w:r w:rsidR="003F6DEF" w:rsidRPr="003D6564">
              <w:rPr>
                <w:rFonts w:ascii="Arial" w:hAnsi="Arial" w:cs="Arial"/>
                <w:sz w:val="23"/>
                <w:szCs w:val="23"/>
              </w:rPr>
              <w:t xml:space="preserve">trainers so </w:t>
            </w:r>
            <w:r w:rsidR="00583207" w:rsidRPr="003D6564">
              <w:rPr>
                <w:rFonts w:ascii="Arial" w:hAnsi="Arial" w:cs="Arial"/>
                <w:sz w:val="23"/>
                <w:szCs w:val="23"/>
              </w:rPr>
              <w:t xml:space="preserve">that there would be </w:t>
            </w:r>
            <w:r w:rsidR="003F6DEF" w:rsidRPr="003D6564">
              <w:rPr>
                <w:rFonts w:ascii="Arial" w:hAnsi="Arial" w:cs="Arial"/>
                <w:sz w:val="23"/>
                <w:szCs w:val="23"/>
              </w:rPr>
              <w:t>cap</w:t>
            </w:r>
            <w:r w:rsidR="00583207" w:rsidRPr="003D6564">
              <w:rPr>
                <w:rFonts w:ascii="Arial" w:hAnsi="Arial" w:cs="Arial"/>
                <w:sz w:val="23"/>
                <w:szCs w:val="23"/>
              </w:rPr>
              <w:t>a</w:t>
            </w:r>
            <w:r w:rsidR="003F6DEF" w:rsidRPr="003D6564">
              <w:rPr>
                <w:rFonts w:ascii="Arial" w:hAnsi="Arial" w:cs="Arial"/>
                <w:sz w:val="23"/>
                <w:szCs w:val="23"/>
              </w:rPr>
              <w:t xml:space="preserve">city to roll out </w:t>
            </w:r>
            <w:r w:rsidR="00583207" w:rsidRPr="003D6564">
              <w:rPr>
                <w:rFonts w:ascii="Arial" w:hAnsi="Arial" w:cs="Arial"/>
                <w:sz w:val="23"/>
                <w:szCs w:val="23"/>
              </w:rPr>
              <w:t xml:space="preserve">the programme further </w:t>
            </w:r>
            <w:r w:rsidR="003F6DEF" w:rsidRPr="003D6564">
              <w:rPr>
                <w:rFonts w:ascii="Arial" w:hAnsi="Arial" w:cs="Arial"/>
                <w:sz w:val="23"/>
                <w:szCs w:val="23"/>
              </w:rPr>
              <w:t xml:space="preserve">in </w:t>
            </w:r>
            <w:r w:rsidR="00583207" w:rsidRPr="003D6564">
              <w:rPr>
                <w:rFonts w:ascii="Arial" w:hAnsi="Arial" w:cs="Arial"/>
                <w:sz w:val="23"/>
                <w:szCs w:val="23"/>
              </w:rPr>
              <w:t xml:space="preserve">the </w:t>
            </w:r>
            <w:r w:rsidR="003F6DEF" w:rsidRPr="003D6564">
              <w:rPr>
                <w:rFonts w:ascii="Arial" w:hAnsi="Arial" w:cs="Arial"/>
                <w:sz w:val="23"/>
                <w:szCs w:val="23"/>
              </w:rPr>
              <w:t xml:space="preserve">future.  </w:t>
            </w:r>
          </w:p>
          <w:p w:rsidR="003F6DEF" w:rsidRPr="003D6564" w:rsidRDefault="003F6DEF" w:rsidP="003D6564">
            <w:pPr>
              <w:pStyle w:val="ListParagraph"/>
              <w:rPr>
                <w:rFonts w:ascii="Arial" w:hAnsi="Arial" w:cs="Arial"/>
                <w:sz w:val="23"/>
                <w:szCs w:val="23"/>
              </w:rPr>
            </w:pPr>
          </w:p>
          <w:p w:rsidR="006F6C0B" w:rsidRPr="003D6564" w:rsidRDefault="000E3F56"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There was a discussion about the financial recovery workforce controls.  Mrs Harrison noted a </w:t>
            </w:r>
            <w:r w:rsidR="003F6DEF" w:rsidRPr="003D6564">
              <w:rPr>
                <w:rFonts w:ascii="Arial" w:hAnsi="Arial" w:cs="Arial"/>
                <w:sz w:val="23"/>
                <w:szCs w:val="23"/>
              </w:rPr>
              <w:t xml:space="preserve">significant reduction </w:t>
            </w:r>
            <w:r w:rsidRPr="003D6564">
              <w:rPr>
                <w:rFonts w:ascii="Arial" w:hAnsi="Arial" w:cs="Arial"/>
                <w:sz w:val="23"/>
                <w:szCs w:val="23"/>
              </w:rPr>
              <w:t xml:space="preserve">in recruitment </w:t>
            </w:r>
            <w:r w:rsidR="003F6DEF" w:rsidRPr="003D6564">
              <w:rPr>
                <w:rFonts w:ascii="Arial" w:hAnsi="Arial" w:cs="Arial"/>
                <w:sz w:val="23"/>
                <w:szCs w:val="23"/>
              </w:rPr>
              <w:t>adverts</w:t>
            </w:r>
            <w:r w:rsidRPr="003D6564">
              <w:rPr>
                <w:rFonts w:ascii="Arial" w:hAnsi="Arial" w:cs="Arial"/>
                <w:sz w:val="23"/>
                <w:szCs w:val="23"/>
              </w:rPr>
              <w:t xml:space="preserve">, however a quality impact assessment approach had ensured the Trust had still advertised for </w:t>
            </w:r>
            <w:r w:rsidR="00853DD8" w:rsidRPr="003D6564">
              <w:rPr>
                <w:rFonts w:ascii="Arial" w:hAnsi="Arial" w:cs="Arial"/>
                <w:sz w:val="23"/>
                <w:szCs w:val="23"/>
              </w:rPr>
              <w:t xml:space="preserve">clinically necessary and </w:t>
            </w:r>
            <w:r w:rsidRPr="003D6564">
              <w:rPr>
                <w:rFonts w:ascii="Arial" w:hAnsi="Arial" w:cs="Arial"/>
                <w:sz w:val="23"/>
                <w:szCs w:val="23"/>
              </w:rPr>
              <w:t>essentia</w:t>
            </w:r>
            <w:r w:rsidR="00853DD8" w:rsidRPr="003D6564">
              <w:rPr>
                <w:rFonts w:ascii="Arial" w:hAnsi="Arial" w:cs="Arial"/>
                <w:sz w:val="23"/>
                <w:szCs w:val="23"/>
              </w:rPr>
              <w:t xml:space="preserve">l posts.  </w:t>
            </w:r>
            <w:r w:rsidR="003B1ADA" w:rsidRPr="003D6564">
              <w:rPr>
                <w:rFonts w:ascii="Arial" w:hAnsi="Arial" w:cs="Arial"/>
                <w:sz w:val="23"/>
                <w:szCs w:val="23"/>
              </w:rPr>
              <w:t>Mr Alldred</w:t>
            </w:r>
            <w:r w:rsidR="006D21BB" w:rsidRPr="003D6564">
              <w:rPr>
                <w:rFonts w:ascii="Arial" w:hAnsi="Arial" w:cs="Arial"/>
                <w:sz w:val="23"/>
                <w:szCs w:val="23"/>
              </w:rPr>
              <w:t xml:space="preserve"> </w:t>
            </w:r>
            <w:r w:rsidR="00853DD8" w:rsidRPr="003D6564">
              <w:rPr>
                <w:rFonts w:ascii="Arial" w:hAnsi="Arial" w:cs="Arial"/>
                <w:sz w:val="23"/>
                <w:szCs w:val="23"/>
              </w:rPr>
              <w:t xml:space="preserve">noted the lengthy discussions at the </w:t>
            </w:r>
            <w:r w:rsidR="00D40CED" w:rsidRPr="003D6564">
              <w:rPr>
                <w:rFonts w:ascii="Arial" w:hAnsi="Arial" w:cs="Arial"/>
                <w:sz w:val="23"/>
                <w:szCs w:val="23"/>
              </w:rPr>
              <w:t xml:space="preserve">SMT </w:t>
            </w:r>
            <w:r w:rsidR="00853DD8" w:rsidRPr="003D6564">
              <w:rPr>
                <w:rFonts w:ascii="Arial" w:hAnsi="Arial" w:cs="Arial"/>
                <w:sz w:val="23"/>
                <w:szCs w:val="23"/>
              </w:rPr>
              <w:t>meeting, it was r</w:t>
            </w:r>
            <w:r w:rsidR="00D40CED" w:rsidRPr="003D6564">
              <w:rPr>
                <w:rFonts w:ascii="Arial" w:hAnsi="Arial" w:cs="Arial"/>
                <w:sz w:val="23"/>
                <w:szCs w:val="23"/>
              </w:rPr>
              <w:t>ecognise</w:t>
            </w:r>
            <w:r w:rsidR="00853DD8" w:rsidRPr="003D6564">
              <w:rPr>
                <w:rFonts w:ascii="Arial" w:hAnsi="Arial" w:cs="Arial"/>
                <w:sz w:val="23"/>
                <w:szCs w:val="23"/>
              </w:rPr>
              <w:t xml:space="preserve">d the Trust </w:t>
            </w:r>
            <w:r w:rsidR="00D40CED" w:rsidRPr="003D6564">
              <w:rPr>
                <w:rFonts w:ascii="Arial" w:hAnsi="Arial" w:cs="Arial"/>
                <w:sz w:val="23"/>
                <w:szCs w:val="23"/>
              </w:rPr>
              <w:t>need</w:t>
            </w:r>
            <w:r w:rsidR="00853DD8" w:rsidRPr="003D6564">
              <w:rPr>
                <w:rFonts w:ascii="Arial" w:hAnsi="Arial" w:cs="Arial"/>
                <w:sz w:val="23"/>
                <w:szCs w:val="23"/>
              </w:rPr>
              <w:t xml:space="preserve">ed workforce controls.  </w:t>
            </w:r>
          </w:p>
          <w:p w:rsidR="006F6C0B" w:rsidRPr="003D6564" w:rsidRDefault="006F6C0B" w:rsidP="003D6564">
            <w:pPr>
              <w:pStyle w:val="ListParagraph"/>
              <w:rPr>
                <w:rFonts w:ascii="Arial" w:hAnsi="Arial" w:cs="Arial"/>
                <w:sz w:val="23"/>
                <w:szCs w:val="23"/>
              </w:rPr>
            </w:pPr>
          </w:p>
          <w:p w:rsidR="00622E2F" w:rsidRPr="003D6564" w:rsidRDefault="00622E2F"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Following a question from </w:t>
            </w:r>
            <w:r w:rsidR="006B2323" w:rsidRPr="003D6564">
              <w:rPr>
                <w:rFonts w:ascii="Arial" w:hAnsi="Arial" w:cs="Arial"/>
                <w:sz w:val="23"/>
                <w:szCs w:val="23"/>
              </w:rPr>
              <w:t>Mr Thompson</w:t>
            </w:r>
            <w:r w:rsidR="006F6C0B" w:rsidRPr="003D6564">
              <w:rPr>
                <w:rFonts w:ascii="Arial" w:hAnsi="Arial" w:cs="Arial"/>
                <w:sz w:val="23"/>
                <w:szCs w:val="23"/>
              </w:rPr>
              <w:t xml:space="preserve"> </w:t>
            </w:r>
            <w:r w:rsidRPr="003D6564">
              <w:rPr>
                <w:rFonts w:ascii="Arial" w:hAnsi="Arial" w:cs="Arial"/>
                <w:sz w:val="23"/>
                <w:szCs w:val="23"/>
              </w:rPr>
              <w:t xml:space="preserve">it was agreed </w:t>
            </w:r>
            <w:r w:rsidR="00AE22A9" w:rsidRPr="003D6564">
              <w:rPr>
                <w:rFonts w:ascii="Arial" w:hAnsi="Arial" w:cs="Arial"/>
                <w:sz w:val="23"/>
                <w:szCs w:val="23"/>
              </w:rPr>
              <w:t>Mr Marshall</w:t>
            </w:r>
            <w:r w:rsidRPr="003D6564">
              <w:rPr>
                <w:rFonts w:ascii="Arial" w:hAnsi="Arial" w:cs="Arial"/>
                <w:sz w:val="23"/>
                <w:szCs w:val="23"/>
              </w:rPr>
              <w:t xml:space="preserve"> and Mrs Foster would provide feedback </w:t>
            </w:r>
            <w:r w:rsidR="00034952" w:rsidRPr="003D6564">
              <w:rPr>
                <w:rFonts w:ascii="Arial" w:hAnsi="Arial" w:cs="Arial"/>
                <w:sz w:val="23"/>
                <w:szCs w:val="23"/>
              </w:rPr>
              <w:t xml:space="preserve">about the </w:t>
            </w:r>
            <w:r w:rsidR="00CE4455" w:rsidRPr="003D6564">
              <w:rPr>
                <w:rFonts w:ascii="Arial" w:hAnsi="Arial" w:cs="Arial"/>
                <w:sz w:val="23"/>
                <w:szCs w:val="23"/>
              </w:rPr>
              <w:t>new placement pathway</w:t>
            </w:r>
            <w:r w:rsidR="00034952" w:rsidRPr="003D6564">
              <w:rPr>
                <w:rFonts w:ascii="Arial" w:hAnsi="Arial" w:cs="Arial"/>
                <w:sz w:val="23"/>
                <w:szCs w:val="23"/>
              </w:rPr>
              <w:t xml:space="preserve"> for pre-registration nursing students once the programme had become established. </w:t>
            </w:r>
          </w:p>
          <w:p w:rsidR="00036285" w:rsidRPr="003D6564" w:rsidRDefault="00036285" w:rsidP="003D6564">
            <w:pPr>
              <w:pStyle w:val="ListParagraph"/>
              <w:ind w:left="0"/>
              <w:jc w:val="both"/>
              <w:rPr>
                <w:rFonts w:ascii="Arial" w:hAnsi="Arial" w:cs="Arial"/>
                <w:sz w:val="23"/>
                <w:szCs w:val="23"/>
              </w:rPr>
            </w:pPr>
          </w:p>
          <w:p w:rsidR="005026C7" w:rsidRPr="003D6564" w:rsidRDefault="00D542C8" w:rsidP="003D6564">
            <w:pPr>
              <w:pStyle w:val="ListParagraph"/>
              <w:ind w:left="0"/>
              <w:jc w:val="both"/>
              <w:rPr>
                <w:rFonts w:ascii="Arial" w:hAnsi="Arial" w:cs="Arial"/>
                <w:b/>
                <w:sz w:val="23"/>
                <w:szCs w:val="23"/>
              </w:rPr>
            </w:pPr>
            <w:r w:rsidRPr="003D6564">
              <w:rPr>
                <w:rFonts w:ascii="Arial" w:hAnsi="Arial" w:cs="Arial"/>
                <w:b/>
                <w:sz w:val="23"/>
                <w:szCs w:val="23"/>
              </w:rPr>
              <w:t xml:space="preserve">ACTION: </w:t>
            </w:r>
            <w:r w:rsidR="00AE22A9" w:rsidRPr="003D6564">
              <w:rPr>
                <w:rFonts w:ascii="Arial" w:hAnsi="Arial" w:cs="Arial"/>
                <w:b/>
                <w:sz w:val="23"/>
                <w:szCs w:val="23"/>
              </w:rPr>
              <w:t xml:space="preserve">Mr Marshall </w:t>
            </w:r>
            <w:r w:rsidR="00CE4455" w:rsidRPr="003D6564">
              <w:rPr>
                <w:rFonts w:ascii="Arial" w:hAnsi="Arial" w:cs="Arial"/>
                <w:b/>
                <w:sz w:val="23"/>
                <w:szCs w:val="23"/>
              </w:rPr>
              <w:t>and Mrs Foster to provide feedback about the placement pathway in place for pre-registration nursing students</w:t>
            </w:r>
            <w:r w:rsidR="00567933" w:rsidRPr="003D6564">
              <w:rPr>
                <w:rFonts w:ascii="Arial" w:hAnsi="Arial" w:cs="Arial"/>
                <w:b/>
                <w:sz w:val="23"/>
                <w:szCs w:val="23"/>
              </w:rPr>
              <w:t xml:space="preserve">.  </w:t>
            </w:r>
          </w:p>
          <w:p w:rsidR="00D542C8" w:rsidRPr="003D6564" w:rsidRDefault="00D542C8" w:rsidP="003D6564">
            <w:pPr>
              <w:pStyle w:val="ListParagraph"/>
              <w:rPr>
                <w:rFonts w:ascii="Arial" w:hAnsi="Arial" w:cs="Arial"/>
                <w:sz w:val="23"/>
                <w:szCs w:val="23"/>
              </w:rPr>
            </w:pPr>
          </w:p>
          <w:p w:rsidR="00D542C8" w:rsidRPr="003D6564" w:rsidRDefault="003E3A37" w:rsidP="003D6564">
            <w:pPr>
              <w:pStyle w:val="ListParagraph"/>
              <w:numPr>
                <w:ilvl w:val="1"/>
                <w:numId w:val="1"/>
              </w:numPr>
              <w:jc w:val="both"/>
              <w:rPr>
                <w:rFonts w:ascii="Arial" w:hAnsi="Arial" w:cs="Arial"/>
                <w:sz w:val="23"/>
                <w:szCs w:val="23"/>
              </w:rPr>
            </w:pPr>
            <w:r w:rsidRPr="003D6564">
              <w:rPr>
                <w:rFonts w:ascii="Arial" w:hAnsi="Arial" w:cs="Arial"/>
                <w:sz w:val="23"/>
                <w:szCs w:val="23"/>
              </w:rPr>
              <w:t>Mr McLean</w:t>
            </w:r>
            <w:r w:rsidR="005D64DE" w:rsidRPr="003D6564">
              <w:rPr>
                <w:rFonts w:ascii="Arial" w:hAnsi="Arial" w:cs="Arial"/>
                <w:sz w:val="23"/>
                <w:szCs w:val="23"/>
              </w:rPr>
              <w:t xml:space="preserve"> </w:t>
            </w:r>
            <w:r w:rsidR="00A52F33" w:rsidRPr="003D6564">
              <w:rPr>
                <w:rFonts w:ascii="Arial" w:hAnsi="Arial" w:cs="Arial"/>
                <w:sz w:val="23"/>
                <w:szCs w:val="23"/>
              </w:rPr>
              <w:t>queried progress on e</w:t>
            </w:r>
            <w:r w:rsidR="005D64DE" w:rsidRPr="003D6564">
              <w:rPr>
                <w:rFonts w:ascii="Arial" w:hAnsi="Arial" w:cs="Arial"/>
                <w:sz w:val="23"/>
                <w:szCs w:val="23"/>
              </w:rPr>
              <w:t xml:space="preserve">fforts </w:t>
            </w:r>
            <w:r w:rsidR="00A52F33" w:rsidRPr="003D6564">
              <w:rPr>
                <w:rFonts w:ascii="Arial" w:hAnsi="Arial" w:cs="Arial"/>
                <w:sz w:val="23"/>
                <w:szCs w:val="23"/>
              </w:rPr>
              <w:t xml:space="preserve">to improve </w:t>
            </w:r>
            <w:r w:rsidR="005D64DE" w:rsidRPr="003D6564">
              <w:rPr>
                <w:rFonts w:ascii="Arial" w:hAnsi="Arial" w:cs="Arial"/>
                <w:sz w:val="23"/>
                <w:szCs w:val="23"/>
              </w:rPr>
              <w:t xml:space="preserve">recruitment and </w:t>
            </w:r>
            <w:r w:rsidR="00A52F33" w:rsidRPr="003D6564">
              <w:rPr>
                <w:rFonts w:ascii="Arial" w:hAnsi="Arial" w:cs="Arial"/>
                <w:sz w:val="23"/>
                <w:szCs w:val="23"/>
              </w:rPr>
              <w:t xml:space="preserve">staff </w:t>
            </w:r>
            <w:r w:rsidR="005D64DE" w:rsidRPr="003D6564">
              <w:rPr>
                <w:rFonts w:ascii="Arial" w:hAnsi="Arial" w:cs="Arial"/>
                <w:sz w:val="23"/>
                <w:szCs w:val="23"/>
              </w:rPr>
              <w:t>retention.</w:t>
            </w:r>
            <w:r w:rsidR="00A52F33" w:rsidRPr="003D6564">
              <w:rPr>
                <w:rFonts w:ascii="Arial" w:hAnsi="Arial" w:cs="Arial"/>
                <w:sz w:val="23"/>
                <w:szCs w:val="23"/>
              </w:rPr>
              <w:t xml:space="preserve">  </w:t>
            </w:r>
            <w:r w:rsidR="00241F06" w:rsidRPr="003D6564">
              <w:rPr>
                <w:rFonts w:ascii="Arial" w:hAnsi="Arial" w:cs="Arial"/>
                <w:sz w:val="23"/>
                <w:szCs w:val="23"/>
              </w:rPr>
              <w:t>Mrs Harrison</w:t>
            </w:r>
            <w:r w:rsidR="005D64DE" w:rsidRPr="003D6564">
              <w:rPr>
                <w:rFonts w:ascii="Arial" w:hAnsi="Arial" w:cs="Arial"/>
                <w:sz w:val="23"/>
                <w:szCs w:val="23"/>
              </w:rPr>
              <w:t xml:space="preserve"> </w:t>
            </w:r>
            <w:r w:rsidR="00A52F33" w:rsidRPr="003D6564">
              <w:rPr>
                <w:rFonts w:ascii="Arial" w:hAnsi="Arial" w:cs="Arial"/>
                <w:sz w:val="23"/>
                <w:szCs w:val="23"/>
              </w:rPr>
              <w:t xml:space="preserve">explained a </w:t>
            </w:r>
            <w:r w:rsidR="005D64DE" w:rsidRPr="003D6564">
              <w:rPr>
                <w:rFonts w:ascii="Arial" w:hAnsi="Arial" w:cs="Arial"/>
                <w:sz w:val="23"/>
                <w:szCs w:val="23"/>
              </w:rPr>
              <w:t xml:space="preserve">pilot </w:t>
            </w:r>
            <w:r w:rsidR="00A52F33" w:rsidRPr="003D6564">
              <w:rPr>
                <w:rFonts w:ascii="Arial" w:hAnsi="Arial" w:cs="Arial"/>
                <w:sz w:val="23"/>
                <w:szCs w:val="23"/>
              </w:rPr>
              <w:t xml:space="preserve">scheme intended to retain </w:t>
            </w:r>
            <w:r w:rsidR="005D64DE" w:rsidRPr="003D6564">
              <w:rPr>
                <w:rFonts w:ascii="Arial" w:hAnsi="Arial" w:cs="Arial"/>
                <w:sz w:val="23"/>
                <w:szCs w:val="23"/>
              </w:rPr>
              <w:t>acute</w:t>
            </w:r>
            <w:r w:rsidR="00A52F33" w:rsidRPr="003D6564">
              <w:rPr>
                <w:rFonts w:ascii="Arial" w:hAnsi="Arial" w:cs="Arial"/>
                <w:sz w:val="23"/>
                <w:szCs w:val="23"/>
              </w:rPr>
              <w:t xml:space="preserve"> staff had not been as </w:t>
            </w:r>
            <w:r w:rsidR="005D64DE" w:rsidRPr="003D6564">
              <w:rPr>
                <w:rFonts w:ascii="Arial" w:hAnsi="Arial" w:cs="Arial"/>
                <w:sz w:val="23"/>
                <w:szCs w:val="23"/>
              </w:rPr>
              <w:t xml:space="preserve">successful </w:t>
            </w:r>
            <w:r w:rsidR="00A52F33" w:rsidRPr="003D6564">
              <w:rPr>
                <w:rFonts w:ascii="Arial" w:hAnsi="Arial" w:cs="Arial"/>
                <w:sz w:val="23"/>
                <w:szCs w:val="23"/>
              </w:rPr>
              <w:t xml:space="preserve">as had been </w:t>
            </w:r>
            <w:r w:rsidR="005D64DE" w:rsidRPr="003D6564">
              <w:rPr>
                <w:rFonts w:ascii="Arial" w:hAnsi="Arial" w:cs="Arial"/>
                <w:sz w:val="23"/>
                <w:szCs w:val="23"/>
              </w:rPr>
              <w:t xml:space="preserve">hoped.  </w:t>
            </w:r>
            <w:r w:rsidR="00552C65" w:rsidRPr="003D6564">
              <w:rPr>
                <w:rFonts w:ascii="Arial" w:hAnsi="Arial" w:cs="Arial"/>
                <w:sz w:val="23"/>
                <w:szCs w:val="23"/>
              </w:rPr>
              <w:t xml:space="preserve">The </w:t>
            </w:r>
            <w:r w:rsidR="005D64DE" w:rsidRPr="003D6564">
              <w:rPr>
                <w:rFonts w:ascii="Arial" w:hAnsi="Arial" w:cs="Arial"/>
                <w:sz w:val="23"/>
                <w:szCs w:val="23"/>
              </w:rPr>
              <w:t>feedback</w:t>
            </w:r>
            <w:r w:rsidR="00552C65" w:rsidRPr="003D6564">
              <w:rPr>
                <w:rFonts w:ascii="Arial" w:hAnsi="Arial" w:cs="Arial"/>
                <w:sz w:val="23"/>
                <w:szCs w:val="23"/>
              </w:rPr>
              <w:t xml:space="preserve"> received had been </w:t>
            </w:r>
            <w:r w:rsidR="005D64DE" w:rsidRPr="003D6564">
              <w:rPr>
                <w:rFonts w:ascii="Arial" w:hAnsi="Arial" w:cs="Arial"/>
                <w:sz w:val="23"/>
                <w:szCs w:val="23"/>
              </w:rPr>
              <w:t>analysed</w:t>
            </w:r>
            <w:r w:rsidR="00552C65" w:rsidRPr="003D6564">
              <w:rPr>
                <w:rFonts w:ascii="Arial" w:hAnsi="Arial" w:cs="Arial"/>
                <w:sz w:val="23"/>
                <w:szCs w:val="23"/>
              </w:rPr>
              <w:t xml:space="preserve"> and resulting actions had been added to the strategy</w:t>
            </w:r>
            <w:r w:rsidR="005D64DE" w:rsidRPr="003D6564">
              <w:rPr>
                <w:rFonts w:ascii="Arial" w:hAnsi="Arial" w:cs="Arial"/>
                <w:sz w:val="23"/>
                <w:szCs w:val="23"/>
              </w:rPr>
              <w:t xml:space="preserve"> action plan</w:t>
            </w:r>
            <w:r w:rsidR="00B4495C" w:rsidRPr="003D6564">
              <w:rPr>
                <w:rFonts w:ascii="Arial" w:hAnsi="Arial" w:cs="Arial"/>
                <w:sz w:val="23"/>
                <w:szCs w:val="23"/>
              </w:rPr>
              <w:t xml:space="preserve">, for example Mrs Foster </w:t>
            </w:r>
            <w:r w:rsidR="00036285" w:rsidRPr="003D6564">
              <w:rPr>
                <w:rFonts w:ascii="Arial" w:hAnsi="Arial" w:cs="Arial"/>
                <w:sz w:val="23"/>
                <w:szCs w:val="23"/>
              </w:rPr>
              <w:t>explained</w:t>
            </w:r>
            <w:r w:rsidR="00B4495C" w:rsidRPr="003D6564">
              <w:rPr>
                <w:rFonts w:ascii="Arial" w:hAnsi="Arial" w:cs="Arial"/>
                <w:sz w:val="23"/>
                <w:szCs w:val="23"/>
              </w:rPr>
              <w:t xml:space="preserve"> </w:t>
            </w:r>
            <w:r w:rsidR="005050E4">
              <w:rPr>
                <w:rFonts w:ascii="Arial" w:hAnsi="Arial" w:cs="Arial"/>
                <w:sz w:val="23"/>
                <w:szCs w:val="23"/>
              </w:rPr>
              <w:t>th</w:t>
            </w:r>
            <w:r w:rsidR="00B4495C" w:rsidRPr="003D6564">
              <w:rPr>
                <w:rFonts w:ascii="Arial" w:hAnsi="Arial" w:cs="Arial"/>
                <w:sz w:val="23"/>
                <w:szCs w:val="23"/>
              </w:rPr>
              <w:t xml:space="preserve">at the nurse preceptorship programme had been altered to include additional support </w:t>
            </w:r>
            <w:r w:rsidR="005050E4" w:rsidRPr="003D6564">
              <w:rPr>
                <w:rFonts w:ascii="Arial" w:hAnsi="Arial" w:cs="Arial"/>
                <w:sz w:val="23"/>
                <w:szCs w:val="23"/>
              </w:rPr>
              <w:t xml:space="preserve">with clinical skills </w:t>
            </w:r>
            <w:r w:rsidR="00B4495C" w:rsidRPr="003D6564">
              <w:rPr>
                <w:rFonts w:ascii="Arial" w:hAnsi="Arial" w:cs="Arial"/>
                <w:sz w:val="23"/>
                <w:szCs w:val="23"/>
              </w:rPr>
              <w:t xml:space="preserve">for </w:t>
            </w:r>
            <w:r w:rsidR="00242C7C" w:rsidRPr="003D6564">
              <w:rPr>
                <w:rFonts w:ascii="Arial" w:hAnsi="Arial" w:cs="Arial"/>
                <w:sz w:val="23"/>
                <w:szCs w:val="23"/>
              </w:rPr>
              <w:t>new starters</w:t>
            </w:r>
            <w:r w:rsidR="007722FD" w:rsidRPr="003D6564">
              <w:rPr>
                <w:rFonts w:ascii="Arial" w:hAnsi="Arial" w:cs="Arial"/>
                <w:sz w:val="23"/>
                <w:szCs w:val="23"/>
              </w:rPr>
              <w:t xml:space="preserve">. </w:t>
            </w:r>
          </w:p>
          <w:p w:rsidR="005D64DE" w:rsidRPr="003D6564" w:rsidRDefault="005D64DE" w:rsidP="003D6564">
            <w:pPr>
              <w:pStyle w:val="ListParagraph"/>
              <w:rPr>
                <w:rFonts w:ascii="Arial" w:hAnsi="Arial" w:cs="Arial"/>
                <w:sz w:val="23"/>
                <w:szCs w:val="23"/>
              </w:rPr>
            </w:pPr>
          </w:p>
          <w:p w:rsidR="00F957AC" w:rsidRPr="003D6564" w:rsidRDefault="0009569D"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Taylor</w:t>
            </w:r>
            <w:r w:rsidR="00EF5C55" w:rsidRPr="003D6564">
              <w:rPr>
                <w:rFonts w:ascii="Arial" w:hAnsi="Arial" w:cs="Arial"/>
                <w:sz w:val="23"/>
                <w:szCs w:val="23"/>
              </w:rPr>
              <w:t xml:space="preserve"> </w:t>
            </w:r>
            <w:r w:rsidR="007722FD" w:rsidRPr="003D6564">
              <w:rPr>
                <w:rFonts w:ascii="Arial" w:hAnsi="Arial" w:cs="Arial"/>
                <w:sz w:val="23"/>
                <w:szCs w:val="23"/>
              </w:rPr>
              <w:t xml:space="preserve">queried how the </w:t>
            </w:r>
            <w:r w:rsidR="00EF5C55" w:rsidRPr="003D6564">
              <w:rPr>
                <w:rFonts w:ascii="Arial" w:hAnsi="Arial" w:cs="Arial"/>
                <w:sz w:val="23"/>
                <w:szCs w:val="23"/>
              </w:rPr>
              <w:t>advanced clinical prac</w:t>
            </w:r>
            <w:r w:rsidR="007722FD" w:rsidRPr="003D6564">
              <w:rPr>
                <w:rFonts w:ascii="Arial" w:hAnsi="Arial" w:cs="Arial"/>
                <w:sz w:val="23"/>
                <w:szCs w:val="23"/>
              </w:rPr>
              <w:t>titioner</w:t>
            </w:r>
            <w:r w:rsidR="00EF5C55" w:rsidRPr="003D6564">
              <w:rPr>
                <w:rFonts w:ascii="Arial" w:hAnsi="Arial" w:cs="Arial"/>
                <w:sz w:val="23"/>
                <w:szCs w:val="23"/>
              </w:rPr>
              <w:t xml:space="preserve"> recruitment</w:t>
            </w:r>
            <w:r w:rsidR="007722FD" w:rsidRPr="003D6564">
              <w:rPr>
                <w:rFonts w:ascii="Arial" w:hAnsi="Arial" w:cs="Arial"/>
                <w:sz w:val="23"/>
                <w:szCs w:val="23"/>
              </w:rPr>
              <w:t xml:space="preserve"> would be moni</w:t>
            </w:r>
            <w:r w:rsidR="00EF5C55" w:rsidRPr="003D6564">
              <w:rPr>
                <w:rFonts w:ascii="Arial" w:hAnsi="Arial" w:cs="Arial"/>
                <w:sz w:val="23"/>
                <w:szCs w:val="23"/>
              </w:rPr>
              <w:t>tor</w:t>
            </w:r>
            <w:r w:rsidR="007722FD" w:rsidRPr="003D6564">
              <w:rPr>
                <w:rFonts w:ascii="Arial" w:hAnsi="Arial" w:cs="Arial"/>
                <w:sz w:val="23"/>
                <w:szCs w:val="23"/>
              </w:rPr>
              <w:t>ed to demonstrate its e</w:t>
            </w:r>
            <w:r w:rsidR="00EF5C55" w:rsidRPr="003D6564">
              <w:rPr>
                <w:rFonts w:ascii="Arial" w:hAnsi="Arial" w:cs="Arial"/>
                <w:sz w:val="23"/>
                <w:szCs w:val="23"/>
              </w:rPr>
              <w:t>ffective</w:t>
            </w:r>
            <w:r w:rsidR="007722FD" w:rsidRPr="003D6564">
              <w:rPr>
                <w:rFonts w:ascii="Arial" w:hAnsi="Arial" w:cs="Arial"/>
                <w:sz w:val="23"/>
                <w:szCs w:val="23"/>
              </w:rPr>
              <w:t xml:space="preserve">ness.  Mrs Harrison explained this was monitored as part of the </w:t>
            </w:r>
            <w:r w:rsidR="00EF5C55" w:rsidRPr="003D6564">
              <w:rPr>
                <w:rFonts w:ascii="Arial" w:hAnsi="Arial" w:cs="Arial"/>
                <w:sz w:val="23"/>
                <w:szCs w:val="23"/>
              </w:rPr>
              <w:t>clinical workforce strategy</w:t>
            </w:r>
            <w:r w:rsidR="00F957AC" w:rsidRPr="003D6564">
              <w:rPr>
                <w:rFonts w:ascii="Arial" w:hAnsi="Arial" w:cs="Arial"/>
                <w:sz w:val="23"/>
                <w:szCs w:val="23"/>
              </w:rPr>
              <w:t>.  This included examining whether key posts identified within the business case had been filled</w:t>
            </w:r>
            <w:r w:rsidR="005D005A" w:rsidRPr="003D6564">
              <w:rPr>
                <w:rFonts w:ascii="Arial" w:hAnsi="Arial" w:cs="Arial"/>
                <w:sz w:val="23"/>
                <w:szCs w:val="23"/>
              </w:rPr>
              <w:t xml:space="preserve"> by advanced clinical practitioners.  </w:t>
            </w:r>
          </w:p>
          <w:p w:rsidR="00D542C8" w:rsidRPr="003D6564" w:rsidRDefault="00D542C8" w:rsidP="003D6564">
            <w:pPr>
              <w:pStyle w:val="ListParagraph"/>
              <w:ind w:left="0"/>
              <w:jc w:val="both"/>
              <w:rPr>
                <w:rFonts w:ascii="Arial" w:hAnsi="Arial" w:cs="Arial"/>
                <w:sz w:val="23"/>
                <w:szCs w:val="23"/>
              </w:rPr>
            </w:pPr>
          </w:p>
        </w:tc>
      </w:tr>
      <w:tr w:rsidR="000D571D" w:rsidRPr="00963A16" w:rsidTr="00F60322">
        <w:tc>
          <w:tcPr>
            <w:tcW w:w="9408" w:type="dxa"/>
          </w:tcPr>
          <w:p w:rsidR="000D571D" w:rsidRPr="003D6564" w:rsidRDefault="000D571D" w:rsidP="003D6564">
            <w:pPr>
              <w:jc w:val="both"/>
              <w:rPr>
                <w:rFonts w:ascii="Arial" w:hAnsi="Arial" w:cs="Arial"/>
                <w:b/>
                <w:sz w:val="23"/>
                <w:szCs w:val="23"/>
              </w:rPr>
            </w:pPr>
            <w:r w:rsidRPr="003D6564">
              <w:rPr>
                <w:rFonts w:ascii="Arial" w:hAnsi="Arial" w:cs="Arial"/>
                <w:b/>
                <w:sz w:val="23"/>
                <w:szCs w:val="23"/>
              </w:rPr>
              <w:t xml:space="preserve">APPROVED: </w:t>
            </w:r>
          </w:p>
          <w:p w:rsidR="00AB0A5A" w:rsidRPr="003D6564" w:rsidRDefault="000D571D" w:rsidP="003D6564">
            <w:pPr>
              <w:autoSpaceDE w:val="0"/>
              <w:autoSpaceDN w:val="0"/>
              <w:adjustRightInd w:val="0"/>
              <w:jc w:val="both"/>
              <w:rPr>
                <w:rFonts w:ascii="Arial" w:hAnsi="Arial" w:cs="Arial"/>
                <w:b/>
                <w:sz w:val="23"/>
                <w:szCs w:val="23"/>
              </w:rPr>
            </w:pPr>
            <w:r w:rsidRPr="003D6564">
              <w:rPr>
                <w:rFonts w:ascii="Arial" w:hAnsi="Arial" w:cs="Arial"/>
                <w:b/>
                <w:sz w:val="23"/>
                <w:szCs w:val="23"/>
              </w:rPr>
              <w:t xml:space="preserve">The Board </w:t>
            </w:r>
            <w:r w:rsidR="006E61C9" w:rsidRPr="003D6564">
              <w:rPr>
                <w:rFonts w:ascii="Arial" w:hAnsi="Arial" w:cs="Arial"/>
                <w:b/>
                <w:sz w:val="23"/>
                <w:szCs w:val="23"/>
              </w:rPr>
              <w:t>of Directors</w:t>
            </w:r>
            <w:r w:rsidR="00AB0A5A" w:rsidRPr="003D6564">
              <w:rPr>
                <w:rFonts w:ascii="Arial" w:hAnsi="Arial" w:cs="Arial"/>
                <w:b/>
                <w:sz w:val="23"/>
                <w:szCs w:val="23"/>
              </w:rPr>
              <w:t>:</w:t>
            </w:r>
            <w:r w:rsidR="006E61C9" w:rsidRPr="003D6564">
              <w:rPr>
                <w:rFonts w:ascii="Arial" w:hAnsi="Arial" w:cs="Arial"/>
                <w:b/>
                <w:sz w:val="23"/>
                <w:szCs w:val="23"/>
              </w:rPr>
              <w:t xml:space="preserve"> </w:t>
            </w:r>
          </w:p>
          <w:p w:rsidR="006E61C9" w:rsidRPr="003D6564" w:rsidRDefault="00034D50" w:rsidP="003D6564">
            <w:pPr>
              <w:pStyle w:val="ListParagraph"/>
              <w:numPr>
                <w:ilvl w:val="0"/>
                <w:numId w:val="3"/>
              </w:numPr>
              <w:autoSpaceDE w:val="0"/>
              <w:autoSpaceDN w:val="0"/>
              <w:adjustRightInd w:val="0"/>
              <w:jc w:val="both"/>
              <w:rPr>
                <w:rFonts w:ascii="Arial" w:hAnsi="Arial" w:cs="Arial"/>
                <w:b/>
                <w:sz w:val="23"/>
                <w:szCs w:val="23"/>
              </w:rPr>
            </w:pPr>
            <w:r w:rsidRPr="003D6564">
              <w:rPr>
                <w:rFonts w:ascii="Arial" w:hAnsi="Arial" w:cs="Arial"/>
                <w:b/>
                <w:sz w:val="23"/>
                <w:szCs w:val="23"/>
              </w:rPr>
              <w:t>N</w:t>
            </w:r>
            <w:r w:rsidR="000D571D" w:rsidRPr="003D6564">
              <w:rPr>
                <w:rFonts w:ascii="Arial" w:hAnsi="Arial" w:cs="Arial"/>
                <w:b/>
                <w:sz w:val="23"/>
                <w:szCs w:val="23"/>
              </w:rPr>
              <w:t xml:space="preserve">oted </w:t>
            </w:r>
            <w:r w:rsidR="006E61C9" w:rsidRPr="003D6564">
              <w:rPr>
                <w:rFonts w:ascii="Arial" w:hAnsi="Arial" w:cs="Arial"/>
                <w:b/>
                <w:iCs/>
                <w:sz w:val="23"/>
                <w:szCs w:val="23"/>
              </w:rPr>
              <w:t xml:space="preserve">items included within the report.    </w:t>
            </w:r>
          </w:p>
          <w:p w:rsidR="000D571D" w:rsidRPr="003D6564" w:rsidRDefault="000D571D" w:rsidP="003D6564">
            <w:pPr>
              <w:autoSpaceDE w:val="0"/>
              <w:autoSpaceDN w:val="0"/>
              <w:adjustRightInd w:val="0"/>
              <w:jc w:val="both"/>
              <w:rPr>
                <w:rFonts w:ascii="Arial" w:hAnsi="Arial" w:cs="Arial"/>
                <w:b/>
                <w:sz w:val="23"/>
                <w:szCs w:val="23"/>
              </w:rPr>
            </w:pPr>
          </w:p>
        </w:tc>
      </w:tr>
      <w:tr w:rsidR="00900908" w:rsidRPr="00A43ACE" w:rsidTr="00F60322">
        <w:tc>
          <w:tcPr>
            <w:tcW w:w="9408" w:type="dxa"/>
          </w:tcPr>
          <w:p w:rsidR="00900908" w:rsidRPr="003D6564" w:rsidRDefault="00900908"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Report from the Chief Nurse</w:t>
            </w:r>
          </w:p>
          <w:p w:rsidR="00900908" w:rsidRPr="003D6564" w:rsidRDefault="00900908" w:rsidP="003D6564">
            <w:pPr>
              <w:jc w:val="both"/>
              <w:rPr>
                <w:rFonts w:ascii="Arial" w:hAnsi="Arial" w:cs="Arial"/>
                <w:sz w:val="23"/>
                <w:szCs w:val="23"/>
              </w:rPr>
            </w:pPr>
          </w:p>
        </w:tc>
      </w:tr>
      <w:tr w:rsidR="00900908" w:rsidRPr="00A43ACE" w:rsidTr="00F60322">
        <w:tc>
          <w:tcPr>
            <w:tcW w:w="9408" w:type="dxa"/>
          </w:tcPr>
          <w:p w:rsidR="008C3AC5" w:rsidRPr="003D6564" w:rsidRDefault="00861620" w:rsidP="003D6564">
            <w:pPr>
              <w:pStyle w:val="ListParagraph"/>
              <w:numPr>
                <w:ilvl w:val="1"/>
                <w:numId w:val="1"/>
              </w:numPr>
              <w:jc w:val="both"/>
              <w:rPr>
                <w:rFonts w:ascii="Arial" w:hAnsi="Arial" w:cs="Arial"/>
                <w:sz w:val="23"/>
                <w:szCs w:val="23"/>
              </w:rPr>
            </w:pPr>
            <w:r w:rsidRPr="003D6564">
              <w:rPr>
                <w:rFonts w:ascii="Arial" w:hAnsi="Arial" w:cs="Arial"/>
                <w:sz w:val="23"/>
                <w:szCs w:val="23"/>
              </w:rPr>
              <w:t>The report had been circulated in advance of the meeting and was taken as read.</w:t>
            </w:r>
            <w:r w:rsidR="00AB0A5A" w:rsidRPr="003D6564">
              <w:rPr>
                <w:rFonts w:ascii="Arial" w:hAnsi="Arial" w:cs="Arial"/>
                <w:sz w:val="23"/>
                <w:szCs w:val="23"/>
              </w:rPr>
              <w:t xml:space="preserve">  </w:t>
            </w:r>
          </w:p>
          <w:p w:rsidR="008C3AC5" w:rsidRPr="003D6564" w:rsidRDefault="008C3AC5" w:rsidP="003D6564">
            <w:pPr>
              <w:pStyle w:val="ListParagraph"/>
              <w:ind w:left="0"/>
              <w:jc w:val="both"/>
              <w:rPr>
                <w:rFonts w:ascii="Arial" w:hAnsi="Arial" w:cs="Arial"/>
                <w:sz w:val="23"/>
                <w:szCs w:val="23"/>
              </w:rPr>
            </w:pPr>
          </w:p>
          <w:p w:rsidR="00A43ACE" w:rsidRPr="003D6564" w:rsidRDefault="000660E9"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Foster highlighted</w:t>
            </w:r>
            <w:r w:rsidR="004B6447" w:rsidRPr="003D6564">
              <w:rPr>
                <w:rFonts w:ascii="Arial" w:hAnsi="Arial" w:cs="Arial"/>
                <w:sz w:val="23"/>
                <w:szCs w:val="23"/>
              </w:rPr>
              <w:t xml:space="preserve"> activity undertaken to strengthen registered nurse recruitment and retention.  She noted the Trust’s current vacancy rate of 15% </w:t>
            </w:r>
            <w:r w:rsidR="005050E4">
              <w:rPr>
                <w:rFonts w:ascii="Arial" w:hAnsi="Arial" w:cs="Arial"/>
                <w:sz w:val="23"/>
                <w:szCs w:val="23"/>
              </w:rPr>
              <w:t>was concerning although it</w:t>
            </w:r>
            <w:r w:rsidR="005050E4" w:rsidRPr="003D6564">
              <w:rPr>
                <w:rFonts w:ascii="Arial" w:hAnsi="Arial" w:cs="Arial"/>
                <w:sz w:val="23"/>
                <w:szCs w:val="23"/>
              </w:rPr>
              <w:t xml:space="preserve"> </w:t>
            </w:r>
            <w:r w:rsidR="004B6447" w:rsidRPr="003D6564">
              <w:rPr>
                <w:rFonts w:ascii="Arial" w:hAnsi="Arial" w:cs="Arial"/>
                <w:sz w:val="23"/>
                <w:szCs w:val="23"/>
              </w:rPr>
              <w:t>benchmarked well</w:t>
            </w:r>
            <w:r w:rsidR="008E1DDC">
              <w:rPr>
                <w:rFonts w:ascii="Arial" w:hAnsi="Arial" w:cs="Arial"/>
                <w:sz w:val="23"/>
                <w:szCs w:val="23"/>
              </w:rPr>
              <w:t xml:space="preserve"> with others in the region.</w:t>
            </w:r>
            <w:r w:rsidR="004B6447" w:rsidRPr="003D6564">
              <w:rPr>
                <w:rFonts w:ascii="Arial" w:hAnsi="Arial" w:cs="Arial"/>
                <w:sz w:val="23"/>
                <w:szCs w:val="23"/>
              </w:rPr>
              <w:t xml:space="preserve">  </w:t>
            </w:r>
            <w:r w:rsidR="00A43ACE" w:rsidRPr="003D6564">
              <w:rPr>
                <w:rFonts w:ascii="Arial" w:hAnsi="Arial" w:cs="Arial"/>
                <w:sz w:val="23"/>
                <w:szCs w:val="23"/>
              </w:rPr>
              <w:t xml:space="preserve">Mr McLean suggested the Trust should focus on what would make the organisation an employer of choice.  Mrs Harrison highlighted a number of schemes to achieve this, however she noted there were some elements related to the working environment which </w:t>
            </w:r>
            <w:r w:rsidR="003D6564" w:rsidRPr="003D6564">
              <w:rPr>
                <w:rFonts w:ascii="Arial" w:hAnsi="Arial" w:cs="Arial"/>
                <w:sz w:val="23"/>
                <w:szCs w:val="23"/>
              </w:rPr>
              <w:t>c</w:t>
            </w:r>
            <w:r w:rsidR="00A43ACE" w:rsidRPr="003D6564">
              <w:rPr>
                <w:rFonts w:ascii="Arial" w:hAnsi="Arial" w:cs="Arial"/>
                <w:sz w:val="23"/>
                <w:szCs w:val="23"/>
              </w:rPr>
              <w:t xml:space="preserve">ould be improved, for example dedicated space for staff to take breaks.  </w:t>
            </w:r>
          </w:p>
          <w:p w:rsidR="00A43ACE" w:rsidRPr="003D6564" w:rsidRDefault="00A43ACE" w:rsidP="003D6564">
            <w:pPr>
              <w:pStyle w:val="ListParagraph"/>
              <w:rPr>
                <w:rFonts w:ascii="Arial" w:hAnsi="Arial" w:cs="Arial"/>
                <w:sz w:val="23"/>
                <w:szCs w:val="23"/>
              </w:rPr>
            </w:pPr>
          </w:p>
          <w:p w:rsidR="004B6447" w:rsidRPr="003D6564" w:rsidRDefault="004B6447"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The Board expressed their congratulations to the maternity unit for achievement of </w:t>
            </w:r>
            <w:r w:rsidR="002A3FE1" w:rsidRPr="003D6564">
              <w:rPr>
                <w:rFonts w:ascii="Arial" w:hAnsi="Arial" w:cs="Arial"/>
                <w:sz w:val="23"/>
                <w:szCs w:val="23"/>
              </w:rPr>
              <w:t>Gold Standard</w:t>
            </w:r>
            <w:r w:rsidRPr="003D6564">
              <w:rPr>
                <w:rFonts w:ascii="Arial" w:hAnsi="Arial" w:cs="Arial"/>
                <w:sz w:val="23"/>
                <w:szCs w:val="23"/>
              </w:rPr>
              <w:t xml:space="preserve"> UNICE</w:t>
            </w:r>
            <w:r w:rsidR="002A3FE1" w:rsidRPr="003D6564">
              <w:rPr>
                <w:rFonts w:ascii="Arial" w:hAnsi="Arial" w:cs="Arial"/>
                <w:sz w:val="23"/>
                <w:szCs w:val="23"/>
              </w:rPr>
              <w:t>F Baby Friendly accreditation</w:t>
            </w:r>
            <w:r w:rsidRPr="003D6564">
              <w:rPr>
                <w:rFonts w:ascii="Arial" w:hAnsi="Arial" w:cs="Arial"/>
                <w:sz w:val="23"/>
                <w:szCs w:val="23"/>
              </w:rPr>
              <w:t xml:space="preserve">. </w:t>
            </w:r>
            <w:r w:rsidR="002A3FE1" w:rsidRPr="003D6564">
              <w:rPr>
                <w:rFonts w:ascii="Arial" w:hAnsi="Arial" w:cs="Arial"/>
                <w:sz w:val="23"/>
                <w:szCs w:val="23"/>
              </w:rPr>
              <w:t xml:space="preserve">Mrs Foster noted that this made </w:t>
            </w:r>
            <w:r w:rsidRPr="003D6564">
              <w:rPr>
                <w:rFonts w:ascii="Arial" w:hAnsi="Arial" w:cs="Arial"/>
                <w:sz w:val="23"/>
                <w:szCs w:val="23"/>
              </w:rPr>
              <w:t xml:space="preserve">Harrogate the first organisation nationally to receive the gold standard for the maternity unit and </w:t>
            </w:r>
            <w:r w:rsidR="002A3FE1" w:rsidRPr="003D6564">
              <w:rPr>
                <w:rFonts w:ascii="Arial" w:hAnsi="Arial" w:cs="Arial"/>
                <w:sz w:val="23"/>
                <w:szCs w:val="23"/>
              </w:rPr>
              <w:t xml:space="preserve">also </w:t>
            </w:r>
            <w:r w:rsidRPr="003D6564">
              <w:rPr>
                <w:rFonts w:ascii="Arial" w:hAnsi="Arial" w:cs="Arial"/>
                <w:sz w:val="23"/>
                <w:szCs w:val="23"/>
              </w:rPr>
              <w:t xml:space="preserve">have accreditation for the </w:t>
            </w:r>
            <w:r w:rsidR="002A3FE1" w:rsidRPr="003D6564">
              <w:rPr>
                <w:rFonts w:ascii="Arial" w:hAnsi="Arial" w:cs="Arial"/>
                <w:sz w:val="23"/>
                <w:szCs w:val="23"/>
              </w:rPr>
              <w:t xml:space="preserve">special care baby unit.  </w:t>
            </w:r>
          </w:p>
          <w:p w:rsidR="000660E9" w:rsidRPr="003D6564" w:rsidRDefault="000660E9" w:rsidP="003D6564">
            <w:pPr>
              <w:pStyle w:val="ListParagraph"/>
              <w:rPr>
                <w:rFonts w:ascii="Arial" w:hAnsi="Arial" w:cs="Arial"/>
                <w:sz w:val="23"/>
                <w:szCs w:val="23"/>
              </w:rPr>
            </w:pPr>
          </w:p>
          <w:p w:rsidR="00181C0D" w:rsidRPr="003D6564" w:rsidRDefault="002A3FE1" w:rsidP="003D6564">
            <w:pPr>
              <w:pStyle w:val="ListParagraph"/>
              <w:numPr>
                <w:ilvl w:val="1"/>
                <w:numId w:val="1"/>
              </w:numPr>
              <w:jc w:val="both"/>
              <w:rPr>
                <w:rFonts w:ascii="Arial" w:hAnsi="Arial" w:cs="Arial"/>
                <w:sz w:val="23"/>
                <w:szCs w:val="23"/>
              </w:rPr>
            </w:pPr>
            <w:r w:rsidRPr="003D6564">
              <w:rPr>
                <w:rFonts w:ascii="Arial" w:hAnsi="Arial" w:cs="Arial"/>
                <w:sz w:val="23"/>
                <w:szCs w:val="23"/>
              </w:rPr>
              <w:t>Mrs Foster drew attention to the 16% decrease in the number of formal complaints compared to the same time period in 2016/17.  She proposed this may be the result of increased staff appraisal rates.</w:t>
            </w:r>
            <w:r w:rsidR="008F0825" w:rsidRPr="003D6564">
              <w:rPr>
                <w:rFonts w:ascii="Arial" w:hAnsi="Arial" w:cs="Arial"/>
                <w:sz w:val="23"/>
                <w:szCs w:val="23"/>
              </w:rPr>
              <w:t xml:space="preserve">  Following a question from M</w:t>
            </w:r>
            <w:r w:rsidR="00B85404" w:rsidRPr="003D6564">
              <w:rPr>
                <w:rFonts w:ascii="Arial" w:hAnsi="Arial" w:cs="Arial"/>
                <w:sz w:val="23"/>
                <w:szCs w:val="23"/>
              </w:rPr>
              <w:t>s Robson</w:t>
            </w:r>
            <w:r w:rsidR="0000789D" w:rsidRPr="003D6564">
              <w:rPr>
                <w:rFonts w:ascii="Arial" w:hAnsi="Arial" w:cs="Arial"/>
                <w:sz w:val="23"/>
                <w:szCs w:val="23"/>
              </w:rPr>
              <w:t xml:space="preserve"> </w:t>
            </w:r>
            <w:r w:rsidR="008F0825" w:rsidRPr="003D6564">
              <w:rPr>
                <w:rFonts w:ascii="Arial" w:hAnsi="Arial" w:cs="Arial"/>
                <w:sz w:val="23"/>
                <w:szCs w:val="23"/>
              </w:rPr>
              <w:t>it was reported the r</w:t>
            </w:r>
            <w:r w:rsidR="0000789D" w:rsidRPr="003D6564">
              <w:rPr>
                <w:rFonts w:ascii="Arial" w:hAnsi="Arial" w:cs="Arial"/>
                <w:sz w:val="23"/>
                <w:szCs w:val="23"/>
              </w:rPr>
              <w:t xml:space="preserve">esponse rate </w:t>
            </w:r>
            <w:r w:rsidR="008F0825" w:rsidRPr="003D6564">
              <w:rPr>
                <w:rFonts w:ascii="Arial" w:hAnsi="Arial" w:cs="Arial"/>
                <w:sz w:val="23"/>
                <w:szCs w:val="23"/>
              </w:rPr>
              <w:t xml:space="preserve">to formal complaints had </w:t>
            </w:r>
            <w:r w:rsidR="0000789D" w:rsidRPr="003D6564">
              <w:rPr>
                <w:rFonts w:ascii="Arial" w:hAnsi="Arial" w:cs="Arial"/>
                <w:sz w:val="23"/>
                <w:szCs w:val="23"/>
              </w:rPr>
              <w:t>imp</w:t>
            </w:r>
            <w:r w:rsidR="008F0825" w:rsidRPr="003D6564">
              <w:rPr>
                <w:rFonts w:ascii="Arial" w:hAnsi="Arial" w:cs="Arial"/>
                <w:sz w:val="23"/>
                <w:szCs w:val="23"/>
              </w:rPr>
              <w:t xml:space="preserve">roved, but the 95% target had not been achieved.  The governance arrangements for oversight of complaints were noted by the Board.  </w:t>
            </w:r>
            <w:r w:rsidR="00A43ACE" w:rsidRPr="003D6564">
              <w:rPr>
                <w:rFonts w:ascii="Arial" w:hAnsi="Arial" w:cs="Arial"/>
                <w:sz w:val="23"/>
                <w:szCs w:val="23"/>
              </w:rPr>
              <w:t xml:space="preserve"> </w:t>
            </w:r>
          </w:p>
          <w:p w:rsidR="00900908" w:rsidRPr="003D6564" w:rsidRDefault="00900908" w:rsidP="003D6564">
            <w:pPr>
              <w:pStyle w:val="ListParagraph"/>
              <w:ind w:left="0"/>
              <w:jc w:val="both"/>
              <w:rPr>
                <w:rFonts w:ascii="Arial" w:hAnsi="Arial" w:cs="Arial"/>
                <w:sz w:val="23"/>
                <w:szCs w:val="23"/>
              </w:rPr>
            </w:pPr>
          </w:p>
        </w:tc>
      </w:tr>
      <w:tr w:rsidR="000D571D" w:rsidRPr="00963A16" w:rsidTr="00F60322">
        <w:tc>
          <w:tcPr>
            <w:tcW w:w="9408" w:type="dxa"/>
          </w:tcPr>
          <w:p w:rsidR="000D571D" w:rsidRPr="003D6564" w:rsidRDefault="000D571D" w:rsidP="003D6564">
            <w:pPr>
              <w:jc w:val="both"/>
              <w:rPr>
                <w:rFonts w:ascii="Arial" w:hAnsi="Arial" w:cs="Arial"/>
                <w:b/>
                <w:sz w:val="23"/>
                <w:szCs w:val="23"/>
              </w:rPr>
            </w:pPr>
            <w:r w:rsidRPr="003D6564">
              <w:rPr>
                <w:rFonts w:ascii="Arial" w:hAnsi="Arial" w:cs="Arial"/>
                <w:b/>
                <w:sz w:val="23"/>
                <w:szCs w:val="23"/>
              </w:rPr>
              <w:lastRenderedPageBreak/>
              <w:t>APPROVED:</w:t>
            </w:r>
          </w:p>
          <w:p w:rsidR="000D571D" w:rsidRPr="003D6564" w:rsidRDefault="000D571D" w:rsidP="003D6564">
            <w:pPr>
              <w:jc w:val="both"/>
              <w:rPr>
                <w:rFonts w:ascii="Arial" w:hAnsi="Arial" w:cs="Arial"/>
                <w:b/>
                <w:sz w:val="23"/>
                <w:szCs w:val="23"/>
              </w:rPr>
            </w:pPr>
            <w:r w:rsidRPr="003D6564">
              <w:rPr>
                <w:rFonts w:ascii="Arial" w:hAnsi="Arial" w:cs="Arial"/>
                <w:b/>
                <w:sz w:val="23"/>
                <w:szCs w:val="23"/>
              </w:rPr>
              <w:t xml:space="preserve">The Board of Directors: </w:t>
            </w:r>
          </w:p>
          <w:p w:rsidR="008C3AC5" w:rsidRPr="003D6564" w:rsidRDefault="008C3AC5" w:rsidP="003D6564">
            <w:pPr>
              <w:numPr>
                <w:ilvl w:val="0"/>
                <w:numId w:val="3"/>
              </w:numPr>
              <w:autoSpaceDE w:val="0"/>
              <w:autoSpaceDN w:val="0"/>
              <w:adjustRightInd w:val="0"/>
              <w:rPr>
                <w:rFonts w:ascii="Arial" w:hAnsi="Arial" w:cs="Arial"/>
                <w:b/>
                <w:sz w:val="23"/>
                <w:szCs w:val="23"/>
              </w:rPr>
            </w:pPr>
            <w:r w:rsidRPr="003D6564">
              <w:rPr>
                <w:rFonts w:ascii="Arial" w:hAnsi="Arial" w:cs="Arial"/>
                <w:b/>
                <w:sz w:val="23"/>
                <w:szCs w:val="23"/>
              </w:rPr>
              <w:t>Confirmed they were assured by the monitoring of nurse recruitment and retention and the governance process for assuring safe staffing levels</w:t>
            </w:r>
          </w:p>
          <w:p w:rsidR="008C3AC5" w:rsidRPr="003D6564" w:rsidRDefault="008C3AC5" w:rsidP="003D6564">
            <w:pPr>
              <w:numPr>
                <w:ilvl w:val="0"/>
                <w:numId w:val="3"/>
              </w:numPr>
              <w:autoSpaceDE w:val="0"/>
              <w:autoSpaceDN w:val="0"/>
              <w:adjustRightInd w:val="0"/>
              <w:rPr>
                <w:rFonts w:ascii="Arial" w:hAnsi="Arial" w:cs="Arial"/>
                <w:b/>
                <w:sz w:val="23"/>
                <w:szCs w:val="23"/>
              </w:rPr>
            </w:pPr>
            <w:r w:rsidRPr="003D6564">
              <w:rPr>
                <w:rFonts w:ascii="Arial" w:hAnsi="Arial" w:cs="Arial"/>
                <w:b/>
                <w:sz w:val="23"/>
                <w:szCs w:val="23"/>
              </w:rPr>
              <w:t>Noted the reporting of Director Inspections and Patient Safety Visits</w:t>
            </w:r>
          </w:p>
          <w:p w:rsidR="008C3AC5" w:rsidRPr="003D6564" w:rsidRDefault="008C3AC5" w:rsidP="003D6564">
            <w:pPr>
              <w:numPr>
                <w:ilvl w:val="0"/>
                <w:numId w:val="3"/>
              </w:numPr>
              <w:autoSpaceDE w:val="0"/>
              <w:autoSpaceDN w:val="0"/>
              <w:adjustRightInd w:val="0"/>
              <w:rPr>
                <w:rFonts w:ascii="Arial" w:hAnsi="Arial" w:cs="Arial"/>
                <w:b/>
                <w:sz w:val="23"/>
                <w:szCs w:val="23"/>
              </w:rPr>
            </w:pPr>
            <w:r w:rsidRPr="003D6564">
              <w:rPr>
                <w:rFonts w:ascii="Arial" w:hAnsi="Arial" w:cs="Arial"/>
                <w:b/>
                <w:sz w:val="23"/>
                <w:szCs w:val="23"/>
              </w:rPr>
              <w:t>Confirmed they were assured of progress toward the Trust pressure ulcer target</w:t>
            </w:r>
          </w:p>
          <w:p w:rsidR="00E034A4" w:rsidRPr="003D6564" w:rsidRDefault="008C3AC5" w:rsidP="003D6564">
            <w:pPr>
              <w:numPr>
                <w:ilvl w:val="0"/>
                <w:numId w:val="3"/>
              </w:numPr>
              <w:autoSpaceDE w:val="0"/>
              <w:autoSpaceDN w:val="0"/>
              <w:adjustRightInd w:val="0"/>
              <w:rPr>
                <w:rFonts w:ascii="Arial" w:hAnsi="Arial" w:cs="Arial"/>
                <w:b/>
                <w:sz w:val="23"/>
                <w:szCs w:val="23"/>
              </w:rPr>
            </w:pPr>
            <w:r w:rsidRPr="003D6564">
              <w:rPr>
                <w:rFonts w:ascii="Arial" w:hAnsi="Arial" w:cs="Arial"/>
                <w:b/>
                <w:sz w:val="23"/>
                <w:szCs w:val="23"/>
              </w:rPr>
              <w:t>Noted the decrease in numbers of complaints rec</w:t>
            </w:r>
            <w:r w:rsidR="00E034A4" w:rsidRPr="003D6564">
              <w:rPr>
                <w:rFonts w:ascii="Arial" w:hAnsi="Arial" w:cs="Arial"/>
                <w:b/>
                <w:sz w:val="23"/>
                <w:szCs w:val="23"/>
              </w:rPr>
              <w:t>eived by the Trust year to date</w:t>
            </w:r>
          </w:p>
          <w:p w:rsidR="00E034A4" w:rsidRPr="003D6564" w:rsidRDefault="00E034A4" w:rsidP="003D6564">
            <w:pPr>
              <w:numPr>
                <w:ilvl w:val="0"/>
                <w:numId w:val="3"/>
              </w:numPr>
              <w:autoSpaceDE w:val="0"/>
              <w:autoSpaceDN w:val="0"/>
              <w:adjustRightInd w:val="0"/>
              <w:rPr>
                <w:rFonts w:ascii="Arial" w:hAnsi="Arial" w:cs="Arial"/>
                <w:b/>
                <w:sz w:val="23"/>
                <w:szCs w:val="23"/>
              </w:rPr>
            </w:pPr>
            <w:r w:rsidRPr="003D6564">
              <w:rPr>
                <w:rFonts w:ascii="Arial" w:hAnsi="Arial" w:cs="Arial"/>
                <w:b/>
                <w:sz w:val="23"/>
                <w:szCs w:val="23"/>
              </w:rPr>
              <w:t>Congratulate the team working to improve standards for mothers and babies and the excellent achievement of the Maternity Unit.</w:t>
            </w:r>
          </w:p>
          <w:p w:rsidR="00EA3EF6" w:rsidRPr="003D6564" w:rsidRDefault="00EA3EF6" w:rsidP="003D6564">
            <w:pPr>
              <w:jc w:val="both"/>
              <w:rPr>
                <w:rFonts w:ascii="Arial" w:hAnsi="Arial" w:cs="Arial"/>
                <w:b/>
                <w:sz w:val="23"/>
                <w:szCs w:val="23"/>
              </w:rPr>
            </w:pPr>
          </w:p>
        </w:tc>
      </w:tr>
      <w:tr w:rsidR="00900908" w:rsidRPr="00963A16" w:rsidTr="00F60322">
        <w:tc>
          <w:tcPr>
            <w:tcW w:w="9408" w:type="dxa"/>
          </w:tcPr>
          <w:p w:rsidR="00900908" w:rsidRPr="003D6564" w:rsidRDefault="00900908" w:rsidP="003D6564">
            <w:pPr>
              <w:pStyle w:val="ListParagraph"/>
              <w:numPr>
                <w:ilvl w:val="0"/>
                <w:numId w:val="1"/>
              </w:numPr>
              <w:tabs>
                <w:tab w:val="left" w:pos="709"/>
              </w:tabs>
              <w:jc w:val="both"/>
              <w:rPr>
                <w:rFonts w:ascii="Arial" w:hAnsi="Arial" w:cs="Arial"/>
                <w:b/>
                <w:sz w:val="23"/>
                <w:szCs w:val="23"/>
              </w:rPr>
            </w:pPr>
            <w:r w:rsidRPr="003D6564">
              <w:rPr>
                <w:rFonts w:ascii="Arial" w:hAnsi="Arial" w:cs="Arial"/>
                <w:b/>
                <w:sz w:val="23"/>
                <w:szCs w:val="23"/>
              </w:rPr>
              <w:t>Report from the Medical Director</w:t>
            </w:r>
            <w:r w:rsidR="00A3524D" w:rsidRPr="003D6564">
              <w:rPr>
                <w:rFonts w:ascii="Arial" w:hAnsi="Arial" w:cs="Arial"/>
                <w:b/>
                <w:sz w:val="23"/>
                <w:szCs w:val="23"/>
              </w:rPr>
              <w:t xml:space="preserve"> </w:t>
            </w:r>
          </w:p>
          <w:p w:rsidR="00900908" w:rsidRPr="003D6564" w:rsidRDefault="00900908" w:rsidP="003D6564">
            <w:pPr>
              <w:jc w:val="both"/>
              <w:rPr>
                <w:rFonts w:ascii="Arial" w:hAnsi="Arial" w:cs="Arial"/>
                <w:sz w:val="23"/>
                <w:szCs w:val="23"/>
              </w:rPr>
            </w:pPr>
          </w:p>
        </w:tc>
      </w:tr>
      <w:tr w:rsidR="00900908" w:rsidRPr="00DF0B2B" w:rsidTr="00F60322">
        <w:tc>
          <w:tcPr>
            <w:tcW w:w="9408" w:type="dxa"/>
          </w:tcPr>
          <w:p w:rsidR="00900908" w:rsidRPr="003D6564" w:rsidRDefault="00900908" w:rsidP="003D6564">
            <w:pPr>
              <w:pStyle w:val="ListParagraph"/>
              <w:numPr>
                <w:ilvl w:val="1"/>
                <w:numId w:val="1"/>
              </w:numPr>
              <w:jc w:val="both"/>
              <w:rPr>
                <w:rFonts w:ascii="Arial" w:hAnsi="Arial" w:cs="Arial"/>
                <w:sz w:val="23"/>
                <w:szCs w:val="23"/>
              </w:rPr>
            </w:pPr>
            <w:r w:rsidRPr="003D6564">
              <w:rPr>
                <w:rFonts w:ascii="Arial" w:hAnsi="Arial" w:cs="Arial"/>
                <w:sz w:val="23"/>
                <w:szCs w:val="23"/>
              </w:rPr>
              <w:t>The report had been circulated in advance of the meeting and was taken as read.</w:t>
            </w:r>
          </w:p>
          <w:p w:rsidR="00900908" w:rsidRPr="003D6564" w:rsidRDefault="00900908" w:rsidP="003D6564">
            <w:pPr>
              <w:jc w:val="both"/>
              <w:rPr>
                <w:rFonts w:ascii="Arial" w:hAnsi="Arial" w:cs="Arial"/>
                <w:sz w:val="23"/>
                <w:szCs w:val="23"/>
              </w:rPr>
            </w:pPr>
          </w:p>
          <w:p w:rsidR="004C6554" w:rsidRPr="003D6564" w:rsidRDefault="00181C0D"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Dr Scullion </w:t>
            </w:r>
            <w:r w:rsidR="0034229F" w:rsidRPr="003D6564">
              <w:rPr>
                <w:rFonts w:ascii="Arial" w:hAnsi="Arial" w:cs="Arial"/>
                <w:sz w:val="23"/>
                <w:szCs w:val="23"/>
              </w:rPr>
              <w:t xml:space="preserve">reported on a visit to the Trust by Mr Tim Briggs the national programme lead for </w:t>
            </w:r>
            <w:proofErr w:type="gramStart"/>
            <w:r w:rsidR="0034229F" w:rsidRPr="003D6564">
              <w:rPr>
                <w:rFonts w:ascii="Arial" w:hAnsi="Arial" w:cs="Arial"/>
                <w:sz w:val="23"/>
                <w:szCs w:val="23"/>
              </w:rPr>
              <w:t>Getting</w:t>
            </w:r>
            <w:proofErr w:type="gramEnd"/>
            <w:r w:rsidR="0034229F" w:rsidRPr="003D6564">
              <w:rPr>
                <w:rFonts w:ascii="Arial" w:hAnsi="Arial" w:cs="Arial"/>
                <w:sz w:val="23"/>
                <w:szCs w:val="23"/>
              </w:rPr>
              <w:t xml:space="preserve"> it Right First Time (GIRFT).  The Trust’s orthopaedic department </w:t>
            </w:r>
            <w:r w:rsidR="003D6564" w:rsidRPr="003D6564">
              <w:rPr>
                <w:rFonts w:ascii="Arial" w:hAnsi="Arial" w:cs="Arial"/>
                <w:sz w:val="23"/>
                <w:szCs w:val="23"/>
              </w:rPr>
              <w:t>had been</w:t>
            </w:r>
            <w:r w:rsidR="0034229F" w:rsidRPr="003D6564">
              <w:rPr>
                <w:rFonts w:ascii="Arial" w:hAnsi="Arial" w:cs="Arial"/>
                <w:sz w:val="23"/>
                <w:szCs w:val="23"/>
              </w:rPr>
              <w:t xml:space="preserve"> highlighted as an exemplar. Mr Briggs had discussed a number of follow up actions to support the Trust in attracting a higher number of trainees to the department.  </w:t>
            </w:r>
            <w:r w:rsidR="00594153" w:rsidRPr="003D6564">
              <w:rPr>
                <w:rFonts w:ascii="Arial" w:hAnsi="Arial" w:cs="Arial"/>
                <w:sz w:val="23"/>
                <w:szCs w:val="23"/>
              </w:rPr>
              <w:t>Mr Harrison</w:t>
            </w:r>
            <w:r w:rsidR="00711CA8" w:rsidRPr="003D6564">
              <w:rPr>
                <w:rFonts w:ascii="Arial" w:hAnsi="Arial" w:cs="Arial"/>
                <w:sz w:val="23"/>
                <w:szCs w:val="23"/>
              </w:rPr>
              <w:t xml:space="preserve"> </w:t>
            </w:r>
            <w:r w:rsidR="0034229F" w:rsidRPr="003D6564">
              <w:rPr>
                <w:rFonts w:ascii="Arial" w:hAnsi="Arial" w:cs="Arial"/>
                <w:sz w:val="23"/>
                <w:szCs w:val="23"/>
              </w:rPr>
              <w:t xml:space="preserve">explained the Trust had been </w:t>
            </w:r>
            <w:r w:rsidR="00711CA8" w:rsidRPr="003D6564">
              <w:rPr>
                <w:rFonts w:ascii="Arial" w:hAnsi="Arial" w:cs="Arial"/>
                <w:sz w:val="23"/>
                <w:szCs w:val="23"/>
              </w:rPr>
              <w:t xml:space="preserve">encouraged </w:t>
            </w:r>
            <w:r w:rsidR="0034229F" w:rsidRPr="003D6564">
              <w:rPr>
                <w:rFonts w:ascii="Arial" w:hAnsi="Arial" w:cs="Arial"/>
                <w:sz w:val="23"/>
                <w:szCs w:val="23"/>
              </w:rPr>
              <w:t xml:space="preserve">to </w:t>
            </w:r>
            <w:r w:rsidR="00711CA8" w:rsidRPr="003D6564">
              <w:rPr>
                <w:rFonts w:ascii="Arial" w:hAnsi="Arial" w:cs="Arial"/>
                <w:sz w:val="23"/>
                <w:szCs w:val="23"/>
              </w:rPr>
              <w:t xml:space="preserve">bid for specialty </w:t>
            </w:r>
            <w:r w:rsidR="0034229F" w:rsidRPr="003D6564">
              <w:rPr>
                <w:rFonts w:ascii="Arial" w:hAnsi="Arial" w:cs="Arial"/>
                <w:sz w:val="23"/>
                <w:szCs w:val="23"/>
              </w:rPr>
              <w:t xml:space="preserve">orthopaedic </w:t>
            </w:r>
            <w:r w:rsidR="00711CA8" w:rsidRPr="003D6564">
              <w:rPr>
                <w:rFonts w:ascii="Arial" w:hAnsi="Arial" w:cs="Arial"/>
                <w:sz w:val="23"/>
                <w:szCs w:val="23"/>
              </w:rPr>
              <w:t>work</w:t>
            </w:r>
            <w:r w:rsidR="0034229F" w:rsidRPr="003D6564">
              <w:rPr>
                <w:rFonts w:ascii="Arial" w:hAnsi="Arial" w:cs="Arial"/>
                <w:sz w:val="23"/>
                <w:szCs w:val="23"/>
              </w:rPr>
              <w:t xml:space="preserve"> within </w:t>
            </w:r>
            <w:r w:rsidR="003D6564" w:rsidRPr="003D6564">
              <w:rPr>
                <w:rFonts w:ascii="Arial" w:hAnsi="Arial" w:cs="Arial"/>
                <w:sz w:val="23"/>
                <w:szCs w:val="23"/>
              </w:rPr>
              <w:t xml:space="preserve">the </w:t>
            </w:r>
            <w:r w:rsidR="0034229F" w:rsidRPr="003D6564">
              <w:rPr>
                <w:rFonts w:ascii="Arial" w:hAnsi="Arial" w:cs="Arial"/>
                <w:sz w:val="23"/>
                <w:szCs w:val="23"/>
              </w:rPr>
              <w:t>W</w:t>
            </w:r>
            <w:r w:rsidR="003D6564" w:rsidRPr="003D6564">
              <w:rPr>
                <w:rFonts w:ascii="Arial" w:hAnsi="Arial" w:cs="Arial"/>
                <w:sz w:val="23"/>
                <w:szCs w:val="23"/>
              </w:rPr>
              <w:t xml:space="preserve">est </w:t>
            </w:r>
            <w:r w:rsidR="0034229F" w:rsidRPr="003D6564">
              <w:rPr>
                <w:rFonts w:ascii="Arial" w:hAnsi="Arial" w:cs="Arial"/>
                <w:sz w:val="23"/>
                <w:szCs w:val="23"/>
              </w:rPr>
              <w:t>Y</w:t>
            </w:r>
            <w:r w:rsidR="003D6564" w:rsidRPr="003D6564">
              <w:rPr>
                <w:rFonts w:ascii="Arial" w:hAnsi="Arial" w:cs="Arial"/>
                <w:sz w:val="23"/>
                <w:szCs w:val="23"/>
              </w:rPr>
              <w:t xml:space="preserve">orkshire </w:t>
            </w:r>
            <w:r w:rsidR="0034229F" w:rsidRPr="003D6564">
              <w:rPr>
                <w:rFonts w:ascii="Arial" w:hAnsi="Arial" w:cs="Arial"/>
                <w:sz w:val="23"/>
                <w:szCs w:val="23"/>
              </w:rPr>
              <w:t>A</w:t>
            </w:r>
            <w:r w:rsidR="003D6564" w:rsidRPr="003D6564">
              <w:rPr>
                <w:rFonts w:ascii="Arial" w:hAnsi="Arial" w:cs="Arial"/>
                <w:sz w:val="23"/>
                <w:szCs w:val="23"/>
              </w:rPr>
              <w:t xml:space="preserve">ssociation of </w:t>
            </w:r>
            <w:r w:rsidR="0034229F" w:rsidRPr="003D6564">
              <w:rPr>
                <w:rFonts w:ascii="Arial" w:hAnsi="Arial" w:cs="Arial"/>
                <w:sz w:val="23"/>
                <w:szCs w:val="23"/>
              </w:rPr>
              <w:t>A</w:t>
            </w:r>
            <w:r w:rsidR="003D6564" w:rsidRPr="003D6564">
              <w:rPr>
                <w:rFonts w:ascii="Arial" w:hAnsi="Arial" w:cs="Arial"/>
                <w:sz w:val="23"/>
                <w:szCs w:val="23"/>
              </w:rPr>
              <w:t xml:space="preserve">cute </w:t>
            </w:r>
            <w:r w:rsidR="0034229F" w:rsidRPr="003D6564">
              <w:rPr>
                <w:rFonts w:ascii="Arial" w:hAnsi="Arial" w:cs="Arial"/>
                <w:sz w:val="23"/>
                <w:szCs w:val="23"/>
              </w:rPr>
              <w:t>T</w:t>
            </w:r>
            <w:r w:rsidR="003D6564" w:rsidRPr="003D6564">
              <w:rPr>
                <w:rFonts w:ascii="Arial" w:hAnsi="Arial" w:cs="Arial"/>
                <w:sz w:val="23"/>
                <w:szCs w:val="23"/>
              </w:rPr>
              <w:t>rusts (WYAAT)</w:t>
            </w:r>
            <w:r w:rsidR="0034229F" w:rsidRPr="003D6564">
              <w:rPr>
                <w:rFonts w:ascii="Arial" w:hAnsi="Arial" w:cs="Arial"/>
                <w:sz w:val="23"/>
                <w:szCs w:val="23"/>
              </w:rPr>
              <w:t>, however he noted this would require ring fenced</w:t>
            </w:r>
            <w:r w:rsidR="003D6564" w:rsidRPr="003D6564">
              <w:rPr>
                <w:rFonts w:ascii="Arial" w:hAnsi="Arial" w:cs="Arial"/>
                <w:sz w:val="23"/>
                <w:szCs w:val="23"/>
              </w:rPr>
              <w:t xml:space="preserve"> orthopaedic beds</w:t>
            </w:r>
            <w:r w:rsidR="0034229F" w:rsidRPr="003D6564">
              <w:rPr>
                <w:rFonts w:ascii="Arial" w:hAnsi="Arial" w:cs="Arial"/>
                <w:sz w:val="23"/>
                <w:szCs w:val="23"/>
              </w:rPr>
              <w:t xml:space="preserve">, which would present a challenge for the organisation.  </w:t>
            </w:r>
          </w:p>
          <w:p w:rsidR="00711CA8" w:rsidRPr="003D6564" w:rsidRDefault="00711CA8" w:rsidP="003D6564">
            <w:pPr>
              <w:pStyle w:val="ListParagraph"/>
              <w:rPr>
                <w:rFonts w:ascii="Arial" w:hAnsi="Arial" w:cs="Arial"/>
                <w:sz w:val="23"/>
                <w:szCs w:val="23"/>
              </w:rPr>
            </w:pPr>
          </w:p>
          <w:p w:rsidR="00BE4120" w:rsidRPr="003D6564" w:rsidRDefault="001C2FE9"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Dr Jo </w:t>
            </w:r>
            <w:proofErr w:type="spellStart"/>
            <w:r w:rsidRPr="003D6564">
              <w:rPr>
                <w:rFonts w:ascii="Arial" w:hAnsi="Arial" w:cs="Arial"/>
                <w:sz w:val="23"/>
                <w:szCs w:val="23"/>
              </w:rPr>
              <w:t>McCreanor</w:t>
            </w:r>
            <w:proofErr w:type="spellEnd"/>
            <w:r w:rsidRPr="003D6564">
              <w:rPr>
                <w:rFonts w:ascii="Arial" w:hAnsi="Arial" w:cs="Arial"/>
                <w:sz w:val="23"/>
                <w:szCs w:val="23"/>
              </w:rPr>
              <w:t xml:space="preserve"> had completed a retrospective case note review in elderly medicine.  The review had f</w:t>
            </w:r>
            <w:r w:rsidR="004F0BDF" w:rsidRPr="003D6564">
              <w:rPr>
                <w:rFonts w:ascii="Arial" w:hAnsi="Arial" w:cs="Arial"/>
                <w:sz w:val="23"/>
                <w:szCs w:val="23"/>
              </w:rPr>
              <w:t xml:space="preserve">ound no cases </w:t>
            </w:r>
            <w:r w:rsidRPr="003D6564">
              <w:rPr>
                <w:rFonts w:ascii="Arial" w:hAnsi="Arial" w:cs="Arial"/>
                <w:sz w:val="23"/>
                <w:szCs w:val="23"/>
              </w:rPr>
              <w:t xml:space="preserve">of </w:t>
            </w:r>
            <w:r w:rsidR="004F0BDF" w:rsidRPr="003D6564">
              <w:rPr>
                <w:rFonts w:ascii="Arial" w:hAnsi="Arial" w:cs="Arial"/>
                <w:sz w:val="23"/>
                <w:szCs w:val="23"/>
              </w:rPr>
              <w:t xml:space="preserve">severe lapses </w:t>
            </w:r>
            <w:r w:rsidRPr="003D6564">
              <w:rPr>
                <w:rFonts w:ascii="Arial" w:hAnsi="Arial" w:cs="Arial"/>
                <w:sz w:val="23"/>
                <w:szCs w:val="23"/>
              </w:rPr>
              <w:t xml:space="preserve">in </w:t>
            </w:r>
            <w:r w:rsidR="004F0BDF" w:rsidRPr="003D6564">
              <w:rPr>
                <w:rFonts w:ascii="Arial" w:hAnsi="Arial" w:cs="Arial"/>
                <w:sz w:val="23"/>
                <w:szCs w:val="23"/>
              </w:rPr>
              <w:t>care</w:t>
            </w:r>
            <w:r w:rsidRPr="003D6564">
              <w:rPr>
                <w:rFonts w:ascii="Arial" w:hAnsi="Arial" w:cs="Arial"/>
                <w:sz w:val="23"/>
                <w:szCs w:val="23"/>
              </w:rPr>
              <w:t>; none of the deaths were judged to be avoidable</w:t>
            </w:r>
            <w:r w:rsidR="004F0BDF" w:rsidRPr="003D6564">
              <w:rPr>
                <w:rFonts w:ascii="Arial" w:hAnsi="Arial" w:cs="Arial"/>
                <w:sz w:val="23"/>
                <w:szCs w:val="23"/>
              </w:rPr>
              <w:t xml:space="preserve">.  </w:t>
            </w:r>
            <w:r w:rsidRPr="003D6564">
              <w:rPr>
                <w:rFonts w:ascii="Arial" w:hAnsi="Arial" w:cs="Arial"/>
                <w:sz w:val="23"/>
                <w:szCs w:val="23"/>
              </w:rPr>
              <w:t xml:space="preserve">Work was ongoing to consider whether patient frailty had been captured by activity coding.  The Board welcomed the outcome of the review by Dr </w:t>
            </w:r>
            <w:proofErr w:type="spellStart"/>
            <w:r w:rsidRPr="003D6564">
              <w:rPr>
                <w:rFonts w:ascii="Arial" w:hAnsi="Arial" w:cs="Arial"/>
                <w:sz w:val="23"/>
                <w:szCs w:val="23"/>
              </w:rPr>
              <w:t>McCreanor</w:t>
            </w:r>
            <w:proofErr w:type="spellEnd"/>
            <w:r w:rsidRPr="003D6564">
              <w:rPr>
                <w:rFonts w:ascii="Arial" w:hAnsi="Arial" w:cs="Arial"/>
                <w:sz w:val="23"/>
                <w:szCs w:val="23"/>
              </w:rPr>
              <w:t xml:space="preserve"> and agreed that no external review of elderly mortality was required.  </w:t>
            </w:r>
          </w:p>
          <w:p w:rsidR="00BE4120" w:rsidRPr="003D6564" w:rsidRDefault="00BE4120" w:rsidP="003D6564">
            <w:pPr>
              <w:rPr>
                <w:rFonts w:ascii="Arial" w:hAnsi="Arial" w:cs="Arial"/>
                <w:sz w:val="23"/>
                <w:szCs w:val="23"/>
              </w:rPr>
            </w:pPr>
          </w:p>
          <w:p w:rsidR="00BE4120" w:rsidRPr="003D6564" w:rsidRDefault="007069DB" w:rsidP="003D6564">
            <w:pPr>
              <w:pStyle w:val="ListParagraph"/>
              <w:numPr>
                <w:ilvl w:val="1"/>
                <w:numId w:val="1"/>
              </w:numPr>
              <w:jc w:val="both"/>
              <w:rPr>
                <w:rFonts w:ascii="Arial" w:hAnsi="Arial" w:cs="Arial"/>
                <w:sz w:val="23"/>
                <w:szCs w:val="23"/>
              </w:rPr>
            </w:pPr>
            <w:r w:rsidRPr="003D6564">
              <w:rPr>
                <w:rFonts w:ascii="Arial" w:hAnsi="Arial" w:cs="Arial"/>
                <w:sz w:val="23"/>
                <w:szCs w:val="23"/>
              </w:rPr>
              <w:t>Dr Scullion</w:t>
            </w:r>
            <w:r w:rsidR="00BE4120" w:rsidRPr="003D6564">
              <w:rPr>
                <w:rFonts w:ascii="Arial" w:hAnsi="Arial" w:cs="Arial"/>
                <w:sz w:val="23"/>
                <w:szCs w:val="23"/>
              </w:rPr>
              <w:t xml:space="preserve"> noted the Higher Level Responsible Officer quality review team visit to the Trust.  He explained the report of the visit made a number of </w:t>
            </w:r>
            <w:r w:rsidR="003D6564" w:rsidRPr="003D6564">
              <w:rPr>
                <w:rFonts w:ascii="Arial" w:hAnsi="Arial" w:cs="Arial"/>
                <w:sz w:val="23"/>
                <w:szCs w:val="23"/>
              </w:rPr>
              <w:t>recommendations;</w:t>
            </w:r>
            <w:r w:rsidR="00BE4120" w:rsidRPr="003D6564">
              <w:rPr>
                <w:rFonts w:ascii="Arial" w:hAnsi="Arial" w:cs="Arial"/>
                <w:sz w:val="23"/>
                <w:szCs w:val="23"/>
              </w:rPr>
              <w:t xml:space="preserve"> an </w:t>
            </w:r>
            <w:r w:rsidR="00BE4120" w:rsidRPr="003D6564">
              <w:rPr>
                <w:rFonts w:ascii="Arial" w:hAnsi="Arial" w:cs="Arial"/>
                <w:sz w:val="23"/>
                <w:szCs w:val="23"/>
              </w:rPr>
              <w:lastRenderedPageBreak/>
              <w:t>action plan had been developed and would be taken forward.</w:t>
            </w:r>
          </w:p>
          <w:p w:rsidR="008811C9" w:rsidRPr="003D6564" w:rsidRDefault="008811C9" w:rsidP="003D6564">
            <w:pPr>
              <w:pStyle w:val="ListParagraph"/>
              <w:rPr>
                <w:rFonts w:ascii="Arial" w:hAnsi="Arial" w:cs="Arial"/>
                <w:sz w:val="23"/>
                <w:szCs w:val="23"/>
              </w:rPr>
            </w:pPr>
          </w:p>
          <w:p w:rsidR="008811C9" w:rsidRPr="003D6564" w:rsidRDefault="00C014D6"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It was reported the Research and Development Committee had been made aware of a </w:t>
            </w:r>
            <w:r w:rsidR="003D6564" w:rsidRPr="003D6564">
              <w:rPr>
                <w:rFonts w:ascii="Arial" w:hAnsi="Arial" w:cs="Arial"/>
                <w:sz w:val="23"/>
                <w:szCs w:val="23"/>
              </w:rPr>
              <w:t>c</w:t>
            </w:r>
            <w:r w:rsidRPr="003D6564">
              <w:rPr>
                <w:rFonts w:ascii="Arial" w:hAnsi="Arial" w:cs="Arial"/>
                <w:sz w:val="23"/>
                <w:szCs w:val="23"/>
              </w:rPr>
              <w:t xml:space="preserve">ardiology research study in which Harrogate patients were recruited without following appropriate research governance policies and procedures.  No </w:t>
            </w:r>
            <w:r w:rsidR="00E93999" w:rsidRPr="003D6564">
              <w:rPr>
                <w:rFonts w:ascii="Arial" w:hAnsi="Arial" w:cs="Arial"/>
                <w:sz w:val="23"/>
                <w:szCs w:val="23"/>
              </w:rPr>
              <w:t xml:space="preserve">patient </w:t>
            </w:r>
            <w:r w:rsidRPr="003D6564">
              <w:rPr>
                <w:rFonts w:ascii="Arial" w:hAnsi="Arial" w:cs="Arial"/>
                <w:sz w:val="23"/>
                <w:szCs w:val="23"/>
              </w:rPr>
              <w:t xml:space="preserve">had been </w:t>
            </w:r>
            <w:r w:rsidR="00E93999" w:rsidRPr="003D6564">
              <w:rPr>
                <w:rFonts w:ascii="Arial" w:hAnsi="Arial" w:cs="Arial"/>
                <w:sz w:val="23"/>
                <w:szCs w:val="23"/>
              </w:rPr>
              <w:t xml:space="preserve">harmed in any way.  </w:t>
            </w:r>
            <w:r w:rsidRPr="003D6564">
              <w:rPr>
                <w:rFonts w:ascii="Arial" w:hAnsi="Arial" w:cs="Arial"/>
                <w:sz w:val="23"/>
                <w:szCs w:val="23"/>
              </w:rPr>
              <w:t xml:space="preserve">The issue had been addressed and safety net procedures were being implemented to prevent a recurrence.  </w:t>
            </w:r>
          </w:p>
          <w:p w:rsidR="005F27F5" w:rsidRPr="003D6564" w:rsidRDefault="005F27F5" w:rsidP="003D6564">
            <w:pPr>
              <w:pStyle w:val="ListParagraph"/>
              <w:rPr>
                <w:rFonts w:ascii="Arial" w:hAnsi="Arial" w:cs="Arial"/>
                <w:sz w:val="23"/>
                <w:szCs w:val="23"/>
              </w:rPr>
            </w:pPr>
          </w:p>
          <w:p w:rsidR="00DF0B2B" w:rsidRPr="003D6564" w:rsidRDefault="00DF0B2B" w:rsidP="003D6564">
            <w:pPr>
              <w:pStyle w:val="ListParagraph"/>
              <w:ind w:left="0"/>
              <w:jc w:val="both"/>
              <w:rPr>
                <w:rFonts w:ascii="Arial" w:hAnsi="Arial" w:cs="Arial"/>
                <w:b/>
                <w:sz w:val="23"/>
                <w:szCs w:val="23"/>
              </w:rPr>
            </w:pPr>
            <w:r w:rsidRPr="003D6564">
              <w:rPr>
                <w:rFonts w:ascii="Arial" w:hAnsi="Arial" w:cs="Arial"/>
                <w:b/>
                <w:sz w:val="23"/>
                <w:szCs w:val="23"/>
              </w:rPr>
              <w:t xml:space="preserve">ACTION: Dr Scullion to circulate to the Board a copy of the National Audit Report “Managing the costs of clinical negligence in Trusts”.  </w:t>
            </w:r>
          </w:p>
          <w:p w:rsidR="00900908" w:rsidRPr="003D6564" w:rsidRDefault="00900908" w:rsidP="003D6564">
            <w:pPr>
              <w:jc w:val="both"/>
              <w:rPr>
                <w:rFonts w:ascii="Arial" w:hAnsi="Arial" w:cs="Arial"/>
                <w:sz w:val="23"/>
                <w:szCs w:val="23"/>
              </w:rPr>
            </w:pPr>
          </w:p>
        </w:tc>
      </w:tr>
      <w:tr w:rsidR="000D571D" w:rsidRPr="00963A16" w:rsidTr="00F60322">
        <w:tc>
          <w:tcPr>
            <w:tcW w:w="9408" w:type="dxa"/>
          </w:tcPr>
          <w:p w:rsidR="000D571D" w:rsidRPr="003D6564" w:rsidRDefault="000D571D" w:rsidP="003D6564">
            <w:pPr>
              <w:tabs>
                <w:tab w:val="left" w:pos="1418"/>
              </w:tabs>
              <w:jc w:val="both"/>
              <w:rPr>
                <w:rFonts w:ascii="Arial" w:hAnsi="Arial" w:cs="Arial"/>
                <w:b/>
                <w:sz w:val="23"/>
                <w:szCs w:val="23"/>
              </w:rPr>
            </w:pPr>
            <w:r w:rsidRPr="003D6564">
              <w:rPr>
                <w:rFonts w:ascii="Arial" w:hAnsi="Arial" w:cs="Arial"/>
                <w:b/>
                <w:sz w:val="23"/>
                <w:szCs w:val="23"/>
              </w:rPr>
              <w:lastRenderedPageBreak/>
              <w:t xml:space="preserve">APPROVED: </w:t>
            </w:r>
          </w:p>
          <w:p w:rsidR="00A3524D" w:rsidRPr="003D6564" w:rsidRDefault="000D571D" w:rsidP="003D6564">
            <w:pPr>
              <w:jc w:val="both"/>
              <w:rPr>
                <w:rFonts w:ascii="Arial" w:hAnsi="Arial" w:cs="Arial"/>
                <w:b/>
                <w:sz w:val="23"/>
                <w:szCs w:val="23"/>
              </w:rPr>
            </w:pPr>
            <w:r w:rsidRPr="003D6564">
              <w:rPr>
                <w:rFonts w:ascii="Arial" w:hAnsi="Arial" w:cs="Arial"/>
                <w:b/>
                <w:sz w:val="23"/>
                <w:szCs w:val="23"/>
              </w:rPr>
              <w:t>The Board of Directors</w:t>
            </w:r>
            <w:r w:rsidR="008C3AC5" w:rsidRPr="003D6564">
              <w:rPr>
                <w:rFonts w:ascii="Arial" w:hAnsi="Arial" w:cs="Arial"/>
                <w:b/>
                <w:sz w:val="23"/>
                <w:szCs w:val="23"/>
              </w:rPr>
              <w:t>:</w:t>
            </w:r>
            <w:r w:rsidRPr="003D6564">
              <w:rPr>
                <w:rFonts w:ascii="Arial" w:hAnsi="Arial" w:cs="Arial"/>
                <w:b/>
                <w:sz w:val="23"/>
                <w:szCs w:val="23"/>
              </w:rPr>
              <w:t xml:space="preserve"> </w:t>
            </w:r>
          </w:p>
          <w:p w:rsidR="009F7A8F" w:rsidRPr="003D6564" w:rsidRDefault="008C3AC5" w:rsidP="003D6564">
            <w:pPr>
              <w:pStyle w:val="ListParagraph"/>
              <w:numPr>
                <w:ilvl w:val="0"/>
                <w:numId w:val="11"/>
              </w:numPr>
              <w:jc w:val="both"/>
              <w:rPr>
                <w:rFonts w:ascii="Arial" w:hAnsi="Arial" w:cs="Arial"/>
                <w:b/>
                <w:sz w:val="23"/>
                <w:szCs w:val="23"/>
              </w:rPr>
            </w:pPr>
            <w:proofErr w:type="gramStart"/>
            <w:r w:rsidRPr="003D6564">
              <w:rPr>
                <w:rFonts w:ascii="Arial" w:hAnsi="Arial" w:cs="Arial"/>
                <w:b/>
                <w:sz w:val="23"/>
                <w:szCs w:val="23"/>
              </w:rPr>
              <w:t>received</w:t>
            </w:r>
            <w:proofErr w:type="gramEnd"/>
            <w:r w:rsidRPr="003D6564">
              <w:rPr>
                <w:rFonts w:ascii="Arial" w:hAnsi="Arial" w:cs="Arial"/>
                <w:b/>
                <w:sz w:val="23"/>
                <w:szCs w:val="23"/>
              </w:rPr>
              <w:t xml:space="preserve"> and noted the report.  </w:t>
            </w:r>
          </w:p>
          <w:p w:rsidR="008C3AC5" w:rsidRPr="003D6564" w:rsidRDefault="008C3AC5" w:rsidP="003D6564">
            <w:pPr>
              <w:jc w:val="both"/>
              <w:rPr>
                <w:rFonts w:ascii="Arial" w:hAnsi="Arial" w:cs="Arial"/>
                <w:b/>
                <w:sz w:val="23"/>
                <w:szCs w:val="23"/>
              </w:rPr>
            </w:pPr>
          </w:p>
        </w:tc>
      </w:tr>
      <w:tr w:rsidR="00900908" w:rsidRPr="00963A16" w:rsidTr="00F60322">
        <w:tc>
          <w:tcPr>
            <w:tcW w:w="9408" w:type="dxa"/>
          </w:tcPr>
          <w:p w:rsidR="00900908" w:rsidRPr="003D6564" w:rsidRDefault="00900908"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Oral Reports from Directorates</w:t>
            </w:r>
          </w:p>
          <w:p w:rsidR="00900908" w:rsidRPr="003D6564" w:rsidRDefault="00900908" w:rsidP="003D6564">
            <w:pPr>
              <w:jc w:val="both"/>
              <w:rPr>
                <w:rFonts w:ascii="Arial" w:hAnsi="Arial" w:cs="Arial"/>
                <w:sz w:val="23"/>
                <w:szCs w:val="23"/>
              </w:rPr>
            </w:pPr>
          </w:p>
        </w:tc>
      </w:tr>
      <w:tr w:rsidR="00900908" w:rsidRPr="00963A16" w:rsidTr="00F60322">
        <w:tc>
          <w:tcPr>
            <w:tcW w:w="9408" w:type="dxa"/>
          </w:tcPr>
          <w:p w:rsidR="00900908" w:rsidRPr="003D6564" w:rsidRDefault="00900908" w:rsidP="003D6564">
            <w:pPr>
              <w:pStyle w:val="ListParagraph"/>
              <w:numPr>
                <w:ilvl w:val="1"/>
                <w:numId w:val="1"/>
              </w:numPr>
              <w:ind w:left="709" w:hanging="709"/>
              <w:jc w:val="both"/>
              <w:rPr>
                <w:rFonts w:ascii="Arial" w:hAnsi="Arial" w:cs="Arial"/>
                <w:b/>
                <w:sz w:val="23"/>
                <w:szCs w:val="23"/>
              </w:rPr>
            </w:pPr>
            <w:r w:rsidRPr="003D6564">
              <w:rPr>
                <w:rFonts w:ascii="Arial" w:hAnsi="Arial" w:cs="Arial"/>
                <w:b/>
                <w:sz w:val="23"/>
                <w:szCs w:val="23"/>
              </w:rPr>
              <w:t>Planned and Surgical Care Directorate</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E2645F" w:rsidRPr="003D6564" w:rsidRDefault="00FD7BAA"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 xml:space="preserve">Dr Johnson </w:t>
            </w:r>
            <w:r w:rsidR="00AF6D81" w:rsidRPr="003D6564">
              <w:rPr>
                <w:rFonts w:ascii="Arial" w:hAnsi="Arial" w:cs="Arial"/>
                <w:sz w:val="23"/>
                <w:szCs w:val="23"/>
              </w:rPr>
              <w:t xml:space="preserve">reported it had been a challenging </w:t>
            </w:r>
            <w:r w:rsidR="003D6564" w:rsidRPr="003D6564">
              <w:rPr>
                <w:rFonts w:ascii="Arial" w:hAnsi="Arial" w:cs="Arial"/>
                <w:sz w:val="23"/>
                <w:szCs w:val="23"/>
              </w:rPr>
              <w:t>period</w:t>
            </w:r>
            <w:r w:rsidR="00AF6D81" w:rsidRPr="003D6564">
              <w:rPr>
                <w:rFonts w:ascii="Arial" w:hAnsi="Arial" w:cs="Arial"/>
                <w:sz w:val="23"/>
                <w:szCs w:val="23"/>
              </w:rPr>
              <w:t xml:space="preserve"> for the </w:t>
            </w:r>
            <w:r w:rsidR="002D0A1C" w:rsidRPr="003D6564">
              <w:rPr>
                <w:rFonts w:ascii="Arial" w:hAnsi="Arial" w:cs="Arial"/>
                <w:sz w:val="23"/>
                <w:szCs w:val="23"/>
              </w:rPr>
              <w:t>maternity</w:t>
            </w:r>
            <w:r w:rsidR="00AF6D81" w:rsidRPr="003D6564">
              <w:rPr>
                <w:rFonts w:ascii="Arial" w:hAnsi="Arial" w:cs="Arial"/>
                <w:sz w:val="23"/>
                <w:szCs w:val="23"/>
              </w:rPr>
              <w:t xml:space="preserve"> department; there had been four closures within the past </w:t>
            </w:r>
            <w:r w:rsidR="002D0A1C" w:rsidRPr="003D6564">
              <w:rPr>
                <w:rFonts w:ascii="Arial" w:hAnsi="Arial" w:cs="Arial"/>
                <w:sz w:val="23"/>
                <w:szCs w:val="23"/>
              </w:rPr>
              <w:t>month</w:t>
            </w:r>
            <w:r w:rsidR="00AF6D81" w:rsidRPr="003D6564">
              <w:rPr>
                <w:rFonts w:ascii="Arial" w:hAnsi="Arial" w:cs="Arial"/>
                <w:sz w:val="23"/>
                <w:szCs w:val="23"/>
              </w:rPr>
              <w:t>, in one instance a p</w:t>
            </w:r>
            <w:r w:rsidR="002D0A1C" w:rsidRPr="003D6564">
              <w:rPr>
                <w:rFonts w:ascii="Arial" w:hAnsi="Arial" w:cs="Arial"/>
                <w:sz w:val="23"/>
                <w:szCs w:val="23"/>
              </w:rPr>
              <w:t xml:space="preserve">atient </w:t>
            </w:r>
            <w:r w:rsidR="00AF6D81" w:rsidRPr="003D6564">
              <w:rPr>
                <w:rFonts w:ascii="Arial" w:hAnsi="Arial" w:cs="Arial"/>
                <w:sz w:val="23"/>
                <w:szCs w:val="23"/>
              </w:rPr>
              <w:t xml:space="preserve">had been </w:t>
            </w:r>
            <w:r w:rsidR="002D0A1C" w:rsidRPr="003D6564">
              <w:rPr>
                <w:rFonts w:ascii="Arial" w:hAnsi="Arial" w:cs="Arial"/>
                <w:sz w:val="23"/>
                <w:szCs w:val="23"/>
              </w:rPr>
              <w:t>diverted</w:t>
            </w:r>
            <w:r w:rsidR="00AF6D81" w:rsidRPr="003D6564">
              <w:rPr>
                <w:rFonts w:ascii="Arial" w:hAnsi="Arial" w:cs="Arial"/>
                <w:sz w:val="23"/>
                <w:szCs w:val="23"/>
              </w:rPr>
              <w:t xml:space="preserve"> as a result</w:t>
            </w:r>
            <w:r w:rsidR="002D0A1C" w:rsidRPr="003D6564">
              <w:rPr>
                <w:rFonts w:ascii="Arial" w:hAnsi="Arial" w:cs="Arial"/>
                <w:sz w:val="23"/>
                <w:szCs w:val="23"/>
              </w:rPr>
              <w:t xml:space="preserve">.  </w:t>
            </w:r>
            <w:r w:rsidR="00AF6D81" w:rsidRPr="003D6564">
              <w:rPr>
                <w:rFonts w:ascii="Arial" w:hAnsi="Arial" w:cs="Arial"/>
                <w:sz w:val="23"/>
                <w:szCs w:val="23"/>
              </w:rPr>
              <w:t xml:space="preserve">The closures had been caused by a rise </w:t>
            </w:r>
            <w:r w:rsidR="002D0A1C" w:rsidRPr="003D6564">
              <w:rPr>
                <w:rFonts w:ascii="Arial" w:hAnsi="Arial" w:cs="Arial"/>
                <w:sz w:val="23"/>
                <w:szCs w:val="23"/>
              </w:rPr>
              <w:t>in delivery number</w:t>
            </w:r>
            <w:r w:rsidR="0072505F" w:rsidRPr="003D6564">
              <w:rPr>
                <w:rFonts w:ascii="Arial" w:hAnsi="Arial" w:cs="Arial"/>
                <w:sz w:val="23"/>
                <w:szCs w:val="23"/>
              </w:rPr>
              <w:t>s</w:t>
            </w:r>
            <w:r w:rsidR="002D0A1C" w:rsidRPr="003D6564">
              <w:rPr>
                <w:rFonts w:ascii="Arial" w:hAnsi="Arial" w:cs="Arial"/>
                <w:sz w:val="23"/>
                <w:szCs w:val="23"/>
              </w:rPr>
              <w:t xml:space="preserve"> and </w:t>
            </w:r>
            <w:r w:rsidR="00AF6D81" w:rsidRPr="003D6564">
              <w:rPr>
                <w:rFonts w:ascii="Arial" w:hAnsi="Arial" w:cs="Arial"/>
                <w:sz w:val="23"/>
                <w:szCs w:val="23"/>
              </w:rPr>
              <w:t xml:space="preserve">increased </w:t>
            </w:r>
            <w:r w:rsidR="002D0A1C" w:rsidRPr="003D6564">
              <w:rPr>
                <w:rFonts w:ascii="Arial" w:hAnsi="Arial" w:cs="Arial"/>
                <w:sz w:val="23"/>
                <w:szCs w:val="23"/>
              </w:rPr>
              <w:t>complexity of patients</w:t>
            </w:r>
            <w:r w:rsidR="007B320D">
              <w:rPr>
                <w:rFonts w:ascii="Arial" w:hAnsi="Arial" w:cs="Arial"/>
                <w:sz w:val="23"/>
                <w:szCs w:val="23"/>
              </w:rPr>
              <w:t>, including multiple births</w:t>
            </w:r>
            <w:r w:rsidR="002D0A1C" w:rsidRPr="003D6564">
              <w:rPr>
                <w:rFonts w:ascii="Arial" w:hAnsi="Arial" w:cs="Arial"/>
                <w:sz w:val="23"/>
                <w:szCs w:val="23"/>
              </w:rPr>
              <w:t xml:space="preserve">. </w:t>
            </w:r>
            <w:r w:rsidR="00AF6D81" w:rsidRPr="003D6564">
              <w:rPr>
                <w:rFonts w:ascii="Arial" w:hAnsi="Arial" w:cs="Arial"/>
                <w:sz w:val="23"/>
                <w:szCs w:val="23"/>
              </w:rPr>
              <w:t xml:space="preserve">In addition there had been gaps within the department staffing due to </w:t>
            </w:r>
            <w:r w:rsidR="002D0A1C" w:rsidRPr="003D6564">
              <w:rPr>
                <w:rFonts w:ascii="Arial" w:hAnsi="Arial" w:cs="Arial"/>
                <w:sz w:val="23"/>
                <w:szCs w:val="23"/>
              </w:rPr>
              <w:t>sickness, mat</w:t>
            </w:r>
            <w:r w:rsidR="00AF6D81" w:rsidRPr="003D6564">
              <w:rPr>
                <w:rFonts w:ascii="Arial" w:hAnsi="Arial" w:cs="Arial"/>
                <w:sz w:val="23"/>
                <w:szCs w:val="23"/>
              </w:rPr>
              <w:t>ernity</w:t>
            </w:r>
            <w:r w:rsidR="002D0A1C" w:rsidRPr="003D6564">
              <w:rPr>
                <w:rFonts w:ascii="Arial" w:hAnsi="Arial" w:cs="Arial"/>
                <w:sz w:val="23"/>
                <w:szCs w:val="23"/>
              </w:rPr>
              <w:t xml:space="preserve"> leave and </w:t>
            </w:r>
            <w:r w:rsidR="00AF6D81" w:rsidRPr="003D6564">
              <w:rPr>
                <w:rFonts w:ascii="Arial" w:hAnsi="Arial" w:cs="Arial"/>
                <w:sz w:val="23"/>
                <w:szCs w:val="23"/>
              </w:rPr>
              <w:t xml:space="preserve">recruitment </w:t>
            </w:r>
            <w:r w:rsidR="002D0A1C" w:rsidRPr="003D6564">
              <w:rPr>
                <w:rFonts w:ascii="Arial" w:hAnsi="Arial" w:cs="Arial"/>
                <w:sz w:val="23"/>
                <w:szCs w:val="23"/>
              </w:rPr>
              <w:t>vacanc</w:t>
            </w:r>
            <w:r w:rsidR="00AF6D81" w:rsidRPr="003D6564">
              <w:rPr>
                <w:rFonts w:ascii="Arial" w:hAnsi="Arial" w:cs="Arial"/>
                <w:sz w:val="23"/>
                <w:szCs w:val="23"/>
              </w:rPr>
              <w:t xml:space="preserve">ies.  </w:t>
            </w:r>
            <w:r w:rsidR="008533D1" w:rsidRPr="003D6564">
              <w:rPr>
                <w:rFonts w:ascii="Arial" w:hAnsi="Arial" w:cs="Arial"/>
                <w:sz w:val="23"/>
                <w:szCs w:val="23"/>
              </w:rPr>
              <w:t xml:space="preserve">This situation had impacted negatively on </w:t>
            </w:r>
            <w:r w:rsidR="002D0A1C" w:rsidRPr="003D6564">
              <w:rPr>
                <w:rFonts w:ascii="Arial" w:hAnsi="Arial" w:cs="Arial"/>
                <w:sz w:val="23"/>
                <w:szCs w:val="23"/>
              </w:rPr>
              <w:t>morale</w:t>
            </w:r>
            <w:r w:rsidR="008533D1" w:rsidRPr="003D6564">
              <w:rPr>
                <w:rFonts w:ascii="Arial" w:hAnsi="Arial" w:cs="Arial"/>
                <w:sz w:val="23"/>
                <w:szCs w:val="23"/>
              </w:rPr>
              <w:t xml:space="preserve"> within the department</w:t>
            </w:r>
            <w:r w:rsidR="002D0A1C" w:rsidRPr="003D6564">
              <w:rPr>
                <w:rFonts w:ascii="Arial" w:hAnsi="Arial" w:cs="Arial"/>
                <w:sz w:val="23"/>
                <w:szCs w:val="23"/>
              </w:rPr>
              <w:t>.</w:t>
            </w:r>
            <w:r w:rsidR="00E2645F" w:rsidRPr="003D6564">
              <w:rPr>
                <w:rFonts w:ascii="Arial" w:hAnsi="Arial" w:cs="Arial"/>
                <w:sz w:val="23"/>
                <w:szCs w:val="23"/>
              </w:rPr>
              <w:t xml:space="preserve">  </w:t>
            </w:r>
            <w:r w:rsidR="004A4EB9" w:rsidRPr="003D6564">
              <w:rPr>
                <w:rFonts w:ascii="Arial" w:hAnsi="Arial" w:cs="Arial"/>
                <w:sz w:val="23"/>
                <w:szCs w:val="23"/>
              </w:rPr>
              <w:t>Mr Ward</w:t>
            </w:r>
            <w:r w:rsidR="00587F70" w:rsidRPr="003D6564">
              <w:rPr>
                <w:rFonts w:ascii="Arial" w:hAnsi="Arial" w:cs="Arial"/>
                <w:sz w:val="23"/>
                <w:szCs w:val="23"/>
              </w:rPr>
              <w:t xml:space="preserve"> </w:t>
            </w:r>
            <w:r w:rsidR="0072505F" w:rsidRPr="003D6564">
              <w:rPr>
                <w:rFonts w:ascii="Arial" w:hAnsi="Arial" w:cs="Arial"/>
                <w:sz w:val="23"/>
                <w:szCs w:val="23"/>
              </w:rPr>
              <w:t xml:space="preserve">noted the Trust’s </w:t>
            </w:r>
            <w:r w:rsidR="00E2645F" w:rsidRPr="003D6564">
              <w:rPr>
                <w:rFonts w:ascii="Arial" w:hAnsi="Arial" w:cs="Arial"/>
                <w:sz w:val="23"/>
                <w:szCs w:val="23"/>
              </w:rPr>
              <w:t xml:space="preserve">strategic </w:t>
            </w:r>
            <w:r w:rsidR="0072505F" w:rsidRPr="003D6564">
              <w:rPr>
                <w:rFonts w:ascii="Arial" w:hAnsi="Arial" w:cs="Arial"/>
                <w:sz w:val="23"/>
                <w:szCs w:val="23"/>
              </w:rPr>
              <w:t>ambition t</w:t>
            </w:r>
            <w:r w:rsidR="00E2645F" w:rsidRPr="003D6564">
              <w:rPr>
                <w:rFonts w:ascii="Arial" w:hAnsi="Arial" w:cs="Arial"/>
                <w:sz w:val="23"/>
                <w:szCs w:val="23"/>
              </w:rPr>
              <w:t xml:space="preserve">o increase the number of </w:t>
            </w:r>
            <w:r w:rsidR="007B320D" w:rsidRPr="003D6564">
              <w:rPr>
                <w:rFonts w:ascii="Arial" w:hAnsi="Arial" w:cs="Arial"/>
                <w:sz w:val="23"/>
                <w:szCs w:val="23"/>
              </w:rPr>
              <w:t>births;</w:t>
            </w:r>
            <w:r w:rsidR="00E2645F" w:rsidRPr="003D6564">
              <w:rPr>
                <w:rFonts w:ascii="Arial" w:hAnsi="Arial" w:cs="Arial"/>
                <w:sz w:val="23"/>
                <w:szCs w:val="23"/>
              </w:rPr>
              <w:t xml:space="preserve"> he queried whether this would be achievable in light of these recent operational pressures.  Dr Johnson explained she would present a report to the Quality Committee in January 2018 which would make a number of </w:t>
            </w:r>
            <w:r w:rsidR="00587F70" w:rsidRPr="003D6564">
              <w:rPr>
                <w:rFonts w:ascii="Arial" w:hAnsi="Arial" w:cs="Arial"/>
                <w:sz w:val="23"/>
                <w:szCs w:val="23"/>
              </w:rPr>
              <w:t>recommendations</w:t>
            </w:r>
            <w:r w:rsidR="00E2645F" w:rsidRPr="003D6564">
              <w:rPr>
                <w:rFonts w:ascii="Arial" w:hAnsi="Arial" w:cs="Arial"/>
                <w:sz w:val="23"/>
                <w:szCs w:val="23"/>
              </w:rPr>
              <w:t>.  Mrs Schofield noted the Board would need to discuss this topic again and receive further information about the Trust’s short and long term plans</w:t>
            </w:r>
            <w:r w:rsidR="003D6564" w:rsidRPr="003D6564">
              <w:rPr>
                <w:rFonts w:ascii="Arial" w:hAnsi="Arial" w:cs="Arial"/>
                <w:sz w:val="23"/>
                <w:szCs w:val="23"/>
              </w:rPr>
              <w:t xml:space="preserve"> for maternity services</w:t>
            </w:r>
            <w:r w:rsidR="00E2645F" w:rsidRPr="003D6564">
              <w:rPr>
                <w:rFonts w:ascii="Arial" w:hAnsi="Arial" w:cs="Arial"/>
                <w:sz w:val="23"/>
                <w:szCs w:val="23"/>
              </w:rPr>
              <w:t xml:space="preserve">.  </w:t>
            </w:r>
          </w:p>
          <w:p w:rsidR="00E2645F" w:rsidRPr="003D6564" w:rsidRDefault="00E2645F" w:rsidP="003D6564">
            <w:pPr>
              <w:pStyle w:val="ListParagraph"/>
              <w:rPr>
                <w:rFonts w:ascii="Arial" w:hAnsi="Arial" w:cs="Arial"/>
                <w:sz w:val="23"/>
                <w:szCs w:val="23"/>
              </w:rPr>
            </w:pPr>
          </w:p>
          <w:p w:rsidR="008533D1" w:rsidRPr="003D6564" w:rsidRDefault="00E2645F"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Dr Johnson noted t</w:t>
            </w:r>
            <w:r w:rsidR="008533D1" w:rsidRPr="003D6564">
              <w:rPr>
                <w:rFonts w:ascii="Arial" w:hAnsi="Arial" w:cs="Arial"/>
                <w:sz w:val="23"/>
                <w:szCs w:val="23"/>
              </w:rPr>
              <w:t xml:space="preserve">he </w:t>
            </w:r>
            <w:r w:rsidRPr="003D6564">
              <w:rPr>
                <w:rFonts w:ascii="Arial" w:hAnsi="Arial" w:cs="Arial"/>
                <w:sz w:val="23"/>
                <w:szCs w:val="23"/>
              </w:rPr>
              <w:t xml:space="preserve">new </w:t>
            </w:r>
            <w:r w:rsidR="008533D1" w:rsidRPr="003D6564">
              <w:rPr>
                <w:rFonts w:ascii="Arial" w:hAnsi="Arial" w:cs="Arial"/>
                <w:sz w:val="23"/>
                <w:szCs w:val="23"/>
              </w:rPr>
              <w:t>Surgical Assessment Unit had been operating for four weeks; initial indications were that the unit had operat</w:t>
            </w:r>
            <w:r w:rsidRPr="003D6564">
              <w:rPr>
                <w:rFonts w:ascii="Arial" w:hAnsi="Arial" w:cs="Arial"/>
                <w:sz w:val="23"/>
                <w:szCs w:val="23"/>
              </w:rPr>
              <w:t xml:space="preserve">ed </w:t>
            </w:r>
            <w:r w:rsidR="008533D1" w:rsidRPr="003D6564">
              <w:rPr>
                <w:rFonts w:ascii="Arial" w:hAnsi="Arial" w:cs="Arial"/>
                <w:sz w:val="23"/>
                <w:szCs w:val="23"/>
              </w:rPr>
              <w:t xml:space="preserve">successfully.  </w:t>
            </w:r>
          </w:p>
          <w:p w:rsidR="008533D1" w:rsidRPr="003D6564" w:rsidRDefault="008533D1" w:rsidP="003D6564">
            <w:pPr>
              <w:pStyle w:val="ListParagraph"/>
              <w:ind w:left="0"/>
              <w:jc w:val="both"/>
              <w:rPr>
                <w:rFonts w:ascii="Arial" w:hAnsi="Arial" w:cs="Arial"/>
                <w:sz w:val="23"/>
                <w:szCs w:val="23"/>
              </w:rPr>
            </w:pPr>
          </w:p>
        </w:tc>
      </w:tr>
      <w:tr w:rsidR="00900908" w:rsidRPr="00963A16" w:rsidTr="00F60322">
        <w:tc>
          <w:tcPr>
            <w:tcW w:w="9408" w:type="dxa"/>
          </w:tcPr>
          <w:p w:rsidR="00900908" w:rsidRPr="003D6564" w:rsidRDefault="00900908" w:rsidP="003D6564">
            <w:pPr>
              <w:pStyle w:val="ListParagraph"/>
              <w:numPr>
                <w:ilvl w:val="1"/>
                <w:numId w:val="1"/>
              </w:numPr>
              <w:ind w:left="709" w:hanging="709"/>
              <w:jc w:val="both"/>
              <w:rPr>
                <w:rFonts w:ascii="Arial" w:hAnsi="Arial" w:cs="Arial"/>
                <w:b/>
                <w:sz w:val="23"/>
                <w:szCs w:val="23"/>
              </w:rPr>
            </w:pPr>
            <w:r w:rsidRPr="003D6564">
              <w:rPr>
                <w:rFonts w:ascii="Arial" w:hAnsi="Arial" w:cs="Arial"/>
                <w:b/>
                <w:sz w:val="23"/>
                <w:szCs w:val="23"/>
              </w:rPr>
              <w:t>Children’s and County Wide Community Services Directorate</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4E2E3E" w:rsidRPr="003D6564" w:rsidRDefault="00657193"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Dr Lyth</w:t>
            </w:r>
            <w:r w:rsidR="00BA7192" w:rsidRPr="003D6564">
              <w:rPr>
                <w:rFonts w:ascii="Arial" w:hAnsi="Arial" w:cs="Arial"/>
                <w:sz w:val="23"/>
                <w:szCs w:val="23"/>
              </w:rPr>
              <w:t xml:space="preserve"> </w:t>
            </w:r>
            <w:r w:rsidR="004E2E3E" w:rsidRPr="003D6564">
              <w:rPr>
                <w:rFonts w:ascii="Arial" w:hAnsi="Arial" w:cs="Arial"/>
                <w:sz w:val="23"/>
                <w:szCs w:val="23"/>
              </w:rPr>
              <w:t xml:space="preserve">informed the Board that in March 2018 </w:t>
            </w:r>
            <w:r w:rsidR="00472BFD" w:rsidRPr="003D6564">
              <w:rPr>
                <w:rFonts w:ascii="Arial" w:hAnsi="Arial" w:cs="Arial"/>
                <w:sz w:val="23"/>
                <w:szCs w:val="23"/>
              </w:rPr>
              <w:t>N</w:t>
            </w:r>
            <w:r w:rsidR="004E2E3E" w:rsidRPr="003D6564">
              <w:rPr>
                <w:rFonts w:ascii="Arial" w:hAnsi="Arial" w:cs="Arial"/>
                <w:sz w:val="23"/>
                <w:szCs w:val="23"/>
              </w:rPr>
              <w:t xml:space="preserve">orth </w:t>
            </w:r>
            <w:r w:rsidR="00472BFD" w:rsidRPr="003D6564">
              <w:rPr>
                <w:rFonts w:ascii="Arial" w:hAnsi="Arial" w:cs="Arial"/>
                <w:sz w:val="23"/>
                <w:szCs w:val="23"/>
              </w:rPr>
              <w:t>Y</w:t>
            </w:r>
            <w:r w:rsidR="004E2E3E" w:rsidRPr="003D6564">
              <w:rPr>
                <w:rFonts w:ascii="Arial" w:hAnsi="Arial" w:cs="Arial"/>
                <w:sz w:val="23"/>
                <w:szCs w:val="23"/>
              </w:rPr>
              <w:t xml:space="preserve">orkshire </w:t>
            </w:r>
            <w:r w:rsidR="00472BFD" w:rsidRPr="003D6564">
              <w:rPr>
                <w:rFonts w:ascii="Arial" w:hAnsi="Arial" w:cs="Arial"/>
                <w:sz w:val="23"/>
                <w:szCs w:val="23"/>
              </w:rPr>
              <w:t>C</w:t>
            </w:r>
            <w:r w:rsidR="004E2E3E" w:rsidRPr="003D6564">
              <w:rPr>
                <w:rFonts w:ascii="Arial" w:hAnsi="Arial" w:cs="Arial"/>
                <w:sz w:val="23"/>
                <w:szCs w:val="23"/>
              </w:rPr>
              <w:t xml:space="preserve">ounty </w:t>
            </w:r>
            <w:r w:rsidR="00472BFD" w:rsidRPr="003D6564">
              <w:rPr>
                <w:rFonts w:ascii="Arial" w:hAnsi="Arial" w:cs="Arial"/>
                <w:sz w:val="23"/>
                <w:szCs w:val="23"/>
              </w:rPr>
              <w:t>C</w:t>
            </w:r>
            <w:r w:rsidR="004E2E3E" w:rsidRPr="003D6564">
              <w:rPr>
                <w:rFonts w:ascii="Arial" w:hAnsi="Arial" w:cs="Arial"/>
                <w:sz w:val="23"/>
                <w:szCs w:val="23"/>
              </w:rPr>
              <w:t xml:space="preserve">ouncil would publish a new strategy </w:t>
            </w:r>
            <w:r w:rsidR="005A26E7" w:rsidRPr="003D6564">
              <w:rPr>
                <w:rFonts w:ascii="Arial" w:hAnsi="Arial" w:cs="Arial"/>
                <w:sz w:val="23"/>
                <w:szCs w:val="23"/>
              </w:rPr>
              <w:t xml:space="preserve">about provision </w:t>
            </w:r>
            <w:r w:rsidR="003D6564" w:rsidRPr="003D6564">
              <w:rPr>
                <w:rFonts w:ascii="Arial" w:hAnsi="Arial" w:cs="Arial"/>
                <w:sz w:val="23"/>
                <w:szCs w:val="23"/>
              </w:rPr>
              <w:t xml:space="preserve">of services </w:t>
            </w:r>
            <w:r w:rsidR="005A26E7" w:rsidRPr="003D6564">
              <w:rPr>
                <w:rFonts w:ascii="Arial" w:hAnsi="Arial" w:cs="Arial"/>
                <w:sz w:val="23"/>
                <w:szCs w:val="23"/>
              </w:rPr>
              <w:t xml:space="preserve">for </w:t>
            </w:r>
            <w:r w:rsidR="004E2E3E" w:rsidRPr="003D6564">
              <w:rPr>
                <w:rFonts w:ascii="Arial" w:hAnsi="Arial" w:cs="Arial"/>
                <w:sz w:val="23"/>
                <w:szCs w:val="23"/>
              </w:rPr>
              <w:t xml:space="preserve">children with special educational needs.  </w:t>
            </w:r>
          </w:p>
          <w:p w:rsidR="005A26E7" w:rsidRPr="003D6564" w:rsidRDefault="005A26E7" w:rsidP="003D6564">
            <w:pPr>
              <w:pStyle w:val="ListParagraph"/>
              <w:ind w:left="0"/>
              <w:jc w:val="both"/>
              <w:rPr>
                <w:rFonts w:ascii="Arial" w:hAnsi="Arial" w:cs="Arial"/>
                <w:sz w:val="23"/>
                <w:szCs w:val="23"/>
              </w:rPr>
            </w:pPr>
          </w:p>
          <w:p w:rsidR="007D4832" w:rsidRPr="003D6564" w:rsidRDefault="00472BFD"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 xml:space="preserve"> </w:t>
            </w:r>
            <w:r w:rsidR="005A26E7" w:rsidRPr="003D6564">
              <w:rPr>
                <w:rFonts w:ascii="Arial" w:hAnsi="Arial" w:cs="Arial"/>
                <w:sz w:val="23"/>
                <w:szCs w:val="23"/>
              </w:rPr>
              <w:t xml:space="preserve">In </w:t>
            </w:r>
            <w:r w:rsidRPr="003D6564">
              <w:rPr>
                <w:rFonts w:ascii="Arial" w:hAnsi="Arial" w:cs="Arial"/>
                <w:sz w:val="23"/>
                <w:szCs w:val="23"/>
              </w:rPr>
              <w:t>Dec</w:t>
            </w:r>
            <w:r w:rsidR="005A26E7" w:rsidRPr="003D6564">
              <w:rPr>
                <w:rFonts w:ascii="Arial" w:hAnsi="Arial" w:cs="Arial"/>
                <w:sz w:val="23"/>
                <w:szCs w:val="23"/>
              </w:rPr>
              <w:t xml:space="preserve">ember </w:t>
            </w:r>
            <w:r w:rsidR="003559BA" w:rsidRPr="003D6564">
              <w:rPr>
                <w:rFonts w:ascii="Arial" w:hAnsi="Arial" w:cs="Arial"/>
                <w:sz w:val="23"/>
                <w:szCs w:val="23"/>
              </w:rPr>
              <w:t>20</w:t>
            </w:r>
            <w:r w:rsidR="002154D7">
              <w:rPr>
                <w:rFonts w:ascii="Arial" w:hAnsi="Arial" w:cs="Arial"/>
                <w:sz w:val="23"/>
                <w:szCs w:val="23"/>
              </w:rPr>
              <w:t>17</w:t>
            </w:r>
            <w:r w:rsidR="003559BA" w:rsidRPr="003D6564">
              <w:rPr>
                <w:rFonts w:ascii="Arial" w:hAnsi="Arial" w:cs="Arial"/>
                <w:sz w:val="23"/>
                <w:szCs w:val="23"/>
              </w:rPr>
              <w:t xml:space="preserve"> </w:t>
            </w:r>
            <w:r w:rsidR="005A26E7" w:rsidRPr="003D6564">
              <w:rPr>
                <w:rFonts w:ascii="Arial" w:hAnsi="Arial" w:cs="Arial"/>
                <w:sz w:val="23"/>
                <w:szCs w:val="23"/>
              </w:rPr>
              <w:t xml:space="preserve">an interview would be held for </w:t>
            </w:r>
            <w:r w:rsidR="003559BA" w:rsidRPr="003D6564">
              <w:rPr>
                <w:rFonts w:ascii="Arial" w:hAnsi="Arial" w:cs="Arial"/>
                <w:sz w:val="23"/>
                <w:szCs w:val="23"/>
              </w:rPr>
              <w:t>a</w:t>
            </w:r>
            <w:r w:rsidRPr="003D6564">
              <w:rPr>
                <w:rFonts w:ascii="Arial" w:hAnsi="Arial" w:cs="Arial"/>
                <w:sz w:val="23"/>
                <w:szCs w:val="23"/>
              </w:rPr>
              <w:t xml:space="preserve"> second </w:t>
            </w:r>
            <w:r w:rsidR="003559BA" w:rsidRPr="003D6564">
              <w:rPr>
                <w:rFonts w:ascii="Arial" w:hAnsi="Arial" w:cs="Arial"/>
                <w:sz w:val="23"/>
                <w:szCs w:val="23"/>
              </w:rPr>
              <w:t>p</w:t>
            </w:r>
            <w:r w:rsidRPr="003D6564">
              <w:rPr>
                <w:rFonts w:ascii="Arial" w:hAnsi="Arial" w:cs="Arial"/>
                <w:sz w:val="23"/>
                <w:szCs w:val="23"/>
              </w:rPr>
              <w:t>aediatric</w:t>
            </w:r>
            <w:r w:rsidR="003559BA" w:rsidRPr="003D6564">
              <w:rPr>
                <w:rFonts w:ascii="Arial" w:hAnsi="Arial" w:cs="Arial"/>
                <w:sz w:val="23"/>
                <w:szCs w:val="23"/>
              </w:rPr>
              <w:t xml:space="preserve"> consultant with an interest in d</w:t>
            </w:r>
            <w:r w:rsidRPr="003D6564">
              <w:rPr>
                <w:rFonts w:ascii="Arial" w:hAnsi="Arial" w:cs="Arial"/>
                <w:sz w:val="23"/>
                <w:szCs w:val="23"/>
              </w:rPr>
              <w:t>iabetes</w:t>
            </w:r>
            <w:r w:rsidR="003559BA" w:rsidRPr="003D6564">
              <w:rPr>
                <w:rFonts w:ascii="Arial" w:hAnsi="Arial" w:cs="Arial"/>
                <w:sz w:val="23"/>
                <w:szCs w:val="23"/>
              </w:rPr>
              <w:t xml:space="preserve">.  </w:t>
            </w:r>
          </w:p>
          <w:p w:rsidR="006872F5" w:rsidRPr="003D6564" w:rsidRDefault="006872F5" w:rsidP="003D6564">
            <w:pPr>
              <w:pStyle w:val="ListParagraph"/>
              <w:rPr>
                <w:rFonts w:ascii="Arial" w:hAnsi="Arial" w:cs="Arial"/>
                <w:sz w:val="23"/>
                <w:szCs w:val="23"/>
              </w:rPr>
            </w:pPr>
          </w:p>
          <w:p w:rsidR="006872F5" w:rsidRPr="003D6564" w:rsidRDefault="003559BA"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It was noted the directorate m</w:t>
            </w:r>
            <w:r w:rsidR="00C003D8" w:rsidRPr="003D6564">
              <w:rPr>
                <w:rFonts w:ascii="Arial" w:hAnsi="Arial" w:cs="Arial"/>
                <w:sz w:val="23"/>
                <w:szCs w:val="23"/>
              </w:rPr>
              <w:t>anagement team capacity</w:t>
            </w:r>
            <w:r w:rsidR="00995020" w:rsidRPr="003D6564">
              <w:rPr>
                <w:rFonts w:ascii="Arial" w:hAnsi="Arial" w:cs="Arial"/>
                <w:sz w:val="23"/>
                <w:szCs w:val="23"/>
              </w:rPr>
              <w:t xml:space="preserve"> had been challenged due to a number of commercial t</w:t>
            </w:r>
            <w:r w:rsidR="00C003D8" w:rsidRPr="003D6564">
              <w:rPr>
                <w:rFonts w:ascii="Arial" w:hAnsi="Arial" w:cs="Arial"/>
                <w:sz w:val="23"/>
                <w:szCs w:val="23"/>
              </w:rPr>
              <w:t>enders</w:t>
            </w:r>
            <w:r w:rsidR="00995020" w:rsidRPr="003D6564">
              <w:rPr>
                <w:rFonts w:ascii="Arial" w:hAnsi="Arial" w:cs="Arial"/>
                <w:sz w:val="23"/>
                <w:szCs w:val="23"/>
              </w:rPr>
              <w:t xml:space="preserve"> and staff s</w:t>
            </w:r>
            <w:r w:rsidR="00C003D8" w:rsidRPr="003D6564">
              <w:rPr>
                <w:rFonts w:ascii="Arial" w:hAnsi="Arial" w:cs="Arial"/>
                <w:sz w:val="23"/>
                <w:szCs w:val="23"/>
              </w:rPr>
              <w:t>ickness</w:t>
            </w:r>
            <w:r w:rsidR="00995020" w:rsidRPr="003D6564">
              <w:rPr>
                <w:rFonts w:ascii="Arial" w:hAnsi="Arial" w:cs="Arial"/>
                <w:sz w:val="23"/>
                <w:szCs w:val="23"/>
              </w:rPr>
              <w:t xml:space="preserve">.  The team had coped well, but was </w:t>
            </w:r>
            <w:r w:rsidR="00981BB3" w:rsidRPr="003D6564">
              <w:rPr>
                <w:rFonts w:ascii="Arial" w:hAnsi="Arial" w:cs="Arial"/>
                <w:sz w:val="23"/>
                <w:szCs w:val="23"/>
              </w:rPr>
              <w:t xml:space="preserve">under pressure.  </w:t>
            </w:r>
          </w:p>
          <w:p w:rsidR="001F0E6C" w:rsidRPr="003D6564" w:rsidRDefault="001F0E6C" w:rsidP="003D6564">
            <w:pPr>
              <w:jc w:val="both"/>
              <w:rPr>
                <w:rFonts w:ascii="Arial" w:hAnsi="Arial" w:cs="Arial"/>
                <w:sz w:val="23"/>
                <w:szCs w:val="23"/>
              </w:rPr>
            </w:pPr>
          </w:p>
        </w:tc>
      </w:tr>
      <w:tr w:rsidR="00900908" w:rsidRPr="00963A16" w:rsidTr="00F60322">
        <w:tc>
          <w:tcPr>
            <w:tcW w:w="9408" w:type="dxa"/>
          </w:tcPr>
          <w:p w:rsidR="00900908" w:rsidRPr="003D6564" w:rsidRDefault="00900908" w:rsidP="003D6564">
            <w:pPr>
              <w:pStyle w:val="ListParagraph"/>
              <w:numPr>
                <w:ilvl w:val="1"/>
                <w:numId w:val="1"/>
              </w:numPr>
              <w:ind w:left="709" w:hanging="709"/>
              <w:jc w:val="both"/>
              <w:rPr>
                <w:rFonts w:ascii="Arial" w:hAnsi="Arial" w:cs="Arial"/>
                <w:b/>
                <w:sz w:val="23"/>
                <w:szCs w:val="23"/>
              </w:rPr>
            </w:pPr>
            <w:r w:rsidRPr="003D6564">
              <w:rPr>
                <w:rFonts w:ascii="Arial" w:hAnsi="Arial" w:cs="Arial"/>
                <w:b/>
                <w:sz w:val="23"/>
                <w:szCs w:val="23"/>
              </w:rPr>
              <w:t>Long Term and Unscheduled Care Directorate</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CF11C6" w:rsidRPr="003D6564" w:rsidRDefault="00900908"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 xml:space="preserve">Mr Alldred </w:t>
            </w:r>
            <w:r w:rsidR="00CF11C6" w:rsidRPr="003D6564">
              <w:rPr>
                <w:rFonts w:ascii="Arial" w:hAnsi="Arial" w:cs="Arial"/>
                <w:sz w:val="23"/>
                <w:szCs w:val="23"/>
              </w:rPr>
              <w:t>reported on pro</w:t>
            </w:r>
            <w:r w:rsidR="007B320D">
              <w:rPr>
                <w:rFonts w:ascii="Arial" w:hAnsi="Arial" w:cs="Arial"/>
                <w:sz w:val="23"/>
                <w:szCs w:val="23"/>
              </w:rPr>
              <w:t>gress</w:t>
            </w:r>
            <w:r w:rsidR="00CF11C6" w:rsidRPr="003D6564">
              <w:rPr>
                <w:rFonts w:ascii="Arial" w:hAnsi="Arial" w:cs="Arial"/>
                <w:sz w:val="23"/>
                <w:szCs w:val="23"/>
              </w:rPr>
              <w:t xml:space="preserve"> to further develop the Trust’s e</w:t>
            </w:r>
            <w:r w:rsidR="003E33DF" w:rsidRPr="003D6564">
              <w:rPr>
                <w:rFonts w:ascii="Arial" w:hAnsi="Arial" w:cs="Arial"/>
                <w:sz w:val="23"/>
                <w:szCs w:val="23"/>
              </w:rPr>
              <w:t xml:space="preserve">nd of life </w:t>
            </w:r>
            <w:r w:rsidR="00CF11C6" w:rsidRPr="003D6564">
              <w:rPr>
                <w:rFonts w:ascii="Arial" w:hAnsi="Arial" w:cs="Arial"/>
                <w:sz w:val="23"/>
                <w:szCs w:val="23"/>
              </w:rPr>
              <w:t xml:space="preserve">service, this had involved </w:t>
            </w:r>
            <w:r w:rsidR="003E33DF" w:rsidRPr="003D6564">
              <w:rPr>
                <w:rFonts w:ascii="Arial" w:hAnsi="Arial" w:cs="Arial"/>
                <w:sz w:val="23"/>
                <w:szCs w:val="23"/>
              </w:rPr>
              <w:t xml:space="preserve">discussions </w:t>
            </w:r>
            <w:r w:rsidR="00CF11C6" w:rsidRPr="003D6564">
              <w:rPr>
                <w:rFonts w:ascii="Arial" w:hAnsi="Arial" w:cs="Arial"/>
                <w:sz w:val="23"/>
                <w:szCs w:val="23"/>
              </w:rPr>
              <w:t xml:space="preserve">with the </w:t>
            </w:r>
            <w:r w:rsidR="003E33DF" w:rsidRPr="003D6564">
              <w:rPr>
                <w:rFonts w:ascii="Arial" w:hAnsi="Arial" w:cs="Arial"/>
                <w:sz w:val="23"/>
                <w:szCs w:val="23"/>
              </w:rPr>
              <w:t>CCG</w:t>
            </w:r>
            <w:r w:rsidR="00CF11C6" w:rsidRPr="003D6564">
              <w:rPr>
                <w:rFonts w:ascii="Arial" w:hAnsi="Arial" w:cs="Arial"/>
                <w:sz w:val="23"/>
                <w:szCs w:val="23"/>
              </w:rPr>
              <w:t xml:space="preserve"> and input from the individual who attended the </w:t>
            </w:r>
            <w:r w:rsidR="00CF11C6" w:rsidRPr="003D6564">
              <w:rPr>
                <w:rFonts w:ascii="Arial" w:hAnsi="Arial" w:cs="Arial"/>
                <w:sz w:val="23"/>
                <w:szCs w:val="23"/>
              </w:rPr>
              <w:lastRenderedPageBreak/>
              <w:t xml:space="preserve">Board in October 2017 and shared their </w:t>
            </w:r>
            <w:r w:rsidR="007B320D">
              <w:rPr>
                <w:rFonts w:ascii="Arial" w:hAnsi="Arial" w:cs="Arial"/>
                <w:sz w:val="23"/>
                <w:szCs w:val="23"/>
              </w:rPr>
              <w:t xml:space="preserve">personal </w:t>
            </w:r>
            <w:r w:rsidR="00CF11C6" w:rsidRPr="003D6564">
              <w:rPr>
                <w:rFonts w:ascii="Arial" w:hAnsi="Arial" w:cs="Arial"/>
                <w:sz w:val="23"/>
                <w:szCs w:val="23"/>
              </w:rPr>
              <w:t xml:space="preserve">story.   </w:t>
            </w:r>
          </w:p>
          <w:p w:rsidR="003E33DF" w:rsidRPr="003D6564" w:rsidRDefault="003E33DF" w:rsidP="003D6564">
            <w:pPr>
              <w:pStyle w:val="ListParagraph"/>
              <w:ind w:left="0"/>
              <w:jc w:val="both"/>
              <w:rPr>
                <w:rFonts w:ascii="Arial" w:hAnsi="Arial" w:cs="Arial"/>
                <w:sz w:val="23"/>
                <w:szCs w:val="23"/>
              </w:rPr>
            </w:pPr>
          </w:p>
          <w:p w:rsidR="00CF11C6" w:rsidRPr="003D6564" w:rsidRDefault="00C90D17"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The Board noted that t</w:t>
            </w:r>
            <w:r w:rsidR="00CF11C6" w:rsidRPr="003D6564">
              <w:rPr>
                <w:rFonts w:ascii="Arial" w:hAnsi="Arial" w:cs="Arial"/>
                <w:sz w:val="23"/>
                <w:szCs w:val="23"/>
              </w:rPr>
              <w:t>he Trust’s c</w:t>
            </w:r>
            <w:r w:rsidR="003E33DF" w:rsidRPr="003D6564">
              <w:rPr>
                <w:rFonts w:ascii="Arial" w:hAnsi="Arial" w:cs="Arial"/>
                <w:sz w:val="23"/>
                <w:szCs w:val="23"/>
              </w:rPr>
              <w:t>ommunity services continue</w:t>
            </w:r>
            <w:r w:rsidR="00CF11C6" w:rsidRPr="003D6564">
              <w:rPr>
                <w:rFonts w:ascii="Arial" w:hAnsi="Arial" w:cs="Arial"/>
                <w:sz w:val="23"/>
                <w:szCs w:val="23"/>
              </w:rPr>
              <w:t>d to face</w:t>
            </w:r>
            <w:r w:rsidR="003E33DF" w:rsidRPr="003D6564">
              <w:rPr>
                <w:rFonts w:ascii="Arial" w:hAnsi="Arial" w:cs="Arial"/>
                <w:sz w:val="23"/>
                <w:szCs w:val="23"/>
              </w:rPr>
              <w:t xml:space="preserve"> </w:t>
            </w:r>
            <w:r w:rsidR="00CF11C6" w:rsidRPr="003D6564">
              <w:rPr>
                <w:rFonts w:ascii="Arial" w:hAnsi="Arial" w:cs="Arial"/>
                <w:sz w:val="23"/>
                <w:szCs w:val="23"/>
              </w:rPr>
              <w:t xml:space="preserve">significant </w:t>
            </w:r>
            <w:r w:rsidR="003E33DF" w:rsidRPr="003D6564">
              <w:rPr>
                <w:rFonts w:ascii="Arial" w:hAnsi="Arial" w:cs="Arial"/>
                <w:sz w:val="23"/>
                <w:szCs w:val="23"/>
              </w:rPr>
              <w:t>pressures.</w:t>
            </w:r>
            <w:r w:rsidR="00CF11C6" w:rsidRPr="003D6564">
              <w:rPr>
                <w:rFonts w:ascii="Arial" w:hAnsi="Arial" w:cs="Arial"/>
                <w:sz w:val="23"/>
                <w:szCs w:val="23"/>
              </w:rPr>
              <w:t xml:space="preserve">  In order to support the service an </w:t>
            </w:r>
            <w:r w:rsidR="00CF11C6" w:rsidRPr="003D6564">
              <w:rPr>
                <w:rStyle w:val="st1"/>
                <w:rFonts w:ascii="Arial" w:hAnsi="Arial" w:cs="Arial"/>
                <w:sz w:val="23"/>
                <w:szCs w:val="23"/>
              </w:rPr>
              <w:t xml:space="preserve">Operational Pressures Escalation Level (OPEL) framework had been introduced.  </w:t>
            </w:r>
            <w:r w:rsidRPr="003D6564">
              <w:rPr>
                <w:rStyle w:val="st1"/>
                <w:rFonts w:ascii="Arial" w:hAnsi="Arial" w:cs="Arial"/>
                <w:sz w:val="23"/>
                <w:szCs w:val="23"/>
              </w:rPr>
              <w:t>The pressures had been caused by high levels of demand and also increased levels of staff sickness</w:t>
            </w:r>
            <w:r w:rsidR="007B320D">
              <w:rPr>
                <w:rStyle w:val="st1"/>
                <w:rFonts w:ascii="Arial" w:hAnsi="Arial" w:cs="Arial"/>
                <w:sz w:val="23"/>
                <w:szCs w:val="23"/>
              </w:rPr>
              <w:t xml:space="preserve"> in an under-resourced service</w:t>
            </w:r>
            <w:r w:rsidRPr="003D6564">
              <w:rPr>
                <w:rStyle w:val="st1"/>
                <w:rFonts w:ascii="Arial" w:hAnsi="Arial" w:cs="Arial"/>
                <w:sz w:val="23"/>
                <w:szCs w:val="23"/>
              </w:rPr>
              <w:t>.  It was noted the service had operated at OP</w:t>
            </w:r>
            <w:r w:rsidR="007B320D">
              <w:rPr>
                <w:rStyle w:val="st1"/>
                <w:rFonts w:ascii="Arial" w:hAnsi="Arial" w:cs="Arial"/>
                <w:sz w:val="23"/>
                <w:szCs w:val="23"/>
              </w:rPr>
              <w:t>E</w:t>
            </w:r>
            <w:r w:rsidRPr="003D6564">
              <w:rPr>
                <w:rStyle w:val="st1"/>
                <w:rFonts w:ascii="Arial" w:hAnsi="Arial" w:cs="Arial"/>
                <w:sz w:val="23"/>
                <w:szCs w:val="23"/>
              </w:rPr>
              <w:t>L level three in recent weeks.  Mr Harrison explained if OP</w:t>
            </w:r>
            <w:r w:rsidR="007B320D">
              <w:rPr>
                <w:rStyle w:val="st1"/>
                <w:rFonts w:ascii="Arial" w:hAnsi="Arial" w:cs="Arial"/>
                <w:sz w:val="23"/>
                <w:szCs w:val="23"/>
              </w:rPr>
              <w:t>E</w:t>
            </w:r>
            <w:r w:rsidRPr="003D6564">
              <w:rPr>
                <w:rStyle w:val="st1"/>
                <w:rFonts w:ascii="Arial" w:hAnsi="Arial" w:cs="Arial"/>
                <w:sz w:val="23"/>
                <w:szCs w:val="23"/>
              </w:rPr>
              <w:t xml:space="preserve">L level four was </w:t>
            </w:r>
            <w:r w:rsidRPr="003D6564">
              <w:rPr>
                <w:rFonts w:ascii="Arial" w:hAnsi="Arial" w:cs="Arial"/>
                <w:sz w:val="23"/>
                <w:szCs w:val="23"/>
              </w:rPr>
              <w:t xml:space="preserve">reached the Board would be informed via the Chief Operating Officer report.  </w:t>
            </w:r>
          </w:p>
          <w:p w:rsidR="00CF11C6" w:rsidRPr="003D6564" w:rsidRDefault="00CF11C6" w:rsidP="003D6564">
            <w:pPr>
              <w:pStyle w:val="ListParagraph"/>
              <w:rPr>
                <w:rFonts w:ascii="Arial" w:hAnsi="Arial" w:cs="Arial"/>
                <w:sz w:val="23"/>
                <w:szCs w:val="23"/>
              </w:rPr>
            </w:pPr>
          </w:p>
          <w:p w:rsidR="00B325BA" w:rsidRPr="003D6564" w:rsidRDefault="00C90D17"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 xml:space="preserve">Mr Alldred reported the directorate had robust plans for acute services during the </w:t>
            </w:r>
            <w:r w:rsidR="003E33DF" w:rsidRPr="003D6564">
              <w:rPr>
                <w:rFonts w:ascii="Arial" w:hAnsi="Arial" w:cs="Arial"/>
                <w:sz w:val="23"/>
                <w:szCs w:val="23"/>
              </w:rPr>
              <w:t xml:space="preserve">festive period and </w:t>
            </w:r>
            <w:r w:rsidRPr="003D6564">
              <w:rPr>
                <w:rFonts w:ascii="Arial" w:hAnsi="Arial" w:cs="Arial"/>
                <w:sz w:val="23"/>
                <w:szCs w:val="23"/>
              </w:rPr>
              <w:t xml:space="preserve">the </w:t>
            </w:r>
            <w:r w:rsidR="003E33DF" w:rsidRPr="003D6564">
              <w:rPr>
                <w:rFonts w:ascii="Arial" w:hAnsi="Arial" w:cs="Arial"/>
                <w:sz w:val="23"/>
                <w:szCs w:val="23"/>
              </w:rPr>
              <w:t>first week in January</w:t>
            </w:r>
            <w:r w:rsidRPr="003D6564">
              <w:rPr>
                <w:rFonts w:ascii="Arial" w:hAnsi="Arial" w:cs="Arial"/>
                <w:sz w:val="23"/>
                <w:szCs w:val="23"/>
              </w:rPr>
              <w:t xml:space="preserve"> 2018 when demand was expected to increase</w:t>
            </w:r>
            <w:r w:rsidR="003E33DF" w:rsidRPr="003D6564">
              <w:rPr>
                <w:rFonts w:ascii="Arial" w:hAnsi="Arial" w:cs="Arial"/>
                <w:sz w:val="23"/>
                <w:szCs w:val="23"/>
              </w:rPr>
              <w:t xml:space="preserve">. </w:t>
            </w:r>
          </w:p>
          <w:p w:rsidR="00900908" w:rsidRPr="003D6564" w:rsidRDefault="00900908" w:rsidP="003D6564">
            <w:pPr>
              <w:pStyle w:val="ListParagraph"/>
              <w:jc w:val="both"/>
              <w:rPr>
                <w:rFonts w:ascii="Arial" w:hAnsi="Arial" w:cs="Arial"/>
                <w:sz w:val="23"/>
                <w:szCs w:val="23"/>
              </w:rPr>
            </w:pPr>
          </w:p>
        </w:tc>
      </w:tr>
      <w:tr w:rsidR="00900908" w:rsidRPr="00963A16" w:rsidTr="00F60322">
        <w:tc>
          <w:tcPr>
            <w:tcW w:w="9408" w:type="dxa"/>
          </w:tcPr>
          <w:p w:rsidR="00900908" w:rsidRPr="003D6564" w:rsidRDefault="00900908"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lastRenderedPageBreak/>
              <w:t>Committee Chair Reports</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900908" w:rsidRPr="003D6564" w:rsidRDefault="00900908" w:rsidP="003D6564">
            <w:pPr>
              <w:jc w:val="both"/>
              <w:rPr>
                <w:rFonts w:ascii="Arial" w:hAnsi="Arial" w:cs="Arial"/>
                <w:sz w:val="23"/>
                <w:szCs w:val="23"/>
              </w:rPr>
            </w:pPr>
            <w:r w:rsidRPr="003D6564">
              <w:rPr>
                <w:rFonts w:ascii="Arial" w:hAnsi="Arial" w:cs="Arial"/>
                <w:sz w:val="23"/>
                <w:szCs w:val="23"/>
              </w:rPr>
              <w:t xml:space="preserve">Mrs </w:t>
            </w:r>
            <w:r w:rsidR="00CE0087" w:rsidRPr="003D6564">
              <w:rPr>
                <w:rFonts w:ascii="Arial" w:hAnsi="Arial" w:cs="Arial"/>
                <w:sz w:val="23"/>
                <w:szCs w:val="23"/>
              </w:rPr>
              <w:t xml:space="preserve">Schofield </w:t>
            </w:r>
            <w:r w:rsidRPr="003D6564">
              <w:rPr>
                <w:rFonts w:ascii="Arial" w:hAnsi="Arial" w:cs="Arial"/>
                <w:sz w:val="23"/>
                <w:szCs w:val="23"/>
              </w:rPr>
              <w:t xml:space="preserve">welcomed </w:t>
            </w:r>
            <w:r w:rsidR="00960750" w:rsidRPr="003D6564">
              <w:rPr>
                <w:rFonts w:ascii="Arial" w:hAnsi="Arial" w:cs="Arial"/>
                <w:sz w:val="23"/>
                <w:szCs w:val="23"/>
              </w:rPr>
              <w:t xml:space="preserve">reports from </w:t>
            </w:r>
            <w:r w:rsidRPr="003D6564">
              <w:rPr>
                <w:rFonts w:ascii="Arial" w:hAnsi="Arial" w:cs="Arial"/>
                <w:sz w:val="23"/>
                <w:szCs w:val="23"/>
              </w:rPr>
              <w:t>t</w:t>
            </w:r>
            <w:r w:rsidR="00960750" w:rsidRPr="003D6564">
              <w:rPr>
                <w:rFonts w:ascii="Arial" w:hAnsi="Arial" w:cs="Arial"/>
                <w:sz w:val="23"/>
                <w:szCs w:val="23"/>
              </w:rPr>
              <w:t>he</w:t>
            </w:r>
            <w:r w:rsidRPr="003D6564">
              <w:rPr>
                <w:rFonts w:ascii="Arial" w:hAnsi="Arial" w:cs="Arial"/>
                <w:sz w:val="23"/>
                <w:szCs w:val="23"/>
              </w:rPr>
              <w:t xml:space="preserve"> Board’s committees.</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900908" w:rsidRPr="003D6564" w:rsidRDefault="00900908" w:rsidP="003D6564">
            <w:pPr>
              <w:pStyle w:val="ListParagraph"/>
              <w:numPr>
                <w:ilvl w:val="1"/>
                <w:numId w:val="1"/>
              </w:numPr>
              <w:ind w:left="709" w:hanging="709"/>
              <w:jc w:val="both"/>
              <w:rPr>
                <w:rFonts w:ascii="Arial" w:hAnsi="Arial" w:cs="Arial"/>
                <w:b/>
                <w:sz w:val="23"/>
                <w:szCs w:val="23"/>
              </w:rPr>
            </w:pPr>
            <w:r w:rsidRPr="003D6564">
              <w:rPr>
                <w:rFonts w:ascii="Arial" w:hAnsi="Arial" w:cs="Arial"/>
                <w:b/>
                <w:sz w:val="23"/>
                <w:szCs w:val="23"/>
              </w:rPr>
              <w:t xml:space="preserve">Report from the Quality Committee meeting held on </w:t>
            </w:r>
            <w:r w:rsidR="007D4832" w:rsidRPr="003D6564">
              <w:rPr>
                <w:rFonts w:ascii="Arial" w:hAnsi="Arial" w:cs="Arial"/>
                <w:b/>
                <w:sz w:val="23"/>
                <w:szCs w:val="23"/>
              </w:rPr>
              <w:t xml:space="preserve">1 November </w:t>
            </w:r>
            <w:r w:rsidRPr="003D6564">
              <w:rPr>
                <w:rFonts w:ascii="Arial" w:hAnsi="Arial" w:cs="Arial"/>
                <w:b/>
                <w:sz w:val="23"/>
                <w:szCs w:val="23"/>
              </w:rPr>
              <w:t xml:space="preserve">2017 </w:t>
            </w:r>
          </w:p>
          <w:p w:rsidR="00900908" w:rsidRPr="003D6564" w:rsidRDefault="00900908" w:rsidP="003D6564">
            <w:pPr>
              <w:jc w:val="both"/>
              <w:rPr>
                <w:rFonts w:ascii="Arial" w:hAnsi="Arial" w:cs="Arial"/>
                <w:b/>
                <w:sz w:val="23"/>
                <w:szCs w:val="23"/>
              </w:rPr>
            </w:pPr>
          </w:p>
        </w:tc>
      </w:tr>
      <w:tr w:rsidR="00964E97" w:rsidRPr="00963A16" w:rsidTr="00F60322">
        <w:tc>
          <w:tcPr>
            <w:tcW w:w="9408" w:type="dxa"/>
          </w:tcPr>
          <w:p w:rsidR="002C2A54" w:rsidRPr="003D6564" w:rsidRDefault="00B8405A"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Mr</w:t>
            </w:r>
            <w:r w:rsidR="006A1034" w:rsidRPr="003D6564">
              <w:rPr>
                <w:rFonts w:ascii="Arial" w:hAnsi="Arial" w:cs="Arial"/>
                <w:sz w:val="23"/>
                <w:szCs w:val="23"/>
              </w:rPr>
              <w:t>s Webster</w:t>
            </w:r>
            <w:r w:rsidR="007F21DF" w:rsidRPr="003D6564">
              <w:rPr>
                <w:rFonts w:ascii="Arial" w:hAnsi="Arial" w:cs="Arial"/>
                <w:sz w:val="23"/>
                <w:szCs w:val="23"/>
              </w:rPr>
              <w:t xml:space="preserve"> </w:t>
            </w:r>
            <w:r w:rsidR="002C2A54" w:rsidRPr="003D6564">
              <w:rPr>
                <w:rFonts w:ascii="Arial" w:hAnsi="Arial" w:cs="Arial"/>
                <w:sz w:val="23"/>
                <w:szCs w:val="23"/>
              </w:rPr>
              <w:t xml:space="preserve">noted the report had been circulated in advance of the meeting and was taken as read.  </w:t>
            </w:r>
          </w:p>
          <w:p w:rsidR="006A1034" w:rsidRPr="003D6564" w:rsidRDefault="006A1034" w:rsidP="003D6564">
            <w:pPr>
              <w:pStyle w:val="ListParagraph"/>
              <w:ind w:left="0"/>
              <w:jc w:val="both"/>
              <w:rPr>
                <w:rFonts w:ascii="Arial" w:hAnsi="Arial" w:cs="Arial"/>
                <w:sz w:val="23"/>
                <w:szCs w:val="23"/>
              </w:rPr>
            </w:pPr>
          </w:p>
          <w:p w:rsidR="00CF21F4" w:rsidRPr="003D6564" w:rsidRDefault="00CF21F4" w:rsidP="003D6564">
            <w:pPr>
              <w:pStyle w:val="ListParagraph"/>
              <w:numPr>
                <w:ilvl w:val="2"/>
                <w:numId w:val="1"/>
              </w:numPr>
              <w:ind w:left="0" w:firstLine="0"/>
              <w:jc w:val="both"/>
              <w:rPr>
                <w:rFonts w:ascii="Arial" w:hAnsi="Arial" w:cs="Arial"/>
                <w:sz w:val="23"/>
                <w:szCs w:val="23"/>
              </w:rPr>
            </w:pPr>
            <w:r w:rsidRPr="003D6564">
              <w:rPr>
                <w:rFonts w:ascii="Arial" w:hAnsi="Arial" w:cs="Arial"/>
                <w:sz w:val="23"/>
                <w:szCs w:val="23"/>
              </w:rPr>
              <w:t xml:space="preserve">Mrs Webster noted that as a result of the committee effectiveness survey amendments were proposed to the membership of the Quality Committee.  </w:t>
            </w:r>
          </w:p>
          <w:p w:rsidR="00900908" w:rsidRPr="003D6564" w:rsidRDefault="00900908" w:rsidP="003D6564">
            <w:pPr>
              <w:pStyle w:val="ListParagraph"/>
              <w:ind w:left="0"/>
              <w:jc w:val="both"/>
              <w:rPr>
                <w:rFonts w:ascii="Arial" w:hAnsi="Arial" w:cs="Arial"/>
                <w:sz w:val="23"/>
                <w:szCs w:val="23"/>
              </w:rPr>
            </w:pPr>
          </w:p>
        </w:tc>
      </w:tr>
      <w:tr w:rsidR="001744C9" w:rsidRPr="00963A16" w:rsidTr="00F60322">
        <w:tc>
          <w:tcPr>
            <w:tcW w:w="9408" w:type="dxa"/>
          </w:tcPr>
          <w:p w:rsidR="00CF21F4" w:rsidRPr="003D6564" w:rsidRDefault="00CF21F4" w:rsidP="003D6564">
            <w:pPr>
              <w:tabs>
                <w:tab w:val="left" w:pos="1418"/>
              </w:tabs>
              <w:jc w:val="both"/>
              <w:rPr>
                <w:rFonts w:ascii="Arial" w:hAnsi="Arial" w:cs="Arial"/>
                <w:b/>
                <w:sz w:val="23"/>
                <w:szCs w:val="23"/>
              </w:rPr>
            </w:pPr>
            <w:r w:rsidRPr="003D6564">
              <w:rPr>
                <w:rFonts w:ascii="Arial" w:hAnsi="Arial" w:cs="Arial"/>
                <w:b/>
                <w:sz w:val="23"/>
                <w:szCs w:val="23"/>
              </w:rPr>
              <w:t xml:space="preserve">APPROVED: </w:t>
            </w:r>
          </w:p>
          <w:p w:rsidR="00CF21F4" w:rsidRPr="003D6564" w:rsidRDefault="00CF21F4" w:rsidP="003D6564">
            <w:pPr>
              <w:jc w:val="both"/>
              <w:rPr>
                <w:rFonts w:ascii="Arial" w:hAnsi="Arial" w:cs="Arial"/>
                <w:b/>
                <w:sz w:val="23"/>
                <w:szCs w:val="23"/>
              </w:rPr>
            </w:pPr>
            <w:r w:rsidRPr="003D6564">
              <w:rPr>
                <w:rFonts w:ascii="Arial" w:hAnsi="Arial" w:cs="Arial"/>
                <w:b/>
                <w:sz w:val="23"/>
                <w:szCs w:val="23"/>
              </w:rPr>
              <w:t xml:space="preserve">The Board of Directors: </w:t>
            </w:r>
          </w:p>
          <w:p w:rsidR="00CF21F4" w:rsidRPr="003D6564" w:rsidRDefault="00CF21F4" w:rsidP="003D6564">
            <w:pPr>
              <w:pStyle w:val="ListParagraph"/>
              <w:numPr>
                <w:ilvl w:val="0"/>
                <w:numId w:val="11"/>
              </w:numPr>
              <w:jc w:val="both"/>
              <w:rPr>
                <w:rFonts w:ascii="Arial" w:hAnsi="Arial" w:cs="Arial"/>
                <w:b/>
                <w:sz w:val="23"/>
                <w:szCs w:val="23"/>
              </w:rPr>
            </w:pPr>
            <w:r w:rsidRPr="003D6564">
              <w:rPr>
                <w:rFonts w:ascii="Arial" w:hAnsi="Arial" w:cs="Arial"/>
                <w:b/>
                <w:iCs/>
                <w:sz w:val="23"/>
                <w:szCs w:val="23"/>
              </w:rPr>
              <w:t xml:space="preserve">Approved the revised Terms of Reference for the Quality Committee.  </w:t>
            </w:r>
          </w:p>
          <w:p w:rsidR="001744C9" w:rsidRPr="003D6564" w:rsidRDefault="001744C9" w:rsidP="003D6564">
            <w:pPr>
              <w:jc w:val="both"/>
              <w:rPr>
                <w:rFonts w:ascii="Arial" w:hAnsi="Arial" w:cs="Arial"/>
                <w:b/>
                <w:sz w:val="23"/>
                <w:szCs w:val="23"/>
              </w:rPr>
            </w:pPr>
          </w:p>
        </w:tc>
      </w:tr>
      <w:tr w:rsidR="001C2558" w:rsidRPr="00963A16" w:rsidTr="00F60322">
        <w:tc>
          <w:tcPr>
            <w:tcW w:w="9408" w:type="dxa"/>
          </w:tcPr>
          <w:p w:rsidR="001C2558" w:rsidRPr="003D6564" w:rsidRDefault="001C2558"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Council of Governors minutes of the meeting held 2 August 2017</w:t>
            </w:r>
          </w:p>
          <w:p w:rsidR="001C2558" w:rsidRPr="003D6564" w:rsidRDefault="001C2558" w:rsidP="003D6564">
            <w:pPr>
              <w:pStyle w:val="ListParagraph"/>
              <w:jc w:val="both"/>
              <w:rPr>
                <w:rFonts w:ascii="Arial" w:hAnsi="Arial" w:cs="Arial"/>
                <w:b/>
                <w:sz w:val="23"/>
                <w:szCs w:val="23"/>
              </w:rPr>
            </w:pPr>
          </w:p>
        </w:tc>
      </w:tr>
      <w:tr w:rsidR="001C2558" w:rsidRPr="00963A16" w:rsidTr="00F60322">
        <w:tc>
          <w:tcPr>
            <w:tcW w:w="9408" w:type="dxa"/>
          </w:tcPr>
          <w:p w:rsidR="001C2558" w:rsidRPr="003D6564" w:rsidRDefault="00CF21F4" w:rsidP="003D6564">
            <w:pPr>
              <w:pStyle w:val="ListParagraph"/>
              <w:numPr>
                <w:ilvl w:val="1"/>
                <w:numId w:val="1"/>
              </w:numPr>
              <w:jc w:val="both"/>
              <w:rPr>
                <w:rFonts w:ascii="Arial" w:hAnsi="Arial" w:cs="Arial"/>
                <w:sz w:val="23"/>
                <w:szCs w:val="23"/>
              </w:rPr>
            </w:pPr>
            <w:r w:rsidRPr="003D6564">
              <w:rPr>
                <w:rFonts w:ascii="Arial" w:hAnsi="Arial" w:cs="Arial"/>
                <w:sz w:val="23"/>
                <w:szCs w:val="23"/>
              </w:rPr>
              <w:t xml:space="preserve">The minutes of the Council of Governors meeting on 2 August were noted by the Board. </w:t>
            </w:r>
          </w:p>
          <w:p w:rsidR="001C2558" w:rsidRPr="003D6564" w:rsidRDefault="001C2558" w:rsidP="003D6564">
            <w:pPr>
              <w:pStyle w:val="ListParagraph"/>
              <w:ind w:left="0"/>
              <w:jc w:val="both"/>
              <w:rPr>
                <w:rFonts w:ascii="Arial" w:hAnsi="Arial" w:cs="Arial"/>
                <w:sz w:val="23"/>
                <w:szCs w:val="23"/>
              </w:rPr>
            </w:pPr>
          </w:p>
        </w:tc>
      </w:tr>
      <w:tr w:rsidR="00900908" w:rsidRPr="00963A16" w:rsidTr="00F60322">
        <w:tc>
          <w:tcPr>
            <w:tcW w:w="9408" w:type="dxa"/>
          </w:tcPr>
          <w:p w:rsidR="00900908" w:rsidRPr="003D6564" w:rsidRDefault="00900908"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Other matters relating to compliance with the Trust’s Licence or other exceptional items to report, including issues reported to the Regulators</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067E33" w:rsidRPr="003D6564" w:rsidRDefault="002A1342" w:rsidP="003D6564">
            <w:pPr>
              <w:pStyle w:val="ListParagraph"/>
              <w:numPr>
                <w:ilvl w:val="1"/>
                <w:numId w:val="1"/>
              </w:numPr>
              <w:ind w:left="709" w:hanging="709"/>
              <w:jc w:val="both"/>
              <w:rPr>
                <w:rFonts w:ascii="Arial" w:hAnsi="Arial" w:cs="Arial"/>
                <w:sz w:val="23"/>
                <w:szCs w:val="23"/>
              </w:rPr>
            </w:pPr>
            <w:r w:rsidRPr="003D6564">
              <w:rPr>
                <w:rFonts w:ascii="Arial" w:hAnsi="Arial" w:cs="Arial"/>
                <w:sz w:val="23"/>
                <w:szCs w:val="23"/>
              </w:rPr>
              <w:t>It was confirmed there were no items to be reported.</w:t>
            </w:r>
          </w:p>
          <w:p w:rsidR="00900908" w:rsidRPr="003D6564" w:rsidRDefault="00900908" w:rsidP="003D6564">
            <w:pPr>
              <w:pStyle w:val="ListParagraph"/>
              <w:ind w:left="0"/>
              <w:jc w:val="both"/>
              <w:rPr>
                <w:rFonts w:ascii="Arial" w:hAnsi="Arial" w:cs="Arial"/>
                <w:b/>
                <w:sz w:val="23"/>
                <w:szCs w:val="23"/>
              </w:rPr>
            </w:pPr>
          </w:p>
        </w:tc>
      </w:tr>
      <w:tr w:rsidR="00900908" w:rsidRPr="00963A16" w:rsidTr="00F60322">
        <w:tc>
          <w:tcPr>
            <w:tcW w:w="9408" w:type="dxa"/>
          </w:tcPr>
          <w:p w:rsidR="00900908" w:rsidRPr="003D6564" w:rsidRDefault="00900908"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Any other relevant business not included on the agenda</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FD628D" w:rsidRPr="003D6564" w:rsidRDefault="00D84F62" w:rsidP="003D6564">
            <w:pPr>
              <w:pStyle w:val="ListParagraph"/>
              <w:ind w:left="0"/>
              <w:jc w:val="both"/>
              <w:rPr>
                <w:rFonts w:ascii="Arial" w:hAnsi="Arial" w:cs="Arial"/>
                <w:sz w:val="23"/>
                <w:szCs w:val="23"/>
              </w:rPr>
            </w:pPr>
            <w:r w:rsidRPr="003D6564">
              <w:rPr>
                <w:rFonts w:ascii="Arial" w:hAnsi="Arial" w:cs="Arial"/>
                <w:sz w:val="23"/>
                <w:szCs w:val="23"/>
              </w:rPr>
              <w:t xml:space="preserve">There was no other business.  </w:t>
            </w:r>
          </w:p>
          <w:p w:rsidR="004D60C2" w:rsidRPr="003D6564" w:rsidRDefault="004D60C2" w:rsidP="003D6564">
            <w:pPr>
              <w:pStyle w:val="ListParagraph"/>
              <w:ind w:left="0"/>
              <w:jc w:val="both"/>
              <w:rPr>
                <w:rFonts w:ascii="Arial" w:hAnsi="Arial" w:cs="Arial"/>
                <w:b/>
                <w:sz w:val="23"/>
                <w:szCs w:val="23"/>
              </w:rPr>
            </w:pPr>
          </w:p>
        </w:tc>
      </w:tr>
      <w:tr w:rsidR="00900908" w:rsidRPr="00963A16" w:rsidTr="00F60322">
        <w:tc>
          <w:tcPr>
            <w:tcW w:w="9408" w:type="dxa"/>
          </w:tcPr>
          <w:p w:rsidR="00900908" w:rsidRPr="003D6564" w:rsidRDefault="00900908"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t>Board Evaluation</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7635E1" w:rsidRPr="003D6564" w:rsidRDefault="00465F56" w:rsidP="003D6564">
            <w:pPr>
              <w:jc w:val="both"/>
              <w:rPr>
                <w:rFonts w:ascii="Arial" w:hAnsi="Arial" w:cs="Arial"/>
                <w:sz w:val="23"/>
                <w:szCs w:val="23"/>
              </w:rPr>
            </w:pPr>
            <w:r w:rsidRPr="003D6564">
              <w:rPr>
                <w:rFonts w:ascii="Arial" w:hAnsi="Arial" w:cs="Arial"/>
                <w:sz w:val="23"/>
                <w:szCs w:val="23"/>
              </w:rPr>
              <w:t xml:space="preserve">Mrs Schofield </w:t>
            </w:r>
            <w:r w:rsidR="007635E1" w:rsidRPr="003D6564">
              <w:rPr>
                <w:rFonts w:ascii="Arial" w:hAnsi="Arial" w:cs="Arial"/>
                <w:sz w:val="23"/>
                <w:szCs w:val="23"/>
              </w:rPr>
              <w:t>thanked</w:t>
            </w:r>
            <w:r w:rsidR="00A3361A" w:rsidRPr="003D6564">
              <w:rPr>
                <w:rFonts w:ascii="Arial" w:hAnsi="Arial" w:cs="Arial"/>
                <w:sz w:val="23"/>
                <w:szCs w:val="23"/>
              </w:rPr>
              <w:t xml:space="preserve"> </w:t>
            </w:r>
            <w:r w:rsidR="00BB062F" w:rsidRPr="003D6564">
              <w:rPr>
                <w:rFonts w:ascii="Arial" w:hAnsi="Arial" w:cs="Arial"/>
                <w:sz w:val="23"/>
                <w:szCs w:val="23"/>
              </w:rPr>
              <w:t xml:space="preserve">members of the </w:t>
            </w:r>
            <w:r w:rsidR="00A3361A" w:rsidRPr="003D6564">
              <w:rPr>
                <w:rFonts w:ascii="Arial" w:hAnsi="Arial" w:cs="Arial"/>
                <w:sz w:val="23"/>
                <w:szCs w:val="23"/>
              </w:rPr>
              <w:t>Board</w:t>
            </w:r>
            <w:r w:rsidR="007635E1" w:rsidRPr="003D6564">
              <w:rPr>
                <w:rFonts w:ascii="Arial" w:hAnsi="Arial" w:cs="Arial"/>
                <w:sz w:val="23"/>
                <w:szCs w:val="23"/>
              </w:rPr>
              <w:t xml:space="preserve"> for </w:t>
            </w:r>
            <w:r w:rsidR="00BB062F" w:rsidRPr="003D6564">
              <w:rPr>
                <w:rFonts w:ascii="Arial" w:hAnsi="Arial" w:cs="Arial"/>
                <w:sz w:val="23"/>
                <w:szCs w:val="23"/>
              </w:rPr>
              <w:t xml:space="preserve">contributing to the </w:t>
            </w:r>
            <w:r w:rsidR="007635E1" w:rsidRPr="003D6564">
              <w:rPr>
                <w:rFonts w:ascii="Arial" w:hAnsi="Arial" w:cs="Arial"/>
                <w:sz w:val="23"/>
                <w:szCs w:val="23"/>
              </w:rPr>
              <w:t>meeting</w:t>
            </w:r>
            <w:r w:rsidR="00BB062F" w:rsidRPr="003D6564">
              <w:rPr>
                <w:rFonts w:ascii="Arial" w:hAnsi="Arial" w:cs="Arial"/>
                <w:sz w:val="23"/>
                <w:szCs w:val="23"/>
              </w:rPr>
              <w:t xml:space="preserve">.  She reflected the current themes were workforce and financial </w:t>
            </w:r>
            <w:r w:rsidR="007635E1" w:rsidRPr="003D6564">
              <w:rPr>
                <w:rFonts w:ascii="Arial" w:hAnsi="Arial" w:cs="Arial"/>
                <w:sz w:val="23"/>
                <w:szCs w:val="23"/>
              </w:rPr>
              <w:t>pressures</w:t>
            </w:r>
            <w:r w:rsidR="00BB062F" w:rsidRPr="003D6564">
              <w:rPr>
                <w:rFonts w:ascii="Arial" w:hAnsi="Arial" w:cs="Arial"/>
                <w:sz w:val="23"/>
                <w:szCs w:val="23"/>
              </w:rPr>
              <w:t xml:space="preserve">.  She said well done to the Trust’s staff for </w:t>
            </w:r>
            <w:r w:rsidR="00B574BB" w:rsidRPr="003D6564">
              <w:rPr>
                <w:rFonts w:ascii="Arial" w:hAnsi="Arial" w:cs="Arial"/>
                <w:sz w:val="23"/>
                <w:szCs w:val="23"/>
              </w:rPr>
              <w:t xml:space="preserve">maintaining standards </w:t>
            </w:r>
            <w:r w:rsidR="00BB062F" w:rsidRPr="003D6564">
              <w:rPr>
                <w:rFonts w:ascii="Arial" w:hAnsi="Arial" w:cs="Arial"/>
                <w:sz w:val="23"/>
                <w:szCs w:val="23"/>
              </w:rPr>
              <w:t xml:space="preserve">of care </w:t>
            </w:r>
            <w:r w:rsidR="00B574BB" w:rsidRPr="003D6564">
              <w:rPr>
                <w:rFonts w:ascii="Arial" w:hAnsi="Arial" w:cs="Arial"/>
                <w:sz w:val="23"/>
                <w:szCs w:val="23"/>
              </w:rPr>
              <w:t xml:space="preserve">in such circumstances. </w:t>
            </w:r>
          </w:p>
          <w:p w:rsidR="00B574BB" w:rsidRPr="003D6564" w:rsidRDefault="00B574BB" w:rsidP="003D6564">
            <w:pPr>
              <w:jc w:val="both"/>
              <w:rPr>
                <w:rFonts w:ascii="Arial" w:hAnsi="Arial" w:cs="Arial"/>
                <w:sz w:val="23"/>
                <w:szCs w:val="23"/>
              </w:rPr>
            </w:pPr>
          </w:p>
          <w:p w:rsidR="00B574BB" w:rsidRPr="003D6564" w:rsidRDefault="0009569D" w:rsidP="003D6564">
            <w:pPr>
              <w:jc w:val="both"/>
              <w:rPr>
                <w:rFonts w:ascii="Arial" w:hAnsi="Arial" w:cs="Arial"/>
                <w:sz w:val="23"/>
                <w:szCs w:val="23"/>
              </w:rPr>
            </w:pPr>
            <w:r w:rsidRPr="003D6564">
              <w:rPr>
                <w:rFonts w:ascii="Arial" w:hAnsi="Arial" w:cs="Arial"/>
                <w:sz w:val="23"/>
                <w:szCs w:val="23"/>
              </w:rPr>
              <w:t>Mrs Taylor</w:t>
            </w:r>
            <w:r w:rsidR="00BB062F" w:rsidRPr="003D6564">
              <w:rPr>
                <w:rFonts w:ascii="Arial" w:hAnsi="Arial" w:cs="Arial"/>
                <w:sz w:val="23"/>
                <w:szCs w:val="23"/>
              </w:rPr>
              <w:t xml:space="preserve"> said the</w:t>
            </w:r>
            <w:r w:rsidR="00B574BB" w:rsidRPr="003D6564">
              <w:rPr>
                <w:rFonts w:ascii="Arial" w:hAnsi="Arial" w:cs="Arial"/>
                <w:sz w:val="23"/>
                <w:szCs w:val="23"/>
              </w:rPr>
              <w:t xml:space="preserve"> </w:t>
            </w:r>
            <w:r w:rsidR="00BB062F" w:rsidRPr="003D6564">
              <w:rPr>
                <w:rFonts w:ascii="Arial" w:hAnsi="Arial" w:cs="Arial"/>
                <w:sz w:val="23"/>
                <w:szCs w:val="23"/>
              </w:rPr>
              <w:t>right</w:t>
            </w:r>
            <w:r w:rsidR="00B574BB" w:rsidRPr="003D6564">
              <w:rPr>
                <w:rFonts w:ascii="Arial" w:hAnsi="Arial" w:cs="Arial"/>
                <w:sz w:val="23"/>
                <w:szCs w:val="23"/>
              </w:rPr>
              <w:t xml:space="preserve"> </w:t>
            </w:r>
            <w:r w:rsidR="00BB062F" w:rsidRPr="003D6564">
              <w:rPr>
                <w:rFonts w:ascii="Arial" w:hAnsi="Arial" w:cs="Arial"/>
                <w:sz w:val="23"/>
                <w:szCs w:val="23"/>
              </w:rPr>
              <w:t xml:space="preserve">amount of </w:t>
            </w:r>
            <w:r w:rsidR="00B574BB" w:rsidRPr="003D6564">
              <w:rPr>
                <w:rFonts w:ascii="Arial" w:hAnsi="Arial" w:cs="Arial"/>
                <w:sz w:val="23"/>
                <w:szCs w:val="23"/>
              </w:rPr>
              <w:t xml:space="preserve">time </w:t>
            </w:r>
            <w:r w:rsidR="00BB062F" w:rsidRPr="003D6564">
              <w:rPr>
                <w:rFonts w:ascii="Arial" w:hAnsi="Arial" w:cs="Arial"/>
                <w:sz w:val="23"/>
                <w:szCs w:val="23"/>
              </w:rPr>
              <w:t xml:space="preserve">had been spent on each report.  </w:t>
            </w:r>
            <w:r w:rsidR="00F272EB" w:rsidRPr="003D6564">
              <w:rPr>
                <w:rFonts w:ascii="Arial" w:hAnsi="Arial" w:cs="Arial"/>
                <w:sz w:val="23"/>
                <w:szCs w:val="23"/>
              </w:rPr>
              <w:t>Dr Tolcher</w:t>
            </w:r>
            <w:r w:rsidR="00B574BB" w:rsidRPr="003D6564">
              <w:rPr>
                <w:rFonts w:ascii="Arial" w:hAnsi="Arial" w:cs="Arial"/>
                <w:sz w:val="23"/>
                <w:szCs w:val="23"/>
              </w:rPr>
              <w:t xml:space="preserve"> </w:t>
            </w:r>
            <w:r w:rsidR="00BB062F" w:rsidRPr="003D6564">
              <w:rPr>
                <w:rFonts w:ascii="Arial" w:hAnsi="Arial" w:cs="Arial"/>
                <w:sz w:val="23"/>
                <w:szCs w:val="23"/>
              </w:rPr>
              <w:t xml:space="preserve">felt there had been </w:t>
            </w:r>
            <w:r w:rsidR="00B574BB" w:rsidRPr="003D6564">
              <w:rPr>
                <w:rFonts w:ascii="Arial" w:hAnsi="Arial" w:cs="Arial"/>
                <w:sz w:val="23"/>
                <w:szCs w:val="23"/>
              </w:rPr>
              <w:t xml:space="preserve">good triangulation of </w:t>
            </w:r>
            <w:r w:rsidR="00BB062F" w:rsidRPr="003D6564">
              <w:rPr>
                <w:rFonts w:ascii="Arial" w:hAnsi="Arial" w:cs="Arial"/>
                <w:sz w:val="23"/>
                <w:szCs w:val="23"/>
              </w:rPr>
              <w:t xml:space="preserve">information about </w:t>
            </w:r>
            <w:r w:rsidR="00B574BB" w:rsidRPr="003D6564">
              <w:rPr>
                <w:rFonts w:ascii="Arial" w:hAnsi="Arial" w:cs="Arial"/>
                <w:sz w:val="23"/>
                <w:szCs w:val="23"/>
              </w:rPr>
              <w:t>pressures</w:t>
            </w:r>
            <w:r w:rsidR="00BB062F" w:rsidRPr="003D6564">
              <w:rPr>
                <w:rFonts w:ascii="Arial" w:hAnsi="Arial" w:cs="Arial"/>
                <w:sz w:val="23"/>
                <w:szCs w:val="23"/>
              </w:rPr>
              <w:t xml:space="preserve"> on the Trust</w:t>
            </w:r>
            <w:r w:rsidR="00B574BB" w:rsidRPr="003D6564">
              <w:rPr>
                <w:rFonts w:ascii="Arial" w:hAnsi="Arial" w:cs="Arial"/>
                <w:sz w:val="23"/>
                <w:szCs w:val="23"/>
              </w:rPr>
              <w:t>.</w:t>
            </w:r>
            <w:r w:rsidR="00BB062F" w:rsidRPr="003D6564">
              <w:rPr>
                <w:rFonts w:ascii="Arial" w:hAnsi="Arial" w:cs="Arial"/>
                <w:sz w:val="23"/>
                <w:szCs w:val="23"/>
              </w:rPr>
              <w:t xml:space="preserve"> </w:t>
            </w:r>
          </w:p>
          <w:p w:rsidR="00396B99" w:rsidRPr="003D6564" w:rsidRDefault="00396B99" w:rsidP="003D6564">
            <w:pPr>
              <w:jc w:val="both"/>
              <w:rPr>
                <w:rFonts w:ascii="Arial" w:hAnsi="Arial" w:cs="Arial"/>
                <w:b/>
                <w:sz w:val="23"/>
                <w:szCs w:val="23"/>
              </w:rPr>
            </w:pPr>
          </w:p>
        </w:tc>
      </w:tr>
      <w:tr w:rsidR="00900908" w:rsidRPr="00963A16" w:rsidTr="00F60322">
        <w:tc>
          <w:tcPr>
            <w:tcW w:w="9408" w:type="dxa"/>
          </w:tcPr>
          <w:p w:rsidR="00900908" w:rsidRPr="003D6564" w:rsidRDefault="00900908" w:rsidP="003D6564">
            <w:pPr>
              <w:pStyle w:val="ListParagraph"/>
              <w:numPr>
                <w:ilvl w:val="0"/>
                <w:numId w:val="1"/>
              </w:numPr>
              <w:jc w:val="both"/>
              <w:rPr>
                <w:rFonts w:ascii="Arial" w:hAnsi="Arial" w:cs="Arial"/>
                <w:b/>
                <w:sz w:val="23"/>
                <w:szCs w:val="23"/>
              </w:rPr>
            </w:pPr>
            <w:r w:rsidRPr="003D6564">
              <w:rPr>
                <w:rFonts w:ascii="Arial" w:hAnsi="Arial" w:cs="Arial"/>
                <w:b/>
                <w:sz w:val="23"/>
                <w:szCs w:val="23"/>
              </w:rPr>
              <w:lastRenderedPageBreak/>
              <w:t>Confidential Motion</w:t>
            </w:r>
          </w:p>
          <w:p w:rsidR="00900908" w:rsidRPr="003D6564" w:rsidRDefault="00900908" w:rsidP="003D6564">
            <w:pPr>
              <w:jc w:val="both"/>
              <w:rPr>
                <w:rFonts w:ascii="Arial" w:hAnsi="Arial" w:cs="Arial"/>
                <w:b/>
                <w:sz w:val="23"/>
                <w:szCs w:val="23"/>
              </w:rPr>
            </w:pPr>
          </w:p>
        </w:tc>
      </w:tr>
      <w:tr w:rsidR="00900908" w:rsidRPr="00963A16" w:rsidTr="00F60322">
        <w:tc>
          <w:tcPr>
            <w:tcW w:w="9408" w:type="dxa"/>
          </w:tcPr>
          <w:p w:rsidR="00900908" w:rsidRPr="003D6564" w:rsidRDefault="00900908" w:rsidP="003D6564">
            <w:pPr>
              <w:jc w:val="both"/>
              <w:rPr>
                <w:rFonts w:ascii="Arial" w:hAnsi="Arial" w:cs="Arial"/>
                <w:sz w:val="23"/>
                <w:szCs w:val="23"/>
              </w:rPr>
            </w:pPr>
            <w:r w:rsidRPr="003D6564">
              <w:rPr>
                <w:rFonts w:ascii="Arial" w:hAnsi="Arial" w:cs="Arial"/>
                <w:sz w:val="23"/>
                <w:szCs w:val="23"/>
              </w:rPr>
              <w:t>The Chairman moved ‘that members of the public and representatives of the press be excluded from the remainder of the meeting having regard to the confidential nature of the business to be transacted, publicity on which would be prejudicial to the public interest’.</w:t>
            </w:r>
          </w:p>
          <w:p w:rsidR="00900908" w:rsidRPr="003D6564" w:rsidRDefault="00900908" w:rsidP="003D6564">
            <w:pPr>
              <w:jc w:val="both"/>
              <w:rPr>
                <w:rFonts w:ascii="Arial" w:hAnsi="Arial" w:cs="Arial"/>
                <w:b/>
                <w:sz w:val="23"/>
                <w:szCs w:val="23"/>
              </w:rPr>
            </w:pPr>
          </w:p>
          <w:p w:rsidR="00900908" w:rsidRPr="003D6564" w:rsidRDefault="00900908" w:rsidP="003D6564">
            <w:pPr>
              <w:jc w:val="both"/>
              <w:rPr>
                <w:rFonts w:ascii="Arial" w:hAnsi="Arial" w:cs="Arial"/>
                <w:sz w:val="23"/>
                <w:szCs w:val="23"/>
              </w:rPr>
            </w:pPr>
            <w:r w:rsidRPr="003D6564">
              <w:rPr>
                <w:rFonts w:ascii="Arial" w:hAnsi="Arial" w:cs="Arial"/>
                <w:sz w:val="23"/>
                <w:szCs w:val="23"/>
              </w:rPr>
              <w:t>The Board agreed the motion unanimously.</w:t>
            </w:r>
          </w:p>
          <w:p w:rsidR="00900908" w:rsidRPr="003D6564" w:rsidRDefault="00900908" w:rsidP="003D6564">
            <w:pPr>
              <w:jc w:val="both"/>
              <w:rPr>
                <w:rFonts w:ascii="Arial" w:hAnsi="Arial" w:cs="Arial"/>
                <w:sz w:val="23"/>
                <w:szCs w:val="23"/>
              </w:rPr>
            </w:pPr>
          </w:p>
          <w:p w:rsidR="00900908" w:rsidRPr="003D6564" w:rsidRDefault="00900908" w:rsidP="003D6564">
            <w:pPr>
              <w:jc w:val="both"/>
              <w:rPr>
                <w:rFonts w:ascii="Arial" w:hAnsi="Arial" w:cs="Arial"/>
                <w:sz w:val="23"/>
                <w:szCs w:val="23"/>
              </w:rPr>
            </w:pPr>
            <w:r w:rsidRPr="003D6564">
              <w:rPr>
                <w:rFonts w:ascii="Arial" w:hAnsi="Arial" w:cs="Arial"/>
                <w:sz w:val="23"/>
                <w:szCs w:val="23"/>
              </w:rPr>
              <w:t xml:space="preserve">The meeting closed at </w:t>
            </w:r>
            <w:r w:rsidR="00F53CDA" w:rsidRPr="003D6564">
              <w:rPr>
                <w:rFonts w:ascii="Arial" w:hAnsi="Arial" w:cs="Arial"/>
                <w:sz w:val="23"/>
                <w:szCs w:val="23"/>
              </w:rPr>
              <w:t>12.</w:t>
            </w:r>
            <w:r w:rsidR="00EC052A" w:rsidRPr="003D6564">
              <w:rPr>
                <w:rFonts w:ascii="Arial" w:hAnsi="Arial" w:cs="Arial"/>
                <w:sz w:val="23"/>
                <w:szCs w:val="23"/>
              </w:rPr>
              <w:t>29</w:t>
            </w:r>
            <w:r w:rsidRPr="003D6564">
              <w:rPr>
                <w:rFonts w:ascii="Arial" w:hAnsi="Arial" w:cs="Arial"/>
                <w:sz w:val="23"/>
                <w:szCs w:val="23"/>
              </w:rPr>
              <w:t xml:space="preserve">pm.  </w:t>
            </w:r>
          </w:p>
          <w:p w:rsidR="00900908" w:rsidRPr="003D6564" w:rsidRDefault="00900908" w:rsidP="003D6564">
            <w:pPr>
              <w:jc w:val="both"/>
              <w:rPr>
                <w:rFonts w:ascii="Arial" w:hAnsi="Arial" w:cs="Arial"/>
                <w:sz w:val="23"/>
                <w:szCs w:val="23"/>
              </w:rPr>
            </w:pPr>
          </w:p>
        </w:tc>
      </w:tr>
    </w:tbl>
    <w:p w:rsidR="00AC16F6" w:rsidRPr="00E117BA" w:rsidRDefault="00AC16F6" w:rsidP="005F43D0">
      <w:pPr>
        <w:rPr>
          <w:rFonts w:ascii="Arial" w:hAnsi="Arial" w:cs="Arial"/>
          <w:sz w:val="23"/>
          <w:szCs w:val="23"/>
        </w:rPr>
      </w:pPr>
    </w:p>
    <w:sectPr w:rsidR="00AC16F6" w:rsidRPr="00E117BA" w:rsidSect="00BC7875">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82" w:rsidRDefault="00B95682" w:rsidP="003A0999">
      <w:r>
        <w:separator/>
      </w:r>
    </w:p>
  </w:endnote>
  <w:endnote w:type="continuationSeparator" w:id="0">
    <w:p w:rsidR="00B95682" w:rsidRDefault="00B95682" w:rsidP="003A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66" w:rsidRDefault="00866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74663"/>
      <w:docPartObj>
        <w:docPartGallery w:val="Page Numbers (Bottom of Page)"/>
        <w:docPartUnique/>
      </w:docPartObj>
    </w:sdtPr>
    <w:sdtEndPr>
      <w:rPr>
        <w:rFonts w:ascii="Arial" w:hAnsi="Arial" w:cs="Arial"/>
        <w:noProof/>
        <w:sz w:val="23"/>
        <w:szCs w:val="23"/>
      </w:rPr>
    </w:sdtEndPr>
    <w:sdtContent>
      <w:p w:rsidR="00866666" w:rsidRPr="004E0177" w:rsidRDefault="00866666" w:rsidP="00D4185B">
        <w:pPr>
          <w:pStyle w:val="Footer"/>
          <w:jc w:val="center"/>
          <w:rPr>
            <w:rFonts w:ascii="Arial" w:hAnsi="Arial" w:cs="Arial"/>
            <w:sz w:val="23"/>
            <w:szCs w:val="23"/>
          </w:rPr>
        </w:pPr>
        <w:r w:rsidRPr="004E0177">
          <w:rPr>
            <w:noProof/>
            <w:sz w:val="23"/>
            <w:szCs w:val="23"/>
            <w:lang w:eastAsia="en-GB"/>
          </w:rPr>
          <w:drawing>
            <wp:anchor distT="0" distB="0" distL="114300" distR="114300" simplePos="0" relativeHeight="251657216" behindDoc="0" locked="0" layoutInCell="1" allowOverlap="1" wp14:anchorId="60E14115" wp14:editId="3C8AA83B">
              <wp:simplePos x="0" y="0"/>
              <wp:positionH relativeFrom="column">
                <wp:posOffset>-926859</wp:posOffset>
              </wp:positionH>
              <wp:positionV relativeFrom="paragraph">
                <wp:posOffset>-26670</wp:posOffset>
              </wp:positionV>
              <wp:extent cx="3115340" cy="318771"/>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_Banner_LEFT_RGB.JPG"/>
                      <pic:cNvPicPr/>
                    </pic:nvPicPr>
                    <pic:blipFill rotWithShape="1">
                      <a:blip r:embed="rId1" cstate="print">
                        <a:extLst>
                          <a:ext uri="{28A0092B-C50C-407E-A947-70E740481C1C}">
                            <a14:useLocalDpi xmlns:a14="http://schemas.microsoft.com/office/drawing/2010/main" val="0"/>
                          </a:ext>
                        </a:extLst>
                      </a:blip>
                      <a:srcRect l="63979" r="1"/>
                      <a:stretch/>
                    </pic:blipFill>
                    <pic:spPr bwMode="auto">
                      <a:xfrm>
                        <a:off x="0" y="0"/>
                        <a:ext cx="3115340" cy="3187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0177">
          <w:rPr>
            <w:rFonts w:ascii="Arial" w:hAnsi="Arial" w:cs="Arial"/>
            <w:sz w:val="23"/>
            <w:szCs w:val="23"/>
          </w:rPr>
          <w:fldChar w:fldCharType="begin"/>
        </w:r>
        <w:r w:rsidRPr="004E0177">
          <w:rPr>
            <w:rFonts w:ascii="Arial" w:hAnsi="Arial" w:cs="Arial"/>
            <w:sz w:val="23"/>
            <w:szCs w:val="23"/>
          </w:rPr>
          <w:instrText xml:space="preserve"> PAGE   \* MERGEFORMAT </w:instrText>
        </w:r>
        <w:r w:rsidRPr="004E0177">
          <w:rPr>
            <w:rFonts w:ascii="Arial" w:hAnsi="Arial" w:cs="Arial"/>
            <w:sz w:val="23"/>
            <w:szCs w:val="23"/>
          </w:rPr>
          <w:fldChar w:fldCharType="separate"/>
        </w:r>
        <w:r w:rsidR="007C4773">
          <w:rPr>
            <w:rFonts w:ascii="Arial" w:hAnsi="Arial" w:cs="Arial"/>
            <w:noProof/>
            <w:sz w:val="23"/>
            <w:szCs w:val="23"/>
          </w:rPr>
          <w:t>4</w:t>
        </w:r>
        <w:r w:rsidRPr="004E0177">
          <w:rPr>
            <w:rFonts w:ascii="Arial" w:hAnsi="Arial" w:cs="Arial"/>
            <w:noProof/>
            <w:sz w:val="23"/>
            <w:szCs w:val="23"/>
          </w:rPr>
          <w:fldChar w:fldCharType="end"/>
        </w:r>
      </w:p>
    </w:sdtContent>
  </w:sdt>
  <w:p w:rsidR="00866666" w:rsidRDefault="00866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66" w:rsidRDefault="00866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82" w:rsidRDefault="00B95682" w:rsidP="003A0999">
      <w:r>
        <w:separator/>
      </w:r>
    </w:p>
  </w:footnote>
  <w:footnote w:type="continuationSeparator" w:id="0">
    <w:p w:rsidR="00B95682" w:rsidRDefault="00B95682" w:rsidP="003A0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66" w:rsidRDefault="00866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825260"/>
      <w:docPartObj>
        <w:docPartGallery w:val="Watermarks"/>
        <w:docPartUnique/>
      </w:docPartObj>
    </w:sdtPr>
    <w:sdtEndPr/>
    <w:sdtContent>
      <w:p w:rsidR="00866666" w:rsidRDefault="007C477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8767" o:spid="_x0000_s2054" type="#_x0000_t136" style="position:absolute;margin-left:0;margin-top:0;width:530.1pt;height:117.8pt;rotation:315;z-index:-251658240;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66" w:rsidRDefault="00866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BEF"/>
    <w:multiLevelType w:val="multilevel"/>
    <w:tmpl w:val="05469F30"/>
    <w:lvl w:ilvl="0">
      <w:start w:val="1"/>
      <w:numFmt w:val="decimal"/>
      <w:lvlText w:val="%1.0"/>
      <w:lvlJc w:val="left"/>
      <w:pPr>
        <w:ind w:left="720" w:hanging="720"/>
      </w:pPr>
      <w:rPr>
        <w:rFonts w:hint="default"/>
        <w:b/>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78945F0"/>
    <w:multiLevelType w:val="hybridMultilevel"/>
    <w:tmpl w:val="7BD4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BE6154"/>
    <w:multiLevelType w:val="hybridMultilevel"/>
    <w:tmpl w:val="9E42D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044EB3"/>
    <w:multiLevelType w:val="hybridMultilevel"/>
    <w:tmpl w:val="CE30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3669FB"/>
    <w:multiLevelType w:val="hybridMultilevel"/>
    <w:tmpl w:val="180CC5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nsid w:val="1D4066C4"/>
    <w:multiLevelType w:val="hybridMultilevel"/>
    <w:tmpl w:val="C7C4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8E49EA"/>
    <w:multiLevelType w:val="hybridMultilevel"/>
    <w:tmpl w:val="D55CB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932AE0"/>
    <w:multiLevelType w:val="hybridMultilevel"/>
    <w:tmpl w:val="80C45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924FE1"/>
    <w:multiLevelType w:val="hybridMultilevel"/>
    <w:tmpl w:val="81F63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EF572E0"/>
    <w:multiLevelType w:val="hybridMultilevel"/>
    <w:tmpl w:val="49BAE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2003FE1"/>
    <w:multiLevelType w:val="hybridMultilevel"/>
    <w:tmpl w:val="B1408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06598D"/>
    <w:multiLevelType w:val="hybridMultilevel"/>
    <w:tmpl w:val="21E48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560290D"/>
    <w:multiLevelType w:val="hybridMultilevel"/>
    <w:tmpl w:val="1272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256A9"/>
    <w:multiLevelType w:val="hybridMultilevel"/>
    <w:tmpl w:val="FC1E9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7220920"/>
    <w:multiLevelType w:val="hybridMultilevel"/>
    <w:tmpl w:val="99BE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DF55368"/>
    <w:multiLevelType w:val="hybridMultilevel"/>
    <w:tmpl w:val="13E82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9023D80"/>
    <w:multiLevelType w:val="hybridMultilevel"/>
    <w:tmpl w:val="38A68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A7C5F2A"/>
    <w:multiLevelType w:val="hybridMultilevel"/>
    <w:tmpl w:val="4D147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F072F89"/>
    <w:multiLevelType w:val="hybridMultilevel"/>
    <w:tmpl w:val="A6F8F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BEB388D"/>
    <w:multiLevelType w:val="hybridMultilevel"/>
    <w:tmpl w:val="7AE4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3C705E"/>
    <w:multiLevelType w:val="hybridMultilevel"/>
    <w:tmpl w:val="24763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6"/>
  </w:num>
  <w:num w:numId="4">
    <w:abstractNumId w:val="18"/>
  </w:num>
  <w:num w:numId="5">
    <w:abstractNumId w:val="17"/>
  </w:num>
  <w:num w:numId="6">
    <w:abstractNumId w:val="13"/>
  </w:num>
  <w:num w:numId="7">
    <w:abstractNumId w:val="10"/>
  </w:num>
  <w:num w:numId="8">
    <w:abstractNumId w:val="3"/>
  </w:num>
  <w:num w:numId="9">
    <w:abstractNumId w:val="6"/>
  </w:num>
  <w:num w:numId="10">
    <w:abstractNumId w:val="14"/>
  </w:num>
  <w:num w:numId="11">
    <w:abstractNumId w:val="11"/>
  </w:num>
  <w:num w:numId="12">
    <w:abstractNumId w:val="1"/>
  </w:num>
  <w:num w:numId="13">
    <w:abstractNumId w:val="2"/>
  </w:num>
  <w:num w:numId="14">
    <w:abstractNumId w:val="19"/>
  </w:num>
  <w:num w:numId="15">
    <w:abstractNumId w:val="20"/>
  </w:num>
  <w:num w:numId="16">
    <w:abstractNumId w:val="9"/>
  </w:num>
  <w:num w:numId="17">
    <w:abstractNumId w:val="7"/>
  </w:num>
  <w:num w:numId="18">
    <w:abstractNumId w:val="5"/>
  </w:num>
  <w:num w:numId="19">
    <w:abstractNumId w:val="12"/>
  </w:num>
  <w:num w:numId="20">
    <w:abstractNumId w:val="15"/>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F7"/>
    <w:rsid w:val="000007A6"/>
    <w:rsid w:val="0000104C"/>
    <w:rsid w:val="00002727"/>
    <w:rsid w:val="00005191"/>
    <w:rsid w:val="00006174"/>
    <w:rsid w:val="00006744"/>
    <w:rsid w:val="000072DE"/>
    <w:rsid w:val="0000789D"/>
    <w:rsid w:val="00011428"/>
    <w:rsid w:val="0001227B"/>
    <w:rsid w:val="000124FB"/>
    <w:rsid w:val="0001268E"/>
    <w:rsid w:val="000138BB"/>
    <w:rsid w:val="000163D9"/>
    <w:rsid w:val="000177B6"/>
    <w:rsid w:val="00021164"/>
    <w:rsid w:val="0002166D"/>
    <w:rsid w:val="00021B7F"/>
    <w:rsid w:val="00022311"/>
    <w:rsid w:val="00023399"/>
    <w:rsid w:val="0002441B"/>
    <w:rsid w:val="000269FA"/>
    <w:rsid w:val="0002754C"/>
    <w:rsid w:val="0002758C"/>
    <w:rsid w:val="00030C84"/>
    <w:rsid w:val="0003284A"/>
    <w:rsid w:val="00033516"/>
    <w:rsid w:val="000345E2"/>
    <w:rsid w:val="00034952"/>
    <w:rsid w:val="00034D50"/>
    <w:rsid w:val="00035D8F"/>
    <w:rsid w:val="00036285"/>
    <w:rsid w:val="00036D69"/>
    <w:rsid w:val="00037A4F"/>
    <w:rsid w:val="000414D5"/>
    <w:rsid w:val="00043E7C"/>
    <w:rsid w:val="00044164"/>
    <w:rsid w:val="000451DC"/>
    <w:rsid w:val="00045352"/>
    <w:rsid w:val="00045DD6"/>
    <w:rsid w:val="00045EFC"/>
    <w:rsid w:val="00045F45"/>
    <w:rsid w:val="0004605C"/>
    <w:rsid w:val="00050FE9"/>
    <w:rsid w:val="00051F9E"/>
    <w:rsid w:val="00052496"/>
    <w:rsid w:val="000535F4"/>
    <w:rsid w:val="00057BB3"/>
    <w:rsid w:val="000608BC"/>
    <w:rsid w:val="000660E9"/>
    <w:rsid w:val="00066997"/>
    <w:rsid w:val="00067491"/>
    <w:rsid w:val="00067E33"/>
    <w:rsid w:val="00071EAA"/>
    <w:rsid w:val="0007214A"/>
    <w:rsid w:val="00073861"/>
    <w:rsid w:val="00074823"/>
    <w:rsid w:val="00077898"/>
    <w:rsid w:val="00077E08"/>
    <w:rsid w:val="000825B4"/>
    <w:rsid w:val="00083985"/>
    <w:rsid w:val="000849D0"/>
    <w:rsid w:val="00086235"/>
    <w:rsid w:val="000866F9"/>
    <w:rsid w:val="00086A78"/>
    <w:rsid w:val="00087127"/>
    <w:rsid w:val="000871AE"/>
    <w:rsid w:val="00087565"/>
    <w:rsid w:val="00090131"/>
    <w:rsid w:val="0009138A"/>
    <w:rsid w:val="00093756"/>
    <w:rsid w:val="0009375D"/>
    <w:rsid w:val="00093CB6"/>
    <w:rsid w:val="000941D0"/>
    <w:rsid w:val="00094492"/>
    <w:rsid w:val="00094F28"/>
    <w:rsid w:val="0009569D"/>
    <w:rsid w:val="000A1007"/>
    <w:rsid w:val="000A2A93"/>
    <w:rsid w:val="000A2FFB"/>
    <w:rsid w:val="000A3E12"/>
    <w:rsid w:val="000A6501"/>
    <w:rsid w:val="000A6722"/>
    <w:rsid w:val="000A6B00"/>
    <w:rsid w:val="000B1A6E"/>
    <w:rsid w:val="000B21AB"/>
    <w:rsid w:val="000B2B4F"/>
    <w:rsid w:val="000B3A8E"/>
    <w:rsid w:val="000B3C23"/>
    <w:rsid w:val="000B5417"/>
    <w:rsid w:val="000B6B5E"/>
    <w:rsid w:val="000C0705"/>
    <w:rsid w:val="000C121B"/>
    <w:rsid w:val="000C4360"/>
    <w:rsid w:val="000C621B"/>
    <w:rsid w:val="000D2664"/>
    <w:rsid w:val="000D376C"/>
    <w:rsid w:val="000D571D"/>
    <w:rsid w:val="000D64F0"/>
    <w:rsid w:val="000D656C"/>
    <w:rsid w:val="000D78D1"/>
    <w:rsid w:val="000E156E"/>
    <w:rsid w:val="000E23FD"/>
    <w:rsid w:val="000E2B9D"/>
    <w:rsid w:val="000E3F56"/>
    <w:rsid w:val="000E592E"/>
    <w:rsid w:val="000E5E0E"/>
    <w:rsid w:val="000E71AA"/>
    <w:rsid w:val="000E77E4"/>
    <w:rsid w:val="000F159C"/>
    <w:rsid w:val="000F2CA5"/>
    <w:rsid w:val="000F43E4"/>
    <w:rsid w:val="000F478E"/>
    <w:rsid w:val="000F57BE"/>
    <w:rsid w:val="000F5DE0"/>
    <w:rsid w:val="000F666A"/>
    <w:rsid w:val="000F681B"/>
    <w:rsid w:val="000F6ED4"/>
    <w:rsid w:val="00100119"/>
    <w:rsid w:val="00100193"/>
    <w:rsid w:val="00100880"/>
    <w:rsid w:val="00102218"/>
    <w:rsid w:val="00113AFB"/>
    <w:rsid w:val="00114422"/>
    <w:rsid w:val="00114628"/>
    <w:rsid w:val="0011555D"/>
    <w:rsid w:val="001160A7"/>
    <w:rsid w:val="00116C51"/>
    <w:rsid w:val="00117B89"/>
    <w:rsid w:val="00117D85"/>
    <w:rsid w:val="00121D9E"/>
    <w:rsid w:val="0012323B"/>
    <w:rsid w:val="0012336D"/>
    <w:rsid w:val="00123ED7"/>
    <w:rsid w:val="00125914"/>
    <w:rsid w:val="0012620B"/>
    <w:rsid w:val="00126B58"/>
    <w:rsid w:val="00127451"/>
    <w:rsid w:val="00133A09"/>
    <w:rsid w:val="00133A86"/>
    <w:rsid w:val="001359C9"/>
    <w:rsid w:val="00135AB9"/>
    <w:rsid w:val="00136441"/>
    <w:rsid w:val="0013664A"/>
    <w:rsid w:val="001369EC"/>
    <w:rsid w:val="00137315"/>
    <w:rsid w:val="00137FEA"/>
    <w:rsid w:val="0014190A"/>
    <w:rsid w:val="00142342"/>
    <w:rsid w:val="001434C3"/>
    <w:rsid w:val="00144678"/>
    <w:rsid w:val="00145141"/>
    <w:rsid w:val="001454F1"/>
    <w:rsid w:val="00145D3B"/>
    <w:rsid w:val="0014799F"/>
    <w:rsid w:val="00147D66"/>
    <w:rsid w:val="00147F7C"/>
    <w:rsid w:val="0015172B"/>
    <w:rsid w:val="001526E4"/>
    <w:rsid w:val="00152ACE"/>
    <w:rsid w:val="00153F1F"/>
    <w:rsid w:val="00155044"/>
    <w:rsid w:val="0015564B"/>
    <w:rsid w:val="00156799"/>
    <w:rsid w:val="00157380"/>
    <w:rsid w:val="001576CD"/>
    <w:rsid w:val="00157907"/>
    <w:rsid w:val="00160A8E"/>
    <w:rsid w:val="00163581"/>
    <w:rsid w:val="001665F8"/>
    <w:rsid w:val="00166B15"/>
    <w:rsid w:val="00166B35"/>
    <w:rsid w:val="00166EFD"/>
    <w:rsid w:val="00167A99"/>
    <w:rsid w:val="001744C9"/>
    <w:rsid w:val="00175D3E"/>
    <w:rsid w:val="00177AA9"/>
    <w:rsid w:val="0018036C"/>
    <w:rsid w:val="001815F7"/>
    <w:rsid w:val="00181C0D"/>
    <w:rsid w:val="0018236E"/>
    <w:rsid w:val="00184BCE"/>
    <w:rsid w:val="001851F7"/>
    <w:rsid w:val="0018622E"/>
    <w:rsid w:val="00187AC6"/>
    <w:rsid w:val="0019008F"/>
    <w:rsid w:val="001908BA"/>
    <w:rsid w:val="00190B78"/>
    <w:rsid w:val="00190CF0"/>
    <w:rsid w:val="00191D8C"/>
    <w:rsid w:val="001921AB"/>
    <w:rsid w:val="00192E0B"/>
    <w:rsid w:val="00194B03"/>
    <w:rsid w:val="00194C6C"/>
    <w:rsid w:val="00194F08"/>
    <w:rsid w:val="00196196"/>
    <w:rsid w:val="00196C75"/>
    <w:rsid w:val="00196C7B"/>
    <w:rsid w:val="00196F86"/>
    <w:rsid w:val="001976D2"/>
    <w:rsid w:val="001977D4"/>
    <w:rsid w:val="001A0421"/>
    <w:rsid w:val="001A061C"/>
    <w:rsid w:val="001A0DDD"/>
    <w:rsid w:val="001A21F9"/>
    <w:rsid w:val="001A2B5B"/>
    <w:rsid w:val="001A2C01"/>
    <w:rsid w:val="001A45F3"/>
    <w:rsid w:val="001A45FA"/>
    <w:rsid w:val="001A524E"/>
    <w:rsid w:val="001A6B9A"/>
    <w:rsid w:val="001A70D8"/>
    <w:rsid w:val="001A75F7"/>
    <w:rsid w:val="001A7720"/>
    <w:rsid w:val="001A7D47"/>
    <w:rsid w:val="001B0BD4"/>
    <w:rsid w:val="001B2179"/>
    <w:rsid w:val="001B3DE1"/>
    <w:rsid w:val="001B40BF"/>
    <w:rsid w:val="001B4C84"/>
    <w:rsid w:val="001B5BF5"/>
    <w:rsid w:val="001B5EC1"/>
    <w:rsid w:val="001B660F"/>
    <w:rsid w:val="001B683C"/>
    <w:rsid w:val="001B77A9"/>
    <w:rsid w:val="001C0B72"/>
    <w:rsid w:val="001C0DEF"/>
    <w:rsid w:val="001C0DF4"/>
    <w:rsid w:val="001C0F52"/>
    <w:rsid w:val="001C1043"/>
    <w:rsid w:val="001C1489"/>
    <w:rsid w:val="001C161E"/>
    <w:rsid w:val="001C2558"/>
    <w:rsid w:val="001C2AD3"/>
    <w:rsid w:val="001C2FE9"/>
    <w:rsid w:val="001C303C"/>
    <w:rsid w:val="001C57F2"/>
    <w:rsid w:val="001D104A"/>
    <w:rsid w:val="001D186E"/>
    <w:rsid w:val="001D27C3"/>
    <w:rsid w:val="001D2AF0"/>
    <w:rsid w:val="001D2E13"/>
    <w:rsid w:val="001D3A17"/>
    <w:rsid w:val="001D5D06"/>
    <w:rsid w:val="001D6290"/>
    <w:rsid w:val="001D6710"/>
    <w:rsid w:val="001E0006"/>
    <w:rsid w:val="001E188D"/>
    <w:rsid w:val="001E1CD3"/>
    <w:rsid w:val="001E1E69"/>
    <w:rsid w:val="001E34AB"/>
    <w:rsid w:val="001E6A73"/>
    <w:rsid w:val="001E7987"/>
    <w:rsid w:val="001F0003"/>
    <w:rsid w:val="001F0A77"/>
    <w:rsid w:val="001F0CD7"/>
    <w:rsid w:val="001F0E6C"/>
    <w:rsid w:val="001F1159"/>
    <w:rsid w:val="001F1BA5"/>
    <w:rsid w:val="001F2107"/>
    <w:rsid w:val="001F2234"/>
    <w:rsid w:val="001F2CC6"/>
    <w:rsid w:val="001F2DD6"/>
    <w:rsid w:val="001F3976"/>
    <w:rsid w:val="001F4410"/>
    <w:rsid w:val="001F4722"/>
    <w:rsid w:val="002018E8"/>
    <w:rsid w:val="002020D1"/>
    <w:rsid w:val="00203785"/>
    <w:rsid w:val="00205983"/>
    <w:rsid w:val="00205B25"/>
    <w:rsid w:val="00206174"/>
    <w:rsid w:val="00206EC5"/>
    <w:rsid w:val="002071A0"/>
    <w:rsid w:val="002111BF"/>
    <w:rsid w:val="00211546"/>
    <w:rsid w:val="00212AEB"/>
    <w:rsid w:val="002136EC"/>
    <w:rsid w:val="00213852"/>
    <w:rsid w:val="00213BCC"/>
    <w:rsid w:val="00214492"/>
    <w:rsid w:val="00215272"/>
    <w:rsid w:val="002153DE"/>
    <w:rsid w:val="00215444"/>
    <w:rsid w:val="002154D7"/>
    <w:rsid w:val="00216478"/>
    <w:rsid w:val="00217B0E"/>
    <w:rsid w:val="00220D92"/>
    <w:rsid w:val="00220E59"/>
    <w:rsid w:val="00224206"/>
    <w:rsid w:val="00224275"/>
    <w:rsid w:val="002255C7"/>
    <w:rsid w:val="00225ED9"/>
    <w:rsid w:val="002268FE"/>
    <w:rsid w:val="00226A62"/>
    <w:rsid w:val="00231010"/>
    <w:rsid w:val="002310E1"/>
    <w:rsid w:val="0023281D"/>
    <w:rsid w:val="0023324A"/>
    <w:rsid w:val="0023324D"/>
    <w:rsid w:val="002339F6"/>
    <w:rsid w:val="00233BE8"/>
    <w:rsid w:val="0023440C"/>
    <w:rsid w:val="002363DF"/>
    <w:rsid w:val="002372B9"/>
    <w:rsid w:val="0024183A"/>
    <w:rsid w:val="00241F06"/>
    <w:rsid w:val="00242C7C"/>
    <w:rsid w:val="002452C7"/>
    <w:rsid w:val="0024534A"/>
    <w:rsid w:val="002469B0"/>
    <w:rsid w:val="00247FF2"/>
    <w:rsid w:val="00250677"/>
    <w:rsid w:val="00250A90"/>
    <w:rsid w:val="002510EF"/>
    <w:rsid w:val="0025163D"/>
    <w:rsid w:val="00251C4E"/>
    <w:rsid w:val="00252813"/>
    <w:rsid w:val="00252A3A"/>
    <w:rsid w:val="00253484"/>
    <w:rsid w:val="0025441B"/>
    <w:rsid w:val="002600D8"/>
    <w:rsid w:val="0026079D"/>
    <w:rsid w:val="00260A2E"/>
    <w:rsid w:val="002616E5"/>
    <w:rsid w:val="00263B2E"/>
    <w:rsid w:val="002644B3"/>
    <w:rsid w:val="00264729"/>
    <w:rsid w:val="002654A6"/>
    <w:rsid w:val="00265A25"/>
    <w:rsid w:val="002666B3"/>
    <w:rsid w:val="00267FC2"/>
    <w:rsid w:val="002723E9"/>
    <w:rsid w:val="002727D9"/>
    <w:rsid w:val="00272B2A"/>
    <w:rsid w:val="00272D3D"/>
    <w:rsid w:val="00272DD8"/>
    <w:rsid w:val="00273AC9"/>
    <w:rsid w:val="00273D79"/>
    <w:rsid w:val="00273F91"/>
    <w:rsid w:val="002744C4"/>
    <w:rsid w:val="00275BB7"/>
    <w:rsid w:val="00275D47"/>
    <w:rsid w:val="00277086"/>
    <w:rsid w:val="00277987"/>
    <w:rsid w:val="00277B1A"/>
    <w:rsid w:val="00280208"/>
    <w:rsid w:val="00282282"/>
    <w:rsid w:val="002825C0"/>
    <w:rsid w:val="002829BA"/>
    <w:rsid w:val="00284BB1"/>
    <w:rsid w:val="00287BFD"/>
    <w:rsid w:val="002905E5"/>
    <w:rsid w:val="00291515"/>
    <w:rsid w:val="0029157F"/>
    <w:rsid w:val="00291DED"/>
    <w:rsid w:val="00293D11"/>
    <w:rsid w:val="0029406F"/>
    <w:rsid w:val="00295140"/>
    <w:rsid w:val="002954C0"/>
    <w:rsid w:val="00295E6E"/>
    <w:rsid w:val="0029652A"/>
    <w:rsid w:val="00297978"/>
    <w:rsid w:val="002A093F"/>
    <w:rsid w:val="002A1342"/>
    <w:rsid w:val="002A2427"/>
    <w:rsid w:val="002A2A0D"/>
    <w:rsid w:val="002A2DB8"/>
    <w:rsid w:val="002A3CA8"/>
    <w:rsid w:val="002A3E2E"/>
    <w:rsid w:val="002A3FE1"/>
    <w:rsid w:val="002A674D"/>
    <w:rsid w:val="002A6C18"/>
    <w:rsid w:val="002A6C44"/>
    <w:rsid w:val="002A775F"/>
    <w:rsid w:val="002A7B6B"/>
    <w:rsid w:val="002B0C02"/>
    <w:rsid w:val="002B23C1"/>
    <w:rsid w:val="002B2ACF"/>
    <w:rsid w:val="002B366E"/>
    <w:rsid w:val="002B3B18"/>
    <w:rsid w:val="002B4A7E"/>
    <w:rsid w:val="002B5B29"/>
    <w:rsid w:val="002B5FA3"/>
    <w:rsid w:val="002B6D12"/>
    <w:rsid w:val="002B715F"/>
    <w:rsid w:val="002C2A54"/>
    <w:rsid w:val="002C2EA1"/>
    <w:rsid w:val="002C30DD"/>
    <w:rsid w:val="002C7298"/>
    <w:rsid w:val="002D0A1C"/>
    <w:rsid w:val="002D0E6C"/>
    <w:rsid w:val="002D44AC"/>
    <w:rsid w:val="002D5B9E"/>
    <w:rsid w:val="002D6062"/>
    <w:rsid w:val="002D6205"/>
    <w:rsid w:val="002D6D0A"/>
    <w:rsid w:val="002D7A52"/>
    <w:rsid w:val="002E0264"/>
    <w:rsid w:val="002E33CF"/>
    <w:rsid w:val="002E404B"/>
    <w:rsid w:val="002E409A"/>
    <w:rsid w:val="002E4581"/>
    <w:rsid w:val="002E4DA3"/>
    <w:rsid w:val="002E5E23"/>
    <w:rsid w:val="002F3D69"/>
    <w:rsid w:val="002F4EC5"/>
    <w:rsid w:val="002F5787"/>
    <w:rsid w:val="00301F4C"/>
    <w:rsid w:val="00307533"/>
    <w:rsid w:val="003101E9"/>
    <w:rsid w:val="00312A25"/>
    <w:rsid w:val="00312A60"/>
    <w:rsid w:val="00314C2D"/>
    <w:rsid w:val="00314EAC"/>
    <w:rsid w:val="0031532A"/>
    <w:rsid w:val="00316178"/>
    <w:rsid w:val="00316642"/>
    <w:rsid w:val="00317588"/>
    <w:rsid w:val="00317F65"/>
    <w:rsid w:val="00321D3F"/>
    <w:rsid w:val="00324029"/>
    <w:rsid w:val="003245D9"/>
    <w:rsid w:val="00324698"/>
    <w:rsid w:val="00324AF3"/>
    <w:rsid w:val="00326E60"/>
    <w:rsid w:val="0032718A"/>
    <w:rsid w:val="00331C81"/>
    <w:rsid w:val="00331DE8"/>
    <w:rsid w:val="00331FE9"/>
    <w:rsid w:val="0033255C"/>
    <w:rsid w:val="003329CB"/>
    <w:rsid w:val="00335043"/>
    <w:rsid w:val="0033707E"/>
    <w:rsid w:val="00337B8D"/>
    <w:rsid w:val="003405D5"/>
    <w:rsid w:val="003409AC"/>
    <w:rsid w:val="003415EB"/>
    <w:rsid w:val="0034229F"/>
    <w:rsid w:val="00342555"/>
    <w:rsid w:val="00342BD6"/>
    <w:rsid w:val="00342D03"/>
    <w:rsid w:val="0034456E"/>
    <w:rsid w:val="00344B9F"/>
    <w:rsid w:val="00346000"/>
    <w:rsid w:val="00350703"/>
    <w:rsid w:val="0035235E"/>
    <w:rsid w:val="00353772"/>
    <w:rsid w:val="00353C1F"/>
    <w:rsid w:val="00354B8A"/>
    <w:rsid w:val="003556DD"/>
    <w:rsid w:val="003559BA"/>
    <w:rsid w:val="00355A48"/>
    <w:rsid w:val="00356818"/>
    <w:rsid w:val="00356DCF"/>
    <w:rsid w:val="00357F94"/>
    <w:rsid w:val="00360383"/>
    <w:rsid w:val="0036198F"/>
    <w:rsid w:val="003639F2"/>
    <w:rsid w:val="0036423A"/>
    <w:rsid w:val="0036465C"/>
    <w:rsid w:val="00364AB8"/>
    <w:rsid w:val="0036517D"/>
    <w:rsid w:val="00365425"/>
    <w:rsid w:val="003666C5"/>
    <w:rsid w:val="003668F1"/>
    <w:rsid w:val="0036716A"/>
    <w:rsid w:val="00367B7B"/>
    <w:rsid w:val="00367DA7"/>
    <w:rsid w:val="003706EA"/>
    <w:rsid w:val="0037077B"/>
    <w:rsid w:val="0037088B"/>
    <w:rsid w:val="00370BD6"/>
    <w:rsid w:val="003719A4"/>
    <w:rsid w:val="0037213D"/>
    <w:rsid w:val="00373690"/>
    <w:rsid w:val="00373934"/>
    <w:rsid w:val="00373B00"/>
    <w:rsid w:val="00373DA7"/>
    <w:rsid w:val="0037440A"/>
    <w:rsid w:val="0037678C"/>
    <w:rsid w:val="003770CA"/>
    <w:rsid w:val="00377265"/>
    <w:rsid w:val="00377B7D"/>
    <w:rsid w:val="003817B1"/>
    <w:rsid w:val="00381AA0"/>
    <w:rsid w:val="00381AB3"/>
    <w:rsid w:val="00381E4D"/>
    <w:rsid w:val="00383990"/>
    <w:rsid w:val="00383DC2"/>
    <w:rsid w:val="0038480D"/>
    <w:rsid w:val="003852E0"/>
    <w:rsid w:val="00385363"/>
    <w:rsid w:val="00386A27"/>
    <w:rsid w:val="003875B9"/>
    <w:rsid w:val="00387683"/>
    <w:rsid w:val="00387C28"/>
    <w:rsid w:val="003900A9"/>
    <w:rsid w:val="00391902"/>
    <w:rsid w:val="003925BB"/>
    <w:rsid w:val="00393072"/>
    <w:rsid w:val="00393EE3"/>
    <w:rsid w:val="00394014"/>
    <w:rsid w:val="003948E4"/>
    <w:rsid w:val="00395770"/>
    <w:rsid w:val="00396B86"/>
    <w:rsid w:val="00396B99"/>
    <w:rsid w:val="00396FFD"/>
    <w:rsid w:val="003A01C8"/>
    <w:rsid w:val="003A0999"/>
    <w:rsid w:val="003A1AE3"/>
    <w:rsid w:val="003A243F"/>
    <w:rsid w:val="003A4396"/>
    <w:rsid w:val="003A4666"/>
    <w:rsid w:val="003A6A83"/>
    <w:rsid w:val="003A6EC9"/>
    <w:rsid w:val="003A71AC"/>
    <w:rsid w:val="003B0D9C"/>
    <w:rsid w:val="003B1ADA"/>
    <w:rsid w:val="003B2EC9"/>
    <w:rsid w:val="003B361E"/>
    <w:rsid w:val="003B3A94"/>
    <w:rsid w:val="003B4AA8"/>
    <w:rsid w:val="003B58BF"/>
    <w:rsid w:val="003B5A6C"/>
    <w:rsid w:val="003B7901"/>
    <w:rsid w:val="003C08D1"/>
    <w:rsid w:val="003C104D"/>
    <w:rsid w:val="003C1BB1"/>
    <w:rsid w:val="003C37C1"/>
    <w:rsid w:val="003C4477"/>
    <w:rsid w:val="003C5288"/>
    <w:rsid w:val="003C5EC3"/>
    <w:rsid w:val="003C6AD7"/>
    <w:rsid w:val="003D1C3D"/>
    <w:rsid w:val="003D34B8"/>
    <w:rsid w:val="003D3845"/>
    <w:rsid w:val="003D4375"/>
    <w:rsid w:val="003D45B2"/>
    <w:rsid w:val="003D46A2"/>
    <w:rsid w:val="003D53F4"/>
    <w:rsid w:val="003D6564"/>
    <w:rsid w:val="003D6D0C"/>
    <w:rsid w:val="003E04A7"/>
    <w:rsid w:val="003E1868"/>
    <w:rsid w:val="003E2F5C"/>
    <w:rsid w:val="003E33DF"/>
    <w:rsid w:val="003E3A37"/>
    <w:rsid w:val="003F0AB3"/>
    <w:rsid w:val="003F1F4A"/>
    <w:rsid w:val="003F2A11"/>
    <w:rsid w:val="003F5457"/>
    <w:rsid w:val="003F5594"/>
    <w:rsid w:val="003F69DA"/>
    <w:rsid w:val="003F6AE9"/>
    <w:rsid w:val="003F6DEF"/>
    <w:rsid w:val="003F715A"/>
    <w:rsid w:val="003F7E36"/>
    <w:rsid w:val="00400A6F"/>
    <w:rsid w:val="00400AEA"/>
    <w:rsid w:val="004028E3"/>
    <w:rsid w:val="004038DB"/>
    <w:rsid w:val="004057B9"/>
    <w:rsid w:val="00406FD3"/>
    <w:rsid w:val="004076C0"/>
    <w:rsid w:val="00407F0C"/>
    <w:rsid w:val="004100F8"/>
    <w:rsid w:val="004105F5"/>
    <w:rsid w:val="004111CE"/>
    <w:rsid w:val="00411A64"/>
    <w:rsid w:val="0041274D"/>
    <w:rsid w:val="004132CD"/>
    <w:rsid w:val="004158B2"/>
    <w:rsid w:val="00416A92"/>
    <w:rsid w:val="00417C6D"/>
    <w:rsid w:val="00421A17"/>
    <w:rsid w:val="00421B0D"/>
    <w:rsid w:val="00422DDE"/>
    <w:rsid w:val="004232B3"/>
    <w:rsid w:val="00423D26"/>
    <w:rsid w:val="00423E72"/>
    <w:rsid w:val="00424C1C"/>
    <w:rsid w:val="00426B92"/>
    <w:rsid w:val="00430660"/>
    <w:rsid w:val="004307DD"/>
    <w:rsid w:val="00431734"/>
    <w:rsid w:val="00431860"/>
    <w:rsid w:val="00433EA5"/>
    <w:rsid w:val="004368F7"/>
    <w:rsid w:val="00440671"/>
    <w:rsid w:val="004414EB"/>
    <w:rsid w:val="00441AE6"/>
    <w:rsid w:val="0044229A"/>
    <w:rsid w:val="0044243A"/>
    <w:rsid w:val="00442CB5"/>
    <w:rsid w:val="004442B9"/>
    <w:rsid w:val="00444F9A"/>
    <w:rsid w:val="00445C20"/>
    <w:rsid w:val="00445F20"/>
    <w:rsid w:val="004461DF"/>
    <w:rsid w:val="00446C12"/>
    <w:rsid w:val="00446C78"/>
    <w:rsid w:val="00447243"/>
    <w:rsid w:val="00451943"/>
    <w:rsid w:val="00451D3C"/>
    <w:rsid w:val="00452EC8"/>
    <w:rsid w:val="0045340B"/>
    <w:rsid w:val="0045376A"/>
    <w:rsid w:val="0045378C"/>
    <w:rsid w:val="004537A8"/>
    <w:rsid w:val="0045593C"/>
    <w:rsid w:val="004569E4"/>
    <w:rsid w:val="004570C1"/>
    <w:rsid w:val="0045740C"/>
    <w:rsid w:val="00461DB6"/>
    <w:rsid w:val="00461E2B"/>
    <w:rsid w:val="0046305D"/>
    <w:rsid w:val="00463993"/>
    <w:rsid w:val="004651F9"/>
    <w:rsid w:val="00465F56"/>
    <w:rsid w:val="00466A4B"/>
    <w:rsid w:val="00466BF0"/>
    <w:rsid w:val="004674BE"/>
    <w:rsid w:val="00470E20"/>
    <w:rsid w:val="00471349"/>
    <w:rsid w:val="00471869"/>
    <w:rsid w:val="004718EB"/>
    <w:rsid w:val="00471E55"/>
    <w:rsid w:val="0047247B"/>
    <w:rsid w:val="00472BFD"/>
    <w:rsid w:val="00473948"/>
    <w:rsid w:val="00473C5B"/>
    <w:rsid w:val="00475FA8"/>
    <w:rsid w:val="004761F1"/>
    <w:rsid w:val="00476785"/>
    <w:rsid w:val="0047749A"/>
    <w:rsid w:val="00477D9C"/>
    <w:rsid w:val="004823C1"/>
    <w:rsid w:val="00482BFF"/>
    <w:rsid w:val="004844F1"/>
    <w:rsid w:val="004853FE"/>
    <w:rsid w:val="004855F4"/>
    <w:rsid w:val="004857CE"/>
    <w:rsid w:val="004915DF"/>
    <w:rsid w:val="00492F9C"/>
    <w:rsid w:val="00495599"/>
    <w:rsid w:val="004958B0"/>
    <w:rsid w:val="004966E2"/>
    <w:rsid w:val="004A1B62"/>
    <w:rsid w:val="004A1F9A"/>
    <w:rsid w:val="004A3757"/>
    <w:rsid w:val="004A3D83"/>
    <w:rsid w:val="004A3FF2"/>
    <w:rsid w:val="004A4EB9"/>
    <w:rsid w:val="004A591F"/>
    <w:rsid w:val="004A609F"/>
    <w:rsid w:val="004A6648"/>
    <w:rsid w:val="004A66F0"/>
    <w:rsid w:val="004B016A"/>
    <w:rsid w:val="004B0B42"/>
    <w:rsid w:val="004B29C3"/>
    <w:rsid w:val="004B36C3"/>
    <w:rsid w:val="004B42A3"/>
    <w:rsid w:val="004B499C"/>
    <w:rsid w:val="004B56E5"/>
    <w:rsid w:val="004B6054"/>
    <w:rsid w:val="004B6447"/>
    <w:rsid w:val="004B6463"/>
    <w:rsid w:val="004B77C8"/>
    <w:rsid w:val="004B7BC2"/>
    <w:rsid w:val="004C0A4E"/>
    <w:rsid w:val="004C1F13"/>
    <w:rsid w:val="004C2FB0"/>
    <w:rsid w:val="004C35EF"/>
    <w:rsid w:val="004C607A"/>
    <w:rsid w:val="004C6554"/>
    <w:rsid w:val="004C6E64"/>
    <w:rsid w:val="004C7550"/>
    <w:rsid w:val="004C759B"/>
    <w:rsid w:val="004C7F54"/>
    <w:rsid w:val="004D1796"/>
    <w:rsid w:val="004D3306"/>
    <w:rsid w:val="004D5AB8"/>
    <w:rsid w:val="004D60C2"/>
    <w:rsid w:val="004D613B"/>
    <w:rsid w:val="004D6AE3"/>
    <w:rsid w:val="004D75D2"/>
    <w:rsid w:val="004D78A5"/>
    <w:rsid w:val="004E0177"/>
    <w:rsid w:val="004E1F33"/>
    <w:rsid w:val="004E21B1"/>
    <w:rsid w:val="004E24CC"/>
    <w:rsid w:val="004E28BF"/>
    <w:rsid w:val="004E2BAE"/>
    <w:rsid w:val="004E2E3E"/>
    <w:rsid w:val="004E4338"/>
    <w:rsid w:val="004E4E34"/>
    <w:rsid w:val="004E580D"/>
    <w:rsid w:val="004E5A24"/>
    <w:rsid w:val="004E5D4C"/>
    <w:rsid w:val="004E74E7"/>
    <w:rsid w:val="004F0767"/>
    <w:rsid w:val="004F0BDF"/>
    <w:rsid w:val="004F185A"/>
    <w:rsid w:val="004F198B"/>
    <w:rsid w:val="004F32B4"/>
    <w:rsid w:val="004F3720"/>
    <w:rsid w:val="004F4EA1"/>
    <w:rsid w:val="004F5FAA"/>
    <w:rsid w:val="00500453"/>
    <w:rsid w:val="00500AD0"/>
    <w:rsid w:val="005014FE"/>
    <w:rsid w:val="00501807"/>
    <w:rsid w:val="00501C3C"/>
    <w:rsid w:val="005020F5"/>
    <w:rsid w:val="005026C7"/>
    <w:rsid w:val="005047AD"/>
    <w:rsid w:val="005050E4"/>
    <w:rsid w:val="00506E24"/>
    <w:rsid w:val="005070F8"/>
    <w:rsid w:val="005072BF"/>
    <w:rsid w:val="00510A17"/>
    <w:rsid w:val="00512821"/>
    <w:rsid w:val="00513279"/>
    <w:rsid w:val="0051465B"/>
    <w:rsid w:val="00515765"/>
    <w:rsid w:val="00516ED2"/>
    <w:rsid w:val="0052044C"/>
    <w:rsid w:val="005215AE"/>
    <w:rsid w:val="00521825"/>
    <w:rsid w:val="00521C95"/>
    <w:rsid w:val="00521DB2"/>
    <w:rsid w:val="00522D2F"/>
    <w:rsid w:val="00523F7A"/>
    <w:rsid w:val="00524036"/>
    <w:rsid w:val="005240E6"/>
    <w:rsid w:val="00524DD8"/>
    <w:rsid w:val="00525834"/>
    <w:rsid w:val="00525DE5"/>
    <w:rsid w:val="00525E64"/>
    <w:rsid w:val="0052619E"/>
    <w:rsid w:val="0052688E"/>
    <w:rsid w:val="005269A9"/>
    <w:rsid w:val="00526FCA"/>
    <w:rsid w:val="005307D9"/>
    <w:rsid w:val="00531391"/>
    <w:rsid w:val="005314E1"/>
    <w:rsid w:val="0053249D"/>
    <w:rsid w:val="00532569"/>
    <w:rsid w:val="00532AA5"/>
    <w:rsid w:val="0053560E"/>
    <w:rsid w:val="005362C6"/>
    <w:rsid w:val="005365D6"/>
    <w:rsid w:val="005366CE"/>
    <w:rsid w:val="00536DE8"/>
    <w:rsid w:val="00540643"/>
    <w:rsid w:val="0054165F"/>
    <w:rsid w:val="00541862"/>
    <w:rsid w:val="0054218D"/>
    <w:rsid w:val="00542963"/>
    <w:rsid w:val="0054315E"/>
    <w:rsid w:val="00543D0F"/>
    <w:rsid w:val="00545059"/>
    <w:rsid w:val="00545948"/>
    <w:rsid w:val="005460EC"/>
    <w:rsid w:val="00547DBA"/>
    <w:rsid w:val="00551530"/>
    <w:rsid w:val="00551A8F"/>
    <w:rsid w:val="00552133"/>
    <w:rsid w:val="00552C65"/>
    <w:rsid w:val="00553B53"/>
    <w:rsid w:val="005551D5"/>
    <w:rsid w:val="0055651A"/>
    <w:rsid w:val="00560715"/>
    <w:rsid w:val="005608AE"/>
    <w:rsid w:val="00560B18"/>
    <w:rsid w:val="00562007"/>
    <w:rsid w:val="00563082"/>
    <w:rsid w:val="005642C8"/>
    <w:rsid w:val="00564705"/>
    <w:rsid w:val="0056513C"/>
    <w:rsid w:val="0056731C"/>
    <w:rsid w:val="00567933"/>
    <w:rsid w:val="005702A5"/>
    <w:rsid w:val="00570BD0"/>
    <w:rsid w:val="00570F09"/>
    <w:rsid w:val="00570FD3"/>
    <w:rsid w:val="00572B40"/>
    <w:rsid w:val="00574C4C"/>
    <w:rsid w:val="00574F4E"/>
    <w:rsid w:val="0057550F"/>
    <w:rsid w:val="00577CB5"/>
    <w:rsid w:val="00580EA6"/>
    <w:rsid w:val="005812F1"/>
    <w:rsid w:val="005819F8"/>
    <w:rsid w:val="00583207"/>
    <w:rsid w:val="00583400"/>
    <w:rsid w:val="00585747"/>
    <w:rsid w:val="00585C00"/>
    <w:rsid w:val="00586539"/>
    <w:rsid w:val="00586C57"/>
    <w:rsid w:val="0058749D"/>
    <w:rsid w:val="00587B17"/>
    <w:rsid w:val="00587F70"/>
    <w:rsid w:val="0059270E"/>
    <w:rsid w:val="00594153"/>
    <w:rsid w:val="005949A0"/>
    <w:rsid w:val="00595030"/>
    <w:rsid w:val="005967CD"/>
    <w:rsid w:val="00596888"/>
    <w:rsid w:val="00597E5A"/>
    <w:rsid w:val="005A149D"/>
    <w:rsid w:val="005A1C63"/>
    <w:rsid w:val="005A2496"/>
    <w:rsid w:val="005A26E7"/>
    <w:rsid w:val="005A31FC"/>
    <w:rsid w:val="005A43D5"/>
    <w:rsid w:val="005A68D9"/>
    <w:rsid w:val="005A6BDD"/>
    <w:rsid w:val="005A6D02"/>
    <w:rsid w:val="005A7A09"/>
    <w:rsid w:val="005A7E2B"/>
    <w:rsid w:val="005B2568"/>
    <w:rsid w:val="005B32C5"/>
    <w:rsid w:val="005B34FC"/>
    <w:rsid w:val="005B3C52"/>
    <w:rsid w:val="005B3F13"/>
    <w:rsid w:val="005B4981"/>
    <w:rsid w:val="005B4D4B"/>
    <w:rsid w:val="005B702A"/>
    <w:rsid w:val="005B709C"/>
    <w:rsid w:val="005B71D1"/>
    <w:rsid w:val="005C002F"/>
    <w:rsid w:val="005C117C"/>
    <w:rsid w:val="005C1941"/>
    <w:rsid w:val="005C1F2F"/>
    <w:rsid w:val="005C3250"/>
    <w:rsid w:val="005C6DDD"/>
    <w:rsid w:val="005D005A"/>
    <w:rsid w:val="005D1106"/>
    <w:rsid w:val="005D17A1"/>
    <w:rsid w:val="005D19E5"/>
    <w:rsid w:val="005D235A"/>
    <w:rsid w:val="005D2D97"/>
    <w:rsid w:val="005D3203"/>
    <w:rsid w:val="005D42CE"/>
    <w:rsid w:val="005D64DE"/>
    <w:rsid w:val="005D7798"/>
    <w:rsid w:val="005E0CA1"/>
    <w:rsid w:val="005E12A2"/>
    <w:rsid w:val="005E2311"/>
    <w:rsid w:val="005E26FF"/>
    <w:rsid w:val="005E3237"/>
    <w:rsid w:val="005E3CB0"/>
    <w:rsid w:val="005E48A5"/>
    <w:rsid w:val="005E6CDC"/>
    <w:rsid w:val="005E70BB"/>
    <w:rsid w:val="005E77A1"/>
    <w:rsid w:val="005F00F7"/>
    <w:rsid w:val="005F0314"/>
    <w:rsid w:val="005F033C"/>
    <w:rsid w:val="005F245E"/>
    <w:rsid w:val="005F253C"/>
    <w:rsid w:val="005F27F5"/>
    <w:rsid w:val="005F31F0"/>
    <w:rsid w:val="005F3A30"/>
    <w:rsid w:val="005F43D0"/>
    <w:rsid w:val="005F4A15"/>
    <w:rsid w:val="005F4B1B"/>
    <w:rsid w:val="005F5A42"/>
    <w:rsid w:val="005F677E"/>
    <w:rsid w:val="006004FC"/>
    <w:rsid w:val="006007C2"/>
    <w:rsid w:val="006025C8"/>
    <w:rsid w:val="0060298D"/>
    <w:rsid w:val="00602BD6"/>
    <w:rsid w:val="00603208"/>
    <w:rsid w:val="00603613"/>
    <w:rsid w:val="00604079"/>
    <w:rsid w:val="006043EB"/>
    <w:rsid w:val="006058CE"/>
    <w:rsid w:val="00605E6C"/>
    <w:rsid w:val="006064AC"/>
    <w:rsid w:val="006104F9"/>
    <w:rsid w:val="006106D2"/>
    <w:rsid w:val="00611332"/>
    <w:rsid w:val="00612320"/>
    <w:rsid w:val="00612E62"/>
    <w:rsid w:val="006130C1"/>
    <w:rsid w:val="00613EA1"/>
    <w:rsid w:val="006149CD"/>
    <w:rsid w:val="00614FA7"/>
    <w:rsid w:val="00615EE1"/>
    <w:rsid w:val="0061751A"/>
    <w:rsid w:val="00617678"/>
    <w:rsid w:val="00620B5E"/>
    <w:rsid w:val="00621B77"/>
    <w:rsid w:val="00621F8D"/>
    <w:rsid w:val="00622007"/>
    <w:rsid w:val="00622E2F"/>
    <w:rsid w:val="006233E2"/>
    <w:rsid w:val="00623E9F"/>
    <w:rsid w:val="0062729A"/>
    <w:rsid w:val="00630789"/>
    <w:rsid w:val="006321DA"/>
    <w:rsid w:val="006333DC"/>
    <w:rsid w:val="00635976"/>
    <w:rsid w:val="00635EA4"/>
    <w:rsid w:val="006365AA"/>
    <w:rsid w:val="00636BD1"/>
    <w:rsid w:val="00636F8B"/>
    <w:rsid w:val="00637090"/>
    <w:rsid w:val="00640C9A"/>
    <w:rsid w:val="00641909"/>
    <w:rsid w:val="00642DB2"/>
    <w:rsid w:val="00643910"/>
    <w:rsid w:val="00643E51"/>
    <w:rsid w:val="006447C6"/>
    <w:rsid w:val="0064533A"/>
    <w:rsid w:val="006455E3"/>
    <w:rsid w:val="00646791"/>
    <w:rsid w:val="0065221F"/>
    <w:rsid w:val="006526F3"/>
    <w:rsid w:val="006529F9"/>
    <w:rsid w:val="00654E47"/>
    <w:rsid w:val="00655EDC"/>
    <w:rsid w:val="006561FA"/>
    <w:rsid w:val="00657193"/>
    <w:rsid w:val="00657652"/>
    <w:rsid w:val="00660414"/>
    <w:rsid w:val="00660E1B"/>
    <w:rsid w:val="0066240C"/>
    <w:rsid w:val="00662FB8"/>
    <w:rsid w:val="00663281"/>
    <w:rsid w:val="0066342A"/>
    <w:rsid w:val="00663514"/>
    <w:rsid w:val="00664439"/>
    <w:rsid w:val="006645C1"/>
    <w:rsid w:val="00664EDD"/>
    <w:rsid w:val="00665334"/>
    <w:rsid w:val="006661D0"/>
    <w:rsid w:val="00666990"/>
    <w:rsid w:val="00667C7F"/>
    <w:rsid w:val="00670000"/>
    <w:rsid w:val="00670BEF"/>
    <w:rsid w:val="006719F3"/>
    <w:rsid w:val="00673467"/>
    <w:rsid w:val="00673FD8"/>
    <w:rsid w:val="00675E5B"/>
    <w:rsid w:val="00676910"/>
    <w:rsid w:val="00680AF6"/>
    <w:rsid w:val="00681019"/>
    <w:rsid w:val="006815FE"/>
    <w:rsid w:val="00681824"/>
    <w:rsid w:val="00681F43"/>
    <w:rsid w:val="006822A6"/>
    <w:rsid w:val="00682A16"/>
    <w:rsid w:val="006840F7"/>
    <w:rsid w:val="006851B1"/>
    <w:rsid w:val="0068654D"/>
    <w:rsid w:val="006872F5"/>
    <w:rsid w:val="006906FC"/>
    <w:rsid w:val="00690F10"/>
    <w:rsid w:val="00691ED3"/>
    <w:rsid w:val="006925CB"/>
    <w:rsid w:val="00692A4D"/>
    <w:rsid w:val="00693C5E"/>
    <w:rsid w:val="0069467C"/>
    <w:rsid w:val="00694A9F"/>
    <w:rsid w:val="00695867"/>
    <w:rsid w:val="00696225"/>
    <w:rsid w:val="00696450"/>
    <w:rsid w:val="00697FF1"/>
    <w:rsid w:val="006A0BB8"/>
    <w:rsid w:val="006A1034"/>
    <w:rsid w:val="006A15C3"/>
    <w:rsid w:val="006A3080"/>
    <w:rsid w:val="006A3BF1"/>
    <w:rsid w:val="006A43B5"/>
    <w:rsid w:val="006A5077"/>
    <w:rsid w:val="006A550B"/>
    <w:rsid w:val="006B1120"/>
    <w:rsid w:val="006B1236"/>
    <w:rsid w:val="006B1F0C"/>
    <w:rsid w:val="006B2323"/>
    <w:rsid w:val="006B6741"/>
    <w:rsid w:val="006B71EB"/>
    <w:rsid w:val="006B7217"/>
    <w:rsid w:val="006B72B7"/>
    <w:rsid w:val="006B754B"/>
    <w:rsid w:val="006C0850"/>
    <w:rsid w:val="006C0A58"/>
    <w:rsid w:val="006C1D4A"/>
    <w:rsid w:val="006C36EB"/>
    <w:rsid w:val="006C3ED1"/>
    <w:rsid w:val="006C4EA0"/>
    <w:rsid w:val="006C6D17"/>
    <w:rsid w:val="006D1D2F"/>
    <w:rsid w:val="006D1DBB"/>
    <w:rsid w:val="006D21BB"/>
    <w:rsid w:val="006D2535"/>
    <w:rsid w:val="006D36EB"/>
    <w:rsid w:val="006D4263"/>
    <w:rsid w:val="006D4931"/>
    <w:rsid w:val="006D615B"/>
    <w:rsid w:val="006D6425"/>
    <w:rsid w:val="006D6656"/>
    <w:rsid w:val="006D75C3"/>
    <w:rsid w:val="006D7AE5"/>
    <w:rsid w:val="006D7AE9"/>
    <w:rsid w:val="006D7FCE"/>
    <w:rsid w:val="006E1068"/>
    <w:rsid w:val="006E2195"/>
    <w:rsid w:val="006E26D6"/>
    <w:rsid w:val="006E4564"/>
    <w:rsid w:val="006E58BD"/>
    <w:rsid w:val="006E61C9"/>
    <w:rsid w:val="006E7B2E"/>
    <w:rsid w:val="006E7DB0"/>
    <w:rsid w:val="006F052A"/>
    <w:rsid w:val="006F1205"/>
    <w:rsid w:val="006F28C0"/>
    <w:rsid w:val="006F6C0B"/>
    <w:rsid w:val="00701A7A"/>
    <w:rsid w:val="0070402D"/>
    <w:rsid w:val="007069DB"/>
    <w:rsid w:val="00707683"/>
    <w:rsid w:val="00707B4D"/>
    <w:rsid w:val="00710A82"/>
    <w:rsid w:val="00710BD5"/>
    <w:rsid w:val="007117B9"/>
    <w:rsid w:val="00711CA8"/>
    <w:rsid w:val="00713D6C"/>
    <w:rsid w:val="00713D88"/>
    <w:rsid w:val="00715362"/>
    <w:rsid w:val="00715EEF"/>
    <w:rsid w:val="00717618"/>
    <w:rsid w:val="007205B6"/>
    <w:rsid w:val="00720E79"/>
    <w:rsid w:val="00721257"/>
    <w:rsid w:val="00723663"/>
    <w:rsid w:val="0072505F"/>
    <w:rsid w:val="0072591E"/>
    <w:rsid w:val="0073109C"/>
    <w:rsid w:val="007327D2"/>
    <w:rsid w:val="00733BB8"/>
    <w:rsid w:val="00733E71"/>
    <w:rsid w:val="0073559E"/>
    <w:rsid w:val="00735D39"/>
    <w:rsid w:val="00736238"/>
    <w:rsid w:val="00736C14"/>
    <w:rsid w:val="00737CBF"/>
    <w:rsid w:val="00740411"/>
    <w:rsid w:val="007405D6"/>
    <w:rsid w:val="0074133B"/>
    <w:rsid w:val="007419B9"/>
    <w:rsid w:val="00741C6E"/>
    <w:rsid w:val="007428DB"/>
    <w:rsid w:val="00743369"/>
    <w:rsid w:val="00744055"/>
    <w:rsid w:val="00745018"/>
    <w:rsid w:val="007457CC"/>
    <w:rsid w:val="007458D9"/>
    <w:rsid w:val="00746A96"/>
    <w:rsid w:val="00747BA1"/>
    <w:rsid w:val="007507E9"/>
    <w:rsid w:val="00750D22"/>
    <w:rsid w:val="007519A5"/>
    <w:rsid w:val="0075233E"/>
    <w:rsid w:val="00752788"/>
    <w:rsid w:val="00755506"/>
    <w:rsid w:val="00755BEE"/>
    <w:rsid w:val="00760192"/>
    <w:rsid w:val="007621FC"/>
    <w:rsid w:val="00762458"/>
    <w:rsid w:val="007635E1"/>
    <w:rsid w:val="007637CA"/>
    <w:rsid w:val="00767BF4"/>
    <w:rsid w:val="00770B2E"/>
    <w:rsid w:val="0077129E"/>
    <w:rsid w:val="00771A7A"/>
    <w:rsid w:val="007722FD"/>
    <w:rsid w:val="00773C0D"/>
    <w:rsid w:val="00775521"/>
    <w:rsid w:val="0077790B"/>
    <w:rsid w:val="00780BF9"/>
    <w:rsid w:val="00781A86"/>
    <w:rsid w:val="00781F61"/>
    <w:rsid w:val="007853B9"/>
    <w:rsid w:val="00786E0C"/>
    <w:rsid w:val="00791096"/>
    <w:rsid w:val="007923B4"/>
    <w:rsid w:val="007926A4"/>
    <w:rsid w:val="007931C9"/>
    <w:rsid w:val="00793CAB"/>
    <w:rsid w:val="00795F20"/>
    <w:rsid w:val="00796780"/>
    <w:rsid w:val="007A0A5D"/>
    <w:rsid w:val="007A0AC9"/>
    <w:rsid w:val="007A2030"/>
    <w:rsid w:val="007A39C9"/>
    <w:rsid w:val="007A3F0C"/>
    <w:rsid w:val="007A4605"/>
    <w:rsid w:val="007A6E67"/>
    <w:rsid w:val="007B19E2"/>
    <w:rsid w:val="007B22ED"/>
    <w:rsid w:val="007B320D"/>
    <w:rsid w:val="007B3441"/>
    <w:rsid w:val="007B38E6"/>
    <w:rsid w:val="007B3B11"/>
    <w:rsid w:val="007B47A4"/>
    <w:rsid w:val="007B50F4"/>
    <w:rsid w:val="007B53E0"/>
    <w:rsid w:val="007B7A2F"/>
    <w:rsid w:val="007B7C23"/>
    <w:rsid w:val="007C386C"/>
    <w:rsid w:val="007C4773"/>
    <w:rsid w:val="007C4EDD"/>
    <w:rsid w:val="007C7099"/>
    <w:rsid w:val="007C768E"/>
    <w:rsid w:val="007D1BBF"/>
    <w:rsid w:val="007D210E"/>
    <w:rsid w:val="007D4832"/>
    <w:rsid w:val="007D4E59"/>
    <w:rsid w:val="007D50A5"/>
    <w:rsid w:val="007D5BD2"/>
    <w:rsid w:val="007D5C9F"/>
    <w:rsid w:val="007D6B56"/>
    <w:rsid w:val="007D718A"/>
    <w:rsid w:val="007D787A"/>
    <w:rsid w:val="007D7BD1"/>
    <w:rsid w:val="007E188C"/>
    <w:rsid w:val="007E2B9C"/>
    <w:rsid w:val="007E4450"/>
    <w:rsid w:val="007E5007"/>
    <w:rsid w:val="007E5FA9"/>
    <w:rsid w:val="007E6D32"/>
    <w:rsid w:val="007E72DB"/>
    <w:rsid w:val="007E7A86"/>
    <w:rsid w:val="007E7C47"/>
    <w:rsid w:val="007F0FDE"/>
    <w:rsid w:val="007F13AC"/>
    <w:rsid w:val="007F1719"/>
    <w:rsid w:val="007F21DF"/>
    <w:rsid w:val="007F3D1C"/>
    <w:rsid w:val="007F4047"/>
    <w:rsid w:val="007F471F"/>
    <w:rsid w:val="007F49E9"/>
    <w:rsid w:val="007F4AFC"/>
    <w:rsid w:val="007F5027"/>
    <w:rsid w:val="007F50EE"/>
    <w:rsid w:val="007F6E72"/>
    <w:rsid w:val="007F738B"/>
    <w:rsid w:val="007F7909"/>
    <w:rsid w:val="00800A7C"/>
    <w:rsid w:val="00800AA8"/>
    <w:rsid w:val="0080257B"/>
    <w:rsid w:val="008029E6"/>
    <w:rsid w:val="0080395D"/>
    <w:rsid w:val="00805143"/>
    <w:rsid w:val="00807852"/>
    <w:rsid w:val="00807BDD"/>
    <w:rsid w:val="008106E0"/>
    <w:rsid w:val="00810985"/>
    <w:rsid w:val="00812576"/>
    <w:rsid w:val="0081281D"/>
    <w:rsid w:val="00816159"/>
    <w:rsid w:val="00816EB4"/>
    <w:rsid w:val="00817B0D"/>
    <w:rsid w:val="00822328"/>
    <w:rsid w:val="0082254F"/>
    <w:rsid w:val="00822CF4"/>
    <w:rsid w:val="008236A4"/>
    <w:rsid w:val="00823702"/>
    <w:rsid w:val="00823B9B"/>
    <w:rsid w:val="0082436A"/>
    <w:rsid w:val="00824671"/>
    <w:rsid w:val="00826B15"/>
    <w:rsid w:val="0083097D"/>
    <w:rsid w:val="00831073"/>
    <w:rsid w:val="0083318F"/>
    <w:rsid w:val="0083364A"/>
    <w:rsid w:val="00833A2A"/>
    <w:rsid w:val="00834EEB"/>
    <w:rsid w:val="00835606"/>
    <w:rsid w:val="008364AE"/>
    <w:rsid w:val="00837578"/>
    <w:rsid w:val="008377B7"/>
    <w:rsid w:val="008412DD"/>
    <w:rsid w:val="0084149D"/>
    <w:rsid w:val="00841554"/>
    <w:rsid w:val="008420AE"/>
    <w:rsid w:val="00842534"/>
    <w:rsid w:val="00842E6F"/>
    <w:rsid w:val="008430AB"/>
    <w:rsid w:val="0084368A"/>
    <w:rsid w:val="00845A3D"/>
    <w:rsid w:val="008468C0"/>
    <w:rsid w:val="00847DA4"/>
    <w:rsid w:val="00850A1B"/>
    <w:rsid w:val="0085243C"/>
    <w:rsid w:val="008533D1"/>
    <w:rsid w:val="00853C78"/>
    <w:rsid w:val="00853DD8"/>
    <w:rsid w:val="008546A0"/>
    <w:rsid w:val="00854BC0"/>
    <w:rsid w:val="00855DC8"/>
    <w:rsid w:val="00856CA6"/>
    <w:rsid w:val="00860ED7"/>
    <w:rsid w:val="00861620"/>
    <w:rsid w:val="00863FF9"/>
    <w:rsid w:val="008660B1"/>
    <w:rsid w:val="00866666"/>
    <w:rsid w:val="00866B63"/>
    <w:rsid w:val="00871EF1"/>
    <w:rsid w:val="0087221F"/>
    <w:rsid w:val="00873414"/>
    <w:rsid w:val="00875E8F"/>
    <w:rsid w:val="00876648"/>
    <w:rsid w:val="00877966"/>
    <w:rsid w:val="00880263"/>
    <w:rsid w:val="008811C9"/>
    <w:rsid w:val="00882358"/>
    <w:rsid w:val="0088343C"/>
    <w:rsid w:val="00883651"/>
    <w:rsid w:val="00883847"/>
    <w:rsid w:val="00884757"/>
    <w:rsid w:val="0088484B"/>
    <w:rsid w:val="00885BCC"/>
    <w:rsid w:val="008866F8"/>
    <w:rsid w:val="00886A5C"/>
    <w:rsid w:val="008873EB"/>
    <w:rsid w:val="00890FF2"/>
    <w:rsid w:val="008937DB"/>
    <w:rsid w:val="00894F1C"/>
    <w:rsid w:val="00895262"/>
    <w:rsid w:val="008961E9"/>
    <w:rsid w:val="008963C5"/>
    <w:rsid w:val="0089693A"/>
    <w:rsid w:val="00897B7D"/>
    <w:rsid w:val="00897CC2"/>
    <w:rsid w:val="00897F6C"/>
    <w:rsid w:val="008A0BED"/>
    <w:rsid w:val="008A0DCB"/>
    <w:rsid w:val="008A3B0B"/>
    <w:rsid w:val="008A5A22"/>
    <w:rsid w:val="008A64DB"/>
    <w:rsid w:val="008A6B48"/>
    <w:rsid w:val="008A6D9A"/>
    <w:rsid w:val="008A71DD"/>
    <w:rsid w:val="008B01ED"/>
    <w:rsid w:val="008B1A2C"/>
    <w:rsid w:val="008B1AFD"/>
    <w:rsid w:val="008B4268"/>
    <w:rsid w:val="008B4BF3"/>
    <w:rsid w:val="008B522F"/>
    <w:rsid w:val="008B7803"/>
    <w:rsid w:val="008B7AF4"/>
    <w:rsid w:val="008C10CE"/>
    <w:rsid w:val="008C1270"/>
    <w:rsid w:val="008C21DA"/>
    <w:rsid w:val="008C3116"/>
    <w:rsid w:val="008C3AC5"/>
    <w:rsid w:val="008C47E9"/>
    <w:rsid w:val="008C48BE"/>
    <w:rsid w:val="008C5822"/>
    <w:rsid w:val="008C614C"/>
    <w:rsid w:val="008D082E"/>
    <w:rsid w:val="008D1198"/>
    <w:rsid w:val="008D4789"/>
    <w:rsid w:val="008D59C3"/>
    <w:rsid w:val="008D66E3"/>
    <w:rsid w:val="008D6E05"/>
    <w:rsid w:val="008D7765"/>
    <w:rsid w:val="008D7B1F"/>
    <w:rsid w:val="008E0C92"/>
    <w:rsid w:val="008E11F4"/>
    <w:rsid w:val="008E1372"/>
    <w:rsid w:val="008E171F"/>
    <w:rsid w:val="008E1DDC"/>
    <w:rsid w:val="008E487C"/>
    <w:rsid w:val="008E4B85"/>
    <w:rsid w:val="008E5755"/>
    <w:rsid w:val="008E5B56"/>
    <w:rsid w:val="008E698E"/>
    <w:rsid w:val="008E70F6"/>
    <w:rsid w:val="008E7B20"/>
    <w:rsid w:val="008E7ED6"/>
    <w:rsid w:val="008F0775"/>
    <w:rsid w:val="008F0825"/>
    <w:rsid w:val="008F1334"/>
    <w:rsid w:val="008F2222"/>
    <w:rsid w:val="008F3A10"/>
    <w:rsid w:val="008F4A14"/>
    <w:rsid w:val="008F6D63"/>
    <w:rsid w:val="008F784E"/>
    <w:rsid w:val="00900908"/>
    <w:rsid w:val="00900BBC"/>
    <w:rsid w:val="0090165B"/>
    <w:rsid w:val="00901D6C"/>
    <w:rsid w:val="00901EAA"/>
    <w:rsid w:val="0090261B"/>
    <w:rsid w:val="00902ED4"/>
    <w:rsid w:val="00903B22"/>
    <w:rsid w:val="00903CAE"/>
    <w:rsid w:val="0090429D"/>
    <w:rsid w:val="009052E5"/>
    <w:rsid w:val="00905778"/>
    <w:rsid w:val="009059A4"/>
    <w:rsid w:val="00907707"/>
    <w:rsid w:val="00907CB9"/>
    <w:rsid w:val="00907EC7"/>
    <w:rsid w:val="00907FF3"/>
    <w:rsid w:val="009104B3"/>
    <w:rsid w:val="009106AC"/>
    <w:rsid w:val="009107C9"/>
    <w:rsid w:val="00910966"/>
    <w:rsid w:val="009111DA"/>
    <w:rsid w:val="0091138F"/>
    <w:rsid w:val="009114CD"/>
    <w:rsid w:val="00911A14"/>
    <w:rsid w:val="00911D29"/>
    <w:rsid w:val="00912099"/>
    <w:rsid w:val="00913996"/>
    <w:rsid w:val="009140A4"/>
    <w:rsid w:val="009145E2"/>
    <w:rsid w:val="00916313"/>
    <w:rsid w:val="009201BD"/>
    <w:rsid w:val="009209AC"/>
    <w:rsid w:val="00922404"/>
    <w:rsid w:val="009225F1"/>
    <w:rsid w:val="0092290F"/>
    <w:rsid w:val="00923037"/>
    <w:rsid w:val="0092340A"/>
    <w:rsid w:val="009236ED"/>
    <w:rsid w:val="00925AB1"/>
    <w:rsid w:val="00925C63"/>
    <w:rsid w:val="009261A9"/>
    <w:rsid w:val="00926E7B"/>
    <w:rsid w:val="00927E46"/>
    <w:rsid w:val="00927F7E"/>
    <w:rsid w:val="009318CD"/>
    <w:rsid w:val="009331BE"/>
    <w:rsid w:val="009343E6"/>
    <w:rsid w:val="00934F2A"/>
    <w:rsid w:val="00935086"/>
    <w:rsid w:val="009366C6"/>
    <w:rsid w:val="00937562"/>
    <w:rsid w:val="0094026A"/>
    <w:rsid w:val="00941CA6"/>
    <w:rsid w:val="00941D1D"/>
    <w:rsid w:val="00941DBA"/>
    <w:rsid w:val="00941E92"/>
    <w:rsid w:val="00946A86"/>
    <w:rsid w:val="00950D4B"/>
    <w:rsid w:val="00951454"/>
    <w:rsid w:val="00952C6D"/>
    <w:rsid w:val="00952ECA"/>
    <w:rsid w:val="00953151"/>
    <w:rsid w:val="009539DD"/>
    <w:rsid w:val="0095437F"/>
    <w:rsid w:val="00954F97"/>
    <w:rsid w:val="0095776F"/>
    <w:rsid w:val="00957DBC"/>
    <w:rsid w:val="009600CD"/>
    <w:rsid w:val="009605B4"/>
    <w:rsid w:val="00960750"/>
    <w:rsid w:val="00960F22"/>
    <w:rsid w:val="00961602"/>
    <w:rsid w:val="009622DC"/>
    <w:rsid w:val="00962AB5"/>
    <w:rsid w:val="00962C26"/>
    <w:rsid w:val="00963990"/>
    <w:rsid w:val="00963A16"/>
    <w:rsid w:val="00963B3D"/>
    <w:rsid w:val="00963DAD"/>
    <w:rsid w:val="009649ED"/>
    <w:rsid w:val="00964E97"/>
    <w:rsid w:val="0096591C"/>
    <w:rsid w:val="00965AFE"/>
    <w:rsid w:val="009671FA"/>
    <w:rsid w:val="00971B43"/>
    <w:rsid w:val="00974BB0"/>
    <w:rsid w:val="00976BD6"/>
    <w:rsid w:val="00976DEA"/>
    <w:rsid w:val="00981BB3"/>
    <w:rsid w:val="009821D3"/>
    <w:rsid w:val="0098288F"/>
    <w:rsid w:val="0098425D"/>
    <w:rsid w:val="00984280"/>
    <w:rsid w:val="00985262"/>
    <w:rsid w:val="0098643A"/>
    <w:rsid w:val="00987202"/>
    <w:rsid w:val="009907FC"/>
    <w:rsid w:val="00990A59"/>
    <w:rsid w:val="00990ADD"/>
    <w:rsid w:val="00990D23"/>
    <w:rsid w:val="009914AE"/>
    <w:rsid w:val="009914FC"/>
    <w:rsid w:val="00991AE3"/>
    <w:rsid w:val="00992B60"/>
    <w:rsid w:val="00995020"/>
    <w:rsid w:val="009971AC"/>
    <w:rsid w:val="009A017B"/>
    <w:rsid w:val="009A14A8"/>
    <w:rsid w:val="009A1575"/>
    <w:rsid w:val="009A22EC"/>
    <w:rsid w:val="009A2A57"/>
    <w:rsid w:val="009A2F4E"/>
    <w:rsid w:val="009A4020"/>
    <w:rsid w:val="009A4232"/>
    <w:rsid w:val="009A4504"/>
    <w:rsid w:val="009A4FCD"/>
    <w:rsid w:val="009A5272"/>
    <w:rsid w:val="009A61D5"/>
    <w:rsid w:val="009B0242"/>
    <w:rsid w:val="009B0532"/>
    <w:rsid w:val="009B0C2A"/>
    <w:rsid w:val="009B0E88"/>
    <w:rsid w:val="009B0FA7"/>
    <w:rsid w:val="009B1517"/>
    <w:rsid w:val="009B1DCE"/>
    <w:rsid w:val="009B23DC"/>
    <w:rsid w:val="009B6253"/>
    <w:rsid w:val="009B65CF"/>
    <w:rsid w:val="009B6874"/>
    <w:rsid w:val="009B6D84"/>
    <w:rsid w:val="009C0358"/>
    <w:rsid w:val="009C0B70"/>
    <w:rsid w:val="009C158E"/>
    <w:rsid w:val="009C16E6"/>
    <w:rsid w:val="009C3408"/>
    <w:rsid w:val="009C3B31"/>
    <w:rsid w:val="009C3FFD"/>
    <w:rsid w:val="009C767C"/>
    <w:rsid w:val="009C7F9B"/>
    <w:rsid w:val="009D1051"/>
    <w:rsid w:val="009D132A"/>
    <w:rsid w:val="009D1AD3"/>
    <w:rsid w:val="009D1BB4"/>
    <w:rsid w:val="009D230B"/>
    <w:rsid w:val="009D3C8A"/>
    <w:rsid w:val="009D4445"/>
    <w:rsid w:val="009D44D1"/>
    <w:rsid w:val="009D5F4D"/>
    <w:rsid w:val="009D6643"/>
    <w:rsid w:val="009D6B2F"/>
    <w:rsid w:val="009D7423"/>
    <w:rsid w:val="009E2696"/>
    <w:rsid w:val="009E3513"/>
    <w:rsid w:val="009E3C88"/>
    <w:rsid w:val="009E3F0C"/>
    <w:rsid w:val="009E4F17"/>
    <w:rsid w:val="009E5CD9"/>
    <w:rsid w:val="009F2A54"/>
    <w:rsid w:val="009F2CA2"/>
    <w:rsid w:val="009F4087"/>
    <w:rsid w:val="009F7016"/>
    <w:rsid w:val="009F7A8F"/>
    <w:rsid w:val="00A01DC4"/>
    <w:rsid w:val="00A02716"/>
    <w:rsid w:val="00A0612F"/>
    <w:rsid w:val="00A06DD7"/>
    <w:rsid w:val="00A072A4"/>
    <w:rsid w:val="00A106BF"/>
    <w:rsid w:val="00A12615"/>
    <w:rsid w:val="00A13AF4"/>
    <w:rsid w:val="00A13E74"/>
    <w:rsid w:val="00A14430"/>
    <w:rsid w:val="00A14D3B"/>
    <w:rsid w:val="00A1549B"/>
    <w:rsid w:val="00A15648"/>
    <w:rsid w:val="00A2003E"/>
    <w:rsid w:val="00A21059"/>
    <w:rsid w:val="00A21852"/>
    <w:rsid w:val="00A2298D"/>
    <w:rsid w:val="00A23492"/>
    <w:rsid w:val="00A242BF"/>
    <w:rsid w:val="00A24698"/>
    <w:rsid w:val="00A25F8D"/>
    <w:rsid w:val="00A26964"/>
    <w:rsid w:val="00A312D9"/>
    <w:rsid w:val="00A3212C"/>
    <w:rsid w:val="00A3361A"/>
    <w:rsid w:val="00A3524D"/>
    <w:rsid w:val="00A3713F"/>
    <w:rsid w:val="00A41D7E"/>
    <w:rsid w:val="00A41E36"/>
    <w:rsid w:val="00A42D86"/>
    <w:rsid w:val="00A42E2E"/>
    <w:rsid w:val="00A432E7"/>
    <w:rsid w:val="00A43406"/>
    <w:rsid w:val="00A43ACE"/>
    <w:rsid w:val="00A46119"/>
    <w:rsid w:val="00A516EE"/>
    <w:rsid w:val="00A518E0"/>
    <w:rsid w:val="00A52B20"/>
    <w:rsid w:val="00A52EB5"/>
    <w:rsid w:val="00A52F33"/>
    <w:rsid w:val="00A54081"/>
    <w:rsid w:val="00A550BF"/>
    <w:rsid w:val="00A55211"/>
    <w:rsid w:val="00A565AD"/>
    <w:rsid w:val="00A56987"/>
    <w:rsid w:val="00A56D99"/>
    <w:rsid w:val="00A573C7"/>
    <w:rsid w:val="00A57F95"/>
    <w:rsid w:val="00A602C3"/>
    <w:rsid w:val="00A60A29"/>
    <w:rsid w:val="00A62709"/>
    <w:rsid w:val="00A62A6F"/>
    <w:rsid w:val="00A62F19"/>
    <w:rsid w:val="00A63318"/>
    <w:rsid w:val="00A63959"/>
    <w:rsid w:val="00A65E49"/>
    <w:rsid w:val="00A66AEE"/>
    <w:rsid w:val="00A66D9E"/>
    <w:rsid w:val="00A70863"/>
    <w:rsid w:val="00A724E3"/>
    <w:rsid w:val="00A72E3B"/>
    <w:rsid w:val="00A73B52"/>
    <w:rsid w:val="00A73C97"/>
    <w:rsid w:val="00A74774"/>
    <w:rsid w:val="00A75A8A"/>
    <w:rsid w:val="00A768BB"/>
    <w:rsid w:val="00A8070A"/>
    <w:rsid w:val="00A80FE1"/>
    <w:rsid w:val="00A81086"/>
    <w:rsid w:val="00A8386C"/>
    <w:rsid w:val="00A84D5C"/>
    <w:rsid w:val="00A8558A"/>
    <w:rsid w:val="00A8607E"/>
    <w:rsid w:val="00A860D7"/>
    <w:rsid w:val="00A8727B"/>
    <w:rsid w:val="00A87728"/>
    <w:rsid w:val="00A8787A"/>
    <w:rsid w:val="00A9004B"/>
    <w:rsid w:val="00A9172F"/>
    <w:rsid w:val="00A9267A"/>
    <w:rsid w:val="00A94023"/>
    <w:rsid w:val="00A940F4"/>
    <w:rsid w:val="00A94BF2"/>
    <w:rsid w:val="00A96EE2"/>
    <w:rsid w:val="00A9736C"/>
    <w:rsid w:val="00AA06E8"/>
    <w:rsid w:val="00AA0F7F"/>
    <w:rsid w:val="00AA304F"/>
    <w:rsid w:val="00AA36B4"/>
    <w:rsid w:val="00AA55C5"/>
    <w:rsid w:val="00AA5ECB"/>
    <w:rsid w:val="00AA626C"/>
    <w:rsid w:val="00AA73FE"/>
    <w:rsid w:val="00AA76BB"/>
    <w:rsid w:val="00AB03A6"/>
    <w:rsid w:val="00AB0A5A"/>
    <w:rsid w:val="00AB0B91"/>
    <w:rsid w:val="00AB0C62"/>
    <w:rsid w:val="00AB30DE"/>
    <w:rsid w:val="00AB3E93"/>
    <w:rsid w:val="00AB5B1A"/>
    <w:rsid w:val="00AB6DED"/>
    <w:rsid w:val="00AB7068"/>
    <w:rsid w:val="00AB7543"/>
    <w:rsid w:val="00AC16F6"/>
    <w:rsid w:val="00AC25D9"/>
    <w:rsid w:val="00AC3070"/>
    <w:rsid w:val="00AC367B"/>
    <w:rsid w:val="00AC386F"/>
    <w:rsid w:val="00AC3F58"/>
    <w:rsid w:val="00AC5C71"/>
    <w:rsid w:val="00AC5CA6"/>
    <w:rsid w:val="00AC7ADF"/>
    <w:rsid w:val="00AD028B"/>
    <w:rsid w:val="00AD0D04"/>
    <w:rsid w:val="00AD1115"/>
    <w:rsid w:val="00AD1192"/>
    <w:rsid w:val="00AD2278"/>
    <w:rsid w:val="00AD2BA5"/>
    <w:rsid w:val="00AD36C6"/>
    <w:rsid w:val="00AD44E7"/>
    <w:rsid w:val="00AD5F03"/>
    <w:rsid w:val="00AD62B9"/>
    <w:rsid w:val="00AD6EB8"/>
    <w:rsid w:val="00AD7125"/>
    <w:rsid w:val="00AD78AE"/>
    <w:rsid w:val="00AD7B07"/>
    <w:rsid w:val="00AD7FA7"/>
    <w:rsid w:val="00AE0197"/>
    <w:rsid w:val="00AE18A9"/>
    <w:rsid w:val="00AE1B69"/>
    <w:rsid w:val="00AE22A9"/>
    <w:rsid w:val="00AE3182"/>
    <w:rsid w:val="00AE319F"/>
    <w:rsid w:val="00AE3A91"/>
    <w:rsid w:val="00AE4A7D"/>
    <w:rsid w:val="00AE6A4F"/>
    <w:rsid w:val="00AE7EE5"/>
    <w:rsid w:val="00AF0331"/>
    <w:rsid w:val="00AF17B6"/>
    <w:rsid w:val="00AF26C2"/>
    <w:rsid w:val="00AF3A2E"/>
    <w:rsid w:val="00AF3E08"/>
    <w:rsid w:val="00AF441E"/>
    <w:rsid w:val="00AF4846"/>
    <w:rsid w:val="00AF5F6A"/>
    <w:rsid w:val="00AF658A"/>
    <w:rsid w:val="00AF6D81"/>
    <w:rsid w:val="00AF7041"/>
    <w:rsid w:val="00B008E2"/>
    <w:rsid w:val="00B01FC6"/>
    <w:rsid w:val="00B04672"/>
    <w:rsid w:val="00B0610B"/>
    <w:rsid w:val="00B06127"/>
    <w:rsid w:val="00B107AE"/>
    <w:rsid w:val="00B1296E"/>
    <w:rsid w:val="00B1361B"/>
    <w:rsid w:val="00B1390A"/>
    <w:rsid w:val="00B139CC"/>
    <w:rsid w:val="00B13CCA"/>
    <w:rsid w:val="00B153C6"/>
    <w:rsid w:val="00B1600A"/>
    <w:rsid w:val="00B17908"/>
    <w:rsid w:val="00B17EBA"/>
    <w:rsid w:val="00B22198"/>
    <w:rsid w:val="00B22C22"/>
    <w:rsid w:val="00B23121"/>
    <w:rsid w:val="00B243F4"/>
    <w:rsid w:val="00B27F11"/>
    <w:rsid w:val="00B30D80"/>
    <w:rsid w:val="00B32175"/>
    <w:rsid w:val="00B32466"/>
    <w:rsid w:val="00B325BA"/>
    <w:rsid w:val="00B35439"/>
    <w:rsid w:val="00B36811"/>
    <w:rsid w:val="00B37AA5"/>
    <w:rsid w:val="00B40850"/>
    <w:rsid w:val="00B40B24"/>
    <w:rsid w:val="00B43470"/>
    <w:rsid w:val="00B43A56"/>
    <w:rsid w:val="00B44930"/>
    <w:rsid w:val="00B4495C"/>
    <w:rsid w:val="00B450AF"/>
    <w:rsid w:val="00B45514"/>
    <w:rsid w:val="00B45BB7"/>
    <w:rsid w:val="00B46128"/>
    <w:rsid w:val="00B46495"/>
    <w:rsid w:val="00B526A2"/>
    <w:rsid w:val="00B540DC"/>
    <w:rsid w:val="00B5720E"/>
    <w:rsid w:val="00B574BB"/>
    <w:rsid w:val="00B57752"/>
    <w:rsid w:val="00B57D89"/>
    <w:rsid w:val="00B60571"/>
    <w:rsid w:val="00B60728"/>
    <w:rsid w:val="00B64222"/>
    <w:rsid w:val="00B6457C"/>
    <w:rsid w:val="00B6526A"/>
    <w:rsid w:val="00B6636F"/>
    <w:rsid w:val="00B67744"/>
    <w:rsid w:val="00B6783C"/>
    <w:rsid w:val="00B717FF"/>
    <w:rsid w:val="00B72349"/>
    <w:rsid w:val="00B73AAD"/>
    <w:rsid w:val="00B75223"/>
    <w:rsid w:val="00B75919"/>
    <w:rsid w:val="00B779F8"/>
    <w:rsid w:val="00B81B9D"/>
    <w:rsid w:val="00B81EA2"/>
    <w:rsid w:val="00B82747"/>
    <w:rsid w:val="00B82FDB"/>
    <w:rsid w:val="00B8405A"/>
    <w:rsid w:val="00B84305"/>
    <w:rsid w:val="00B848CF"/>
    <w:rsid w:val="00B85404"/>
    <w:rsid w:val="00B862CE"/>
    <w:rsid w:val="00B87C00"/>
    <w:rsid w:val="00B87F9F"/>
    <w:rsid w:val="00B90820"/>
    <w:rsid w:val="00B9293A"/>
    <w:rsid w:val="00B93C1B"/>
    <w:rsid w:val="00B93CA0"/>
    <w:rsid w:val="00B94DCA"/>
    <w:rsid w:val="00B95682"/>
    <w:rsid w:val="00B956EF"/>
    <w:rsid w:val="00B958C5"/>
    <w:rsid w:val="00B96F9B"/>
    <w:rsid w:val="00B97153"/>
    <w:rsid w:val="00B977BF"/>
    <w:rsid w:val="00BA08BA"/>
    <w:rsid w:val="00BA15E9"/>
    <w:rsid w:val="00BA178D"/>
    <w:rsid w:val="00BA2C13"/>
    <w:rsid w:val="00BA317B"/>
    <w:rsid w:val="00BA3A89"/>
    <w:rsid w:val="00BA46F7"/>
    <w:rsid w:val="00BA4A14"/>
    <w:rsid w:val="00BA4EC9"/>
    <w:rsid w:val="00BA7192"/>
    <w:rsid w:val="00BB011B"/>
    <w:rsid w:val="00BB062F"/>
    <w:rsid w:val="00BB077F"/>
    <w:rsid w:val="00BB14A4"/>
    <w:rsid w:val="00BB1AAF"/>
    <w:rsid w:val="00BB3A6A"/>
    <w:rsid w:val="00BB56EA"/>
    <w:rsid w:val="00BB5736"/>
    <w:rsid w:val="00BB71B8"/>
    <w:rsid w:val="00BC2924"/>
    <w:rsid w:val="00BC3FEA"/>
    <w:rsid w:val="00BC439F"/>
    <w:rsid w:val="00BC5203"/>
    <w:rsid w:val="00BC5F55"/>
    <w:rsid w:val="00BC7396"/>
    <w:rsid w:val="00BC7875"/>
    <w:rsid w:val="00BC7B3C"/>
    <w:rsid w:val="00BD102B"/>
    <w:rsid w:val="00BD12EA"/>
    <w:rsid w:val="00BD1984"/>
    <w:rsid w:val="00BD1CA8"/>
    <w:rsid w:val="00BD202C"/>
    <w:rsid w:val="00BD3293"/>
    <w:rsid w:val="00BD3C6C"/>
    <w:rsid w:val="00BD3D50"/>
    <w:rsid w:val="00BD4FB5"/>
    <w:rsid w:val="00BD7D6A"/>
    <w:rsid w:val="00BE1B1D"/>
    <w:rsid w:val="00BE1E94"/>
    <w:rsid w:val="00BE257F"/>
    <w:rsid w:val="00BE2EA6"/>
    <w:rsid w:val="00BE366D"/>
    <w:rsid w:val="00BE4120"/>
    <w:rsid w:val="00BE52F6"/>
    <w:rsid w:val="00BE5573"/>
    <w:rsid w:val="00BE5ABA"/>
    <w:rsid w:val="00BF003A"/>
    <w:rsid w:val="00BF0907"/>
    <w:rsid w:val="00BF0B95"/>
    <w:rsid w:val="00BF0D6E"/>
    <w:rsid w:val="00BF19A2"/>
    <w:rsid w:val="00BF1F5C"/>
    <w:rsid w:val="00BF3792"/>
    <w:rsid w:val="00BF38F6"/>
    <w:rsid w:val="00BF3C78"/>
    <w:rsid w:val="00BF51C7"/>
    <w:rsid w:val="00BF5B74"/>
    <w:rsid w:val="00C0017B"/>
    <w:rsid w:val="00C0032C"/>
    <w:rsid w:val="00C003D8"/>
    <w:rsid w:val="00C0074C"/>
    <w:rsid w:val="00C014D6"/>
    <w:rsid w:val="00C02388"/>
    <w:rsid w:val="00C023AF"/>
    <w:rsid w:val="00C02D09"/>
    <w:rsid w:val="00C04B48"/>
    <w:rsid w:val="00C06416"/>
    <w:rsid w:val="00C070F6"/>
    <w:rsid w:val="00C103B9"/>
    <w:rsid w:val="00C1054E"/>
    <w:rsid w:val="00C1105D"/>
    <w:rsid w:val="00C11D21"/>
    <w:rsid w:val="00C11E15"/>
    <w:rsid w:val="00C13BDF"/>
    <w:rsid w:val="00C13E2C"/>
    <w:rsid w:val="00C148EC"/>
    <w:rsid w:val="00C14BD1"/>
    <w:rsid w:val="00C17907"/>
    <w:rsid w:val="00C2187F"/>
    <w:rsid w:val="00C2247F"/>
    <w:rsid w:val="00C22D6D"/>
    <w:rsid w:val="00C233E8"/>
    <w:rsid w:val="00C27FB6"/>
    <w:rsid w:val="00C3156D"/>
    <w:rsid w:val="00C31918"/>
    <w:rsid w:val="00C320B7"/>
    <w:rsid w:val="00C323C1"/>
    <w:rsid w:val="00C33978"/>
    <w:rsid w:val="00C34034"/>
    <w:rsid w:val="00C34C41"/>
    <w:rsid w:val="00C3546D"/>
    <w:rsid w:val="00C36091"/>
    <w:rsid w:val="00C36297"/>
    <w:rsid w:val="00C402A2"/>
    <w:rsid w:val="00C408E1"/>
    <w:rsid w:val="00C419DF"/>
    <w:rsid w:val="00C42EA4"/>
    <w:rsid w:val="00C46D46"/>
    <w:rsid w:val="00C47746"/>
    <w:rsid w:val="00C50662"/>
    <w:rsid w:val="00C508A4"/>
    <w:rsid w:val="00C53077"/>
    <w:rsid w:val="00C53BF5"/>
    <w:rsid w:val="00C540D0"/>
    <w:rsid w:val="00C55A03"/>
    <w:rsid w:val="00C563BE"/>
    <w:rsid w:val="00C60694"/>
    <w:rsid w:val="00C614A1"/>
    <w:rsid w:val="00C633C0"/>
    <w:rsid w:val="00C639CF"/>
    <w:rsid w:val="00C64554"/>
    <w:rsid w:val="00C649B0"/>
    <w:rsid w:val="00C658BD"/>
    <w:rsid w:val="00C6764E"/>
    <w:rsid w:val="00C700BA"/>
    <w:rsid w:val="00C70C86"/>
    <w:rsid w:val="00C7358D"/>
    <w:rsid w:val="00C73FB7"/>
    <w:rsid w:val="00C74CC0"/>
    <w:rsid w:val="00C772BA"/>
    <w:rsid w:val="00C7734C"/>
    <w:rsid w:val="00C802B6"/>
    <w:rsid w:val="00C809A9"/>
    <w:rsid w:val="00C809E8"/>
    <w:rsid w:val="00C838D7"/>
    <w:rsid w:val="00C84332"/>
    <w:rsid w:val="00C8447A"/>
    <w:rsid w:val="00C84946"/>
    <w:rsid w:val="00C86DB6"/>
    <w:rsid w:val="00C8735E"/>
    <w:rsid w:val="00C877BA"/>
    <w:rsid w:val="00C9003C"/>
    <w:rsid w:val="00C9011F"/>
    <w:rsid w:val="00C9076F"/>
    <w:rsid w:val="00C90B60"/>
    <w:rsid w:val="00C90D17"/>
    <w:rsid w:val="00C926AB"/>
    <w:rsid w:val="00C939AD"/>
    <w:rsid w:val="00C94B90"/>
    <w:rsid w:val="00C94C2F"/>
    <w:rsid w:val="00C961D2"/>
    <w:rsid w:val="00C97887"/>
    <w:rsid w:val="00CA0E71"/>
    <w:rsid w:val="00CA13B9"/>
    <w:rsid w:val="00CA3673"/>
    <w:rsid w:val="00CA47C7"/>
    <w:rsid w:val="00CA4A6F"/>
    <w:rsid w:val="00CA4C2D"/>
    <w:rsid w:val="00CA5BD2"/>
    <w:rsid w:val="00CA65E2"/>
    <w:rsid w:val="00CA7B55"/>
    <w:rsid w:val="00CB18CD"/>
    <w:rsid w:val="00CB4200"/>
    <w:rsid w:val="00CB48B8"/>
    <w:rsid w:val="00CB4C05"/>
    <w:rsid w:val="00CB630F"/>
    <w:rsid w:val="00CB7CE8"/>
    <w:rsid w:val="00CC0276"/>
    <w:rsid w:val="00CC285B"/>
    <w:rsid w:val="00CC2AFC"/>
    <w:rsid w:val="00CC2EEC"/>
    <w:rsid w:val="00CC409F"/>
    <w:rsid w:val="00CC4548"/>
    <w:rsid w:val="00CC56FB"/>
    <w:rsid w:val="00CC60AA"/>
    <w:rsid w:val="00CC7518"/>
    <w:rsid w:val="00CD1E2D"/>
    <w:rsid w:val="00CD2178"/>
    <w:rsid w:val="00CD43DF"/>
    <w:rsid w:val="00CD4BA7"/>
    <w:rsid w:val="00CD63CD"/>
    <w:rsid w:val="00CD661A"/>
    <w:rsid w:val="00CD665F"/>
    <w:rsid w:val="00CE0087"/>
    <w:rsid w:val="00CE1554"/>
    <w:rsid w:val="00CE4455"/>
    <w:rsid w:val="00CE465E"/>
    <w:rsid w:val="00CE4EFF"/>
    <w:rsid w:val="00CE50BD"/>
    <w:rsid w:val="00CE5352"/>
    <w:rsid w:val="00CE5931"/>
    <w:rsid w:val="00CE618F"/>
    <w:rsid w:val="00CE61BB"/>
    <w:rsid w:val="00CE6222"/>
    <w:rsid w:val="00CE7941"/>
    <w:rsid w:val="00CF1054"/>
    <w:rsid w:val="00CF11C6"/>
    <w:rsid w:val="00CF1222"/>
    <w:rsid w:val="00CF1B79"/>
    <w:rsid w:val="00CF21F4"/>
    <w:rsid w:val="00CF2646"/>
    <w:rsid w:val="00CF2A8E"/>
    <w:rsid w:val="00CF2B4E"/>
    <w:rsid w:val="00CF3D87"/>
    <w:rsid w:val="00CF51BF"/>
    <w:rsid w:val="00CF53B0"/>
    <w:rsid w:val="00CF5AB0"/>
    <w:rsid w:val="00CF6C4E"/>
    <w:rsid w:val="00D0005F"/>
    <w:rsid w:val="00D012D6"/>
    <w:rsid w:val="00D02630"/>
    <w:rsid w:val="00D02AEE"/>
    <w:rsid w:val="00D031D2"/>
    <w:rsid w:val="00D031F3"/>
    <w:rsid w:val="00D042F8"/>
    <w:rsid w:val="00D0482C"/>
    <w:rsid w:val="00D05B00"/>
    <w:rsid w:val="00D06270"/>
    <w:rsid w:val="00D119AC"/>
    <w:rsid w:val="00D11DEB"/>
    <w:rsid w:val="00D120CC"/>
    <w:rsid w:val="00D135A6"/>
    <w:rsid w:val="00D13B7E"/>
    <w:rsid w:val="00D145A0"/>
    <w:rsid w:val="00D1619B"/>
    <w:rsid w:val="00D16C6A"/>
    <w:rsid w:val="00D17833"/>
    <w:rsid w:val="00D235AF"/>
    <w:rsid w:val="00D24CF8"/>
    <w:rsid w:val="00D24E14"/>
    <w:rsid w:val="00D25296"/>
    <w:rsid w:val="00D25DF8"/>
    <w:rsid w:val="00D26D31"/>
    <w:rsid w:val="00D27D13"/>
    <w:rsid w:val="00D30C22"/>
    <w:rsid w:val="00D310B8"/>
    <w:rsid w:val="00D314D8"/>
    <w:rsid w:val="00D33152"/>
    <w:rsid w:val="00D334DD"/>
    <w:rsid w:val="00D33E1E"/>
    <w:rsid w:val="00D33F59"/>
    <w:rsid w:val="00D34907"/>
    <w:rsid w:val="00D35942"/>
    <w:rsid w:val="00D3701F"/>
    <w:rsid w:val="00D37FB4"/>
    <w:rsid w:val="00D40CCB"/>
    <w:rsid w:val="00D40CED"/>
    <w:rsid w:val="00D411B7"/>
    <w:rsid w:val="00D413FD"/>
    <w:rsid w:val="00D4185B"/>
    <w:rsid w:val="00D426E0"/>
    <w:rsid w:val="00D42761"/>
    <w:rsid w:val="00D42E5A"/>
    <w:rsid w:val="00D45922"/>
    <w:rsid w:val="00D4666A"/>
    <w:rsid w:val="00D52846"/>
    <w:rsid w:val="00D52AB7"/>
    <w:rsid w:val="00D542C8"/>
    <w:rsid w:val="00D548CE"/>
    <w:rsid w:val="00D5625D"/>
    <w:rsid w:val="00D57D10"/>
    <w:rsid w:val="00D60373"/>
    <w:rsid w:val="00D608B4"/>
    <w:rsid w:val="00D60E77"/>
    <w:rsid w:val="00D60E80"/>
    <w:rsid w:val="00D62ED9"/>
    <w:rsid w:val="00D62F3F"/>
    <w:rsid w:val="00D6314D"/>
    <w:rsid w:val="00D65184"/>
    <w:rsid w:val="00D659E7"/>
    <w:rsid w:val="00D676B1"/>
    <w:rsid w:val="00D72E28"/>
    <w:rsid w:val="00D72F69"/>
    <w:rsid w:val="00D73D7A"/>
    <w:rsid w:val="00D73FA2"/>
    <w:rsid w:val="00D745A8"/>
    <w:rsid w:val="00D74ABD"/>
    <w:rsid w:val="00D75334"/>
    <w:rsid w:val="00D76820"/>
    <w:rsid w:val="00D77770"/>
    <w:rsid w:val="00D80631"/>
    <w:rsid w:val="00D81045"/>
    <w:rsid w:val="00D81782"/>
    <w:rsid w:val="00D81DFA"/>
    <w:rsid w:val="00D838EE"/>
    <w:rsid w:val="00D83A8A"/>
    <w:rsid w:val="00D83C96"/>
    <w:rsid w:val="00D84F62"/>
    <w:rsid w:val="00D8531D"/>
    <w:rsid w:val="00D85B79"/>
    <w:rsid w:val="00D860D4"/>
    <w:rsid w:val="00D86FB4"/>
    <w:rsid w:val="00D86FC4"/>
    <w:rsid w:val="00D9088C"/>
    <w:rsid w:val="00D97AB1"/>
    <w:rsid w:val="00DA26EA"/>
    <w:rsid w:val="00DA2E3B"/>
    <w:rsid w:val="00DA3185"/>
    <w:rsid w:val="00DA31FF"/>
    <w:rsid w:val="00DA4BD6"/>
    <w:rsid w:val="00DA4C0B"/>
    <w:rsid w:val="00DA62F7"/>
    <w:rsid w:val="00DB0B83"/>
    <w:rsid w:val="00DB2398"/>
    <w:rsid w:val="00DB3020"/>
    <w:rsid w:val="00DB4247"/>
    <w:rsid w:val="00DB51AB"/>
    <w:rsid w:val="00DB726A"/>
    <w:rsid w:val="00DC1ACF"/>
    <w:rsid w:val="00DC2C7C"/>
    <w:rsid w:val="00DC2C7F"/>
    <w:rsid w:val="00DC2F8F"/>
    <w:rsid w:val="00DC3D1A"/>
    <w:rsid w:val="00DC4488"/>
    <w:rsid w:val="00DC49F9"/>
    <w:rsid w:val="00DD1A09"/>
    <w:rsid w:val="00DD25E3"/>
    <w:rsid w:val="00DD3E67"/>
    <w:rsid w:val="00DD41C8"/>
    <w:rsid w:val="00DD5807"/>
    <w:rsid w:val="00DD6483"/>
    <w:rsid w:val="00DD7284"/>
    <w:rsid w:val="00DE0B87"/>
    <w:rsid w:val="00DE1D45"/>
    <w:rsid w:val="00DE2817"/>
    <w:rsid w:val="00DE29AD"/>
    <w:rsid w:val="00DE3F66"/>
    <w:rsid w:val="00DE4305"/>
    <w:rsid w:val="00DE4380"/>
    <w:rsid w:val="00DE48FE"/>
    <w:rsid w:val="00DE5A4F"/>
    <w:rsid w:val="00DE5C36"/>
    <w:rsid w:val="00DE6289"/>
    <w:rsid w:val="00DE65AE"/>
    <w:rsid w:val="00DE6844"/>
    <w:rsid w:val="00DE76F5"/>
    <w:rsid w:val="00DF0B2B"/>
    <w:rsid w:val="00DF237B"/>
    <w:rsid w:val="00DF2CA4"/>
    <w:rsid w:val="00DF397F"/>
    <w:rsid w:val="00DF5236"/>
    <w:rsid w:val="00DF52DA"/>
    <w:rsid w:val="00DF5633"/>
    <w:rsid w:val="00DF6D84"/>
    <w:rsid w:val="00DF7ADF"/>
    <w:rsid w:val="00E00043"/>
    <w:rsid w:val="00E0017D"/>
    <w:rsid w:val="00E0164D"/>
    <w:rsid w:val="00E01A0C"/>
    <w:rsid w:val="00E02AFA"/>
    <w:rsid w:val="00E03015"/>
    <w:rsid w:val="00E034A4"/>
    <w:rsid w:val="00E038CC"/>
    <w:rsid w:val="00E04448"/>
    <w:rsid w:val="00E04DC3"/>
    <w:rsid w:val="00E05238"/>
    <w:rsid w:val="00E05322"/>
    <w:rsid w:val="00E055F9"/>
    <w:rsid w:val="00E05BDE"/>
    <w:rsid w:val="00E0618F"/>
    <w:rsid w:val="00E07084"/>
    <w:rsid w:val="00E07357"/>
    <w:rsid w:val="00E0780A"/>
    <w:rsid w:val="00E1088A"/>
    <w:rsid w:val="00E110C0"/>
    <w:rsid w:val="00E117BA"/>
    <w:rsid w:val="00E13DB5"/>
    <w:rsid w:val="00E14623"/>
    <w:rsid w:val="00E150D0"/>
    <w:rsid w:val="00E163C5"/>
    <w:rsid w:val="00E165B5"/>
    <w:rsid w:val="00E178E0"/>
    <w:rsid w:val="00E2168A"/>
    <w:rsid w:val="00E22525"/>
    <w:rsid w:val="00E22A96"/>
    <w:rsid w:val="00E2328C"/>
    <w:rsid w:val="00E23858"/>
    <w:rsid w:val="00E24248"/>
    <w:rsid w:val="00E249BA"/>
    <w:rsid w:val="00E25388"/>
    <w:rsid w:val="00E25BB5"/>
    <w:rsid w:val="00E25FDC"/>
    <w:rsid w:val="00E2645F"/>
    <w:rsid w:val="00E26817"/>
    <w:rsid w:val="00E26954"/>
    <w:rsid w:val="00E279E4"/>
    <w:rsid w:val="00E30525"/>
    <w:rsid w:val="00E30696"/>
    <w:rsid w:val="00E309F8"/>
    <w:rsid w:val="00E3165C"/>
    <w:rsid w:val="00E31ED5"/>
    <w:rsid w:val="00E31F91"/>
    <w:rsid w:val="00E34665"/>
    <w:rsid w:val="00E34D71"/>
    <w:rsid w:val="00E36745"/>
    <w:rsid w:val="00E37F6C"/>
    <w:rsid w:val="00E40331"/>
    <w:rsid w:val="00E410CD"/>
    <w:rsid w:val="00E412C4"/>
    <w:rsid w:val="00E4291D"/>
    <w:rsid w:val="00E443C4"/>
    <w:rsid w:val="00E443E0"/>
    <w:rsid w:val="00E45884"/>
    <w:rsid w:val="00E45CA6"/>
    <w:rsid w:val="00E523D5"/>
    <w:rsid w:val="00E53885"/>
    <w:rsid w:val="00E554CF"/>
    <w:rsid w:val="00E577D0"/>
    <w:rsid w:val="00E602D7"/>
    <w:rsid w:val="00E629C1"/>
    <w:rsid w:val="00E6302A"/>
    <w:rsid w:val="00E63194"/>
    <w:rsid w:val="00E63D0B"/>
    <w:rsid w:val="00E64361"/>
    <w:rsid w:val="00E70F83"/>
    <w:rsid w:val="00E71AE8"/>
    <w:rsid w:val="00E71ED8"/>
    <w:rsid w:val="00E73466"/>
    <w:rsid w:val="00E76F7F"/>
    <w:rsid w:val="00E77B85"/>
    <w:rsid w:val="00E80997"/>
    <w:rsid w:val="00E828C1"/>
    <w:rsid w:val="00E83075"/>
    <w:rsid w:val="00E831E6"/>
    <w:rsid w:val="00E83D48"/>
    <w:rsid w:val="00E84808"/>
    <w:rsid w:val="00E86AEE"/>
    <w:rsid w:val="00E86C7F"/>
    <w:rsid w:val="00E86D7D"/>
    <w:rsid w:val="00E87082"/>
    <w:rsid w:val="00E90F2B"/>
    <w:rsid w:val="00E928E5"/>
    <w:rsid w:val="00E92AEB"/>
    <w:rsid w:val="00E93999"/>
    <w:rsid w:val="00E95F02"/>
    <w:rsid w:val="00E96188"/>
    <w:rsid w:val="00E969DC"/>
    <w:rsid w:val="00E96A7B"/>
    <w:rsid w:val="00E96B17"/>
    <w:rsid w:val="00E97901"/>
    <w:rsid w:val="00EA06FB"/>
    <w:rsid w:val="00EA0DCF"/>
    <w:rsid w:val="00EA1019"/>
    <w:rsid w:val="00EA333C"/>
    <w:rsid w:val="00EA3EF6"/>
    <w:rsid w:val="00EA67A0"/>
    <w:rsid w:val="00EB068F"/>
    <w:rsid w:val="00EB1636"/>
    <w:rsid w:val="00EB26D1"/>
    <w:rsid w:val="00EB345C"/>
    <w:rsid w:val="00EB42A9"/>
    <w:rsid w:val="00EB4974"/>
    <w:rsid w:val="00EB4FAD"/>
    <w:rsid w:val="00EB52B7"/>
    <w:rsid w:val="00EB64AB"/>
    <w:rsid w:val="00EB6CD8"/>
    <w:rsid w:val="00EB6E6C"/>
    <w:rsid w:val="00EB7930"/>
    <w:rsid w:val="00EC052A"/>
    <w:rsid w:val="00EC142C"/>
    <w:rsid w:val="00EC1B06"/>
    <w:rsid w:val="00EC24AA"/>
    <w:rsid w:val="00EC4472"/>
    <w:rsid w:val="00ED1779"/>
    <w:rsid w:val="00ED1B8D"/>
    <w:rsid w:val="00ED1E86"/>
    <w:rsid w:val="00ED31EA"/>
    <w:rsid w:val="00ED342B"/>
    <w:rsid w:val="00ED54A1"/>
    <w:rsid w:val="00ED701A"/>
    <w:rsid w:val="00ED7146"/>
    <w:rsid w:val="00EE1749"/>
    <w:rsid w:val="00EE4B0D"/>
    <w:rsid w:val="00EE5770"/>
    <w:rsid w:val="00EF06B5"/>
    <w:rsid w:val="00EF0D56"/>
    <w:rsid w:val="00EF1753"/>
    <w:rsid w:val="00EF224D"/>
    <w:rsid w:val="00EF3944"/>
    <w:rsid w:val="00EF432E"/>
    <w:rsid w:val="00EF463D"/>
    <w:rsid w:val="00EF467C"/>
    <w:rsid w:val="00EF4A07"/>
    <w:rsid w:val="00EF5B52"/>
    <w:rsid w:val="00EF5C55"/>
    <w:rsid w:val="00EF5E3B"/>
    <w:rsid w:val="00EF60A8"/>
    <w:rsid w:val="00EF64BF"/>
    <w:rsid w:val="00EF77D2"/>
    <w:rsid w:val="00F006CD"/>
    <w:rsid w:val="00F01DDA"/>
    <w:rsid w:val="00F02D35"/>
    <w:rsid w:val="00F02FBE"/>
    <w:rsid w:val="00F03A39"/>
    <w:rsid w:val="00F0686E"/>
    <w:rsid w:val="00F108CD"/>
    <w:rsid w:val="00F11889"/>
    <w:rsid w:val="00F13C60"/>
    <w:rsid w:val="00F14037"/>
    <w:rsid w:val="00F15132"/>
    <w:rsid w:val="00F15FCB"/>
    <w:rsid w:val="00F163FC"/>
    <w:rsid w:val="00F2056B"/>
    <w:rsid w:val="00F23FD5"/>
    <w:rsid w:val="00F245A9"/>
    <w:rsid w:val="00F245E0"/>
    <w:rsid w:val="00F25C88"/>
    <w:rsid w:val="00F25CD1"/>
    <w:rsid w:val="00F26E32"/>
    <w:rsid w:val="00F272EB"/>
    <w:rsid w:val="00F31086"/>
    <w:rsid w:val="00F31687"/>
    <w:rsid w:val="00F31CA2"/>
    <w:rsid w:val="00F31E10"/>
    <w:rsid w:val="00F325BF"/>
    <w:rsid w:val="00F32A84"/>
    <w:rsid w:val="00F3327C"/>
    <w:rsid w:val="00F352D0"/>
    <w:rsid w:val="00F35E8C"/>
    <w:rsid w:val="00F3646D"/>
    <w:rsid w:val="00F365D3"/>
    <w:rsid w:val="00F3695A"/>
    <w:rsid w:val="00F37CCC"/>
    <w:rsid w:val="00F40FB9"/>
    <w:rsid w:val="00F41D76"/>
    <w:rsid w:val="00F4233D"/>
    <w:rsid w:val="00F42870"/>
    <w:rsid w:val="00F4380A"/>
    <w:rsid w:val="00F43845"/>
    <w:rsid w:val="00F452F4"/>
    <w:rsid w:val="00F456E8"/>
    <w:rsid w:val="00F4641E"/>
    <w:rsid w:val="00F46478"/>
    <w:rsid w:val="00F478E3"/>
    <w:rsid w:val="00F47998"/>
    <w:rsid w:val="00F5072F"/>
    <w:rsid w:val="00F51366"/>
    <w:rsid w:val="00F521DA"/>
    <w:rsid w:val="00F527E9"/>
    <w:rsid w:val="00F53CDA"/>
    <w:rsid w:val="00F549B3"/>
    <w:rsid w:val="00F54F06"/>
    <w:rsid w:val="00F55F44"/>
    <w:rsid w:val="00F56312"/>
    <w:rsid w:val="00F56974"/>
    <w:rsid w:val="00F57238"/>
    <w:rsid w:val="00F60322"/>
    <w:rsid w:val="00F62226"/>
    <w:rsid w:val="00F63000"/>
    <w:rsid w:val="00F643A9"/>
    <w:rsid w:val="00F649B7"/>
    <w:rsid w:val="00F65B55"/>
    <w:rsid w:val="00F66FF5"/>
    <w:rsid w:val="00F706B2"/>
    <w:rsid w:val="00F7086E"/>
    <w:rsid w:val="00F73B73"/>
    <w:rsid w:val="00F74725"/>
    <w:rsid w:val="00F747B3"/>
    <w:rsid w:val="00F751CE"/>
    <w:rsid w:val="00F75BE6"/>
    <w:rsid w:val="00F768D3"/>
    <w:rsid w:val="00F76A69"/>
    <w:rsid w:val="00F77AC1"/>
    <w:rsid w:val="00F80392"/>
    <w:rsid w:val="00F80771"/>
    <w:rsid w:val="00F8277E"/>
    <w:rsid w:val="00F850F1"/>
    <w:rsid w:val="00F857DB"/>
    <w:rsid w:val="00F86C34"/>
    <w:rsid w:val="00F86FE7"/>
    <w:rsid w:val="00F87034"/>
    <w:rsid w:val="00F90111"/>
    <w:rsid w:val="00F93C84"/>
    <w:rsid w:val="00F93EEC"/>
    <w:rsid w:val="00F94232"/>
    <w:rsid w:val="00F94B37"/>
    <w:rsid w:val="00F957AC"/>
    <w:rsid w:val="00F970D8"/>
    <w:rsid w:val="00F97314"/>
    <w:rsid w:val="00F97B4B"/>
    <w:rsid w:val="00FA0186"/>
    <w:rsid w:val="00FA0A6C"/>
    <w:rsid w:val="00FA1F05"/>
    <w:rsid w:val="00FA2F7A"/>
    <w:rsid w:val="00FA339A"/>
    <w:rsid w:val="00FA5B87"/>
    <w:rsid w:val="00FA68AC"/>
    <w:rsid w:val="00FB052E"/>
    <w:rsid w:val="00FB16A8"/>
    <w:rsid w:val="00FB29CF"/>
    <w:rsid w:val="00FB3280"/>
    <w:rsid w:val="00FB3FA8"/>
    <w:rsid w:val="00FB45F4"/>
    <w:rsid w:val="00FB540A"/>
    <w:rsid w:val="00FB6176"/>
    <w:rsid w:val="00FB732A"/>
    <w:rsid w:val="00FC0DA8"/>
    <w:rsid w:val="00FC1A89"/>
    <w:rsid w:val="00FC25FA"/>
    <w:rsid w:val="00FC3295"/>
    <w:rsid w:val="00FC3D56"/>
    <w:rsid w:val="00FC4953"/>
    <w:rsid w:val="00FC5198"/>
    <w:rsid w:val="00FC6617"/>
    <w:rsid w:val="00FC66D1"/>
    <w:rsid w:val="00FC6F31"/>
    <w:rsid w:val="00FC7518"/>
    <w:rsid w:val="00FD003F"/>
    <w:rsid w:val="00FD0934"/>
    <w:rsid w:val="00FD11D7"/>
    <w:rsid w:val="00FD2660"/>
    <w:rsid w:val="00FD358F"/>
    <w:rsid w:val="00FD460D"/>
    <w:rsid w:val="00FD4849"/>
    <w:rsid w:val="00FD48A7"/>
    <w:rsid w:val="00FD52F6"/>
    <w:rsid w:val="00FD609D"/>
    <w:rsid w:val="00FD628B"/>
    <w:rsid w:val="00FD628D"/>
    <w:rsid w:val="00FD6851"/>
    <w:rsid w:val="00FD79E4"/>
    <w:rsid w:val="00FD7BAA"/>
    <w:rsid w:val="00FD7DA2"/>
    <w:rsid w:val="00FD7FFB"/>
    <w:rsid w:val="00FE0208"/>
    <w:rsid w:val="00FE0ADF"/>
    <w:rsid w:val="00FE16C7"/>
    <w:rsid w:val="00FE300C"/>
    <w:rsid w:val="00FE31C5"/>
    <w:rsid w:val="00FE35E3"/>
    <w:rsid w:val="00FE44CD"/>
    <w:rsid w:val="00FE6620"/>
    <w:rsid w:val="00FE6F32"/>
    <w:rsid w:val="00FE7255"/>
    <w:rsid w:val="00FE78B7"/>
    <w:rsid w:val="00FF15E6"/>
    <w:rsid w:val="00FF1936"/>
    <w:rsid w:val="00FF1D43"/>
    <w:rsid w:val="00FF2362"/>
    <w:rsid w:val="00FF23C0"/>
    <w:rsid w:val="00FF2A87"/>
    <w:rsid w:val="00FF3779"/>
    <w:rsid w:val="00FF4CD1"/>
    <w:rsid w:val="00FF4D0B"/>
    <w:rsid w:val="00FF5B73"/>
    <w:rsid w:val="00FF6337"/>
    <w:rsid w:val="00FF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5F7"/>
    <w:pPr>
      <w:ind w:left="720"/>
      <w:contextualSpacing/>
    </w:pPr>
  </w:style>
  <w:style w:type="table" w:styleId="TableGrid">
    <w:name w:val="Table Grid"/>
    <w:basedOn w:val="TableNormal"/>
    <w:uiPriority w:val="59"/>
    <w:rsid w:val="001A75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5F7"/>
    <w:rPr>
      <w:rFonts w:ascii="Tahoma" w:hAnsi="Tahoma" w:cs="Tahoma"/>
      <w:sz w:val="16"/>
      <w:szCs w:val="16"/>
    </w:rPr>
  </w:style>
  <w:style w:type="character" w:customStyle="1" w:styleId="BalloonTextChar">
    <w:name w:val="Balloon Text Char"/>
    <w:basedOn w:val="DefaultParagraphFont"/>
    <w:link w:val="BalloonText"/>
    <w:uiPriority w:val="99"/>
    <w:semiHidden/>
    <w:rsid w:val="001A75F7"/>
    <w:rPr>
      <w:rFonts w:ascii="Tahoma" w:eastAsia="Times New Roman" w:hAnsi="Tahoma" w:cs="Tahoma"/>
      <w:sz w:val="16"/>
      <w:szCs w:val="16"/>
    </w:rPr>
  </w:style>
  <w:style w:type="paragraph" w:customStyle="1" w:styleId="Default">
    <w:name w:val="Default"/>
    <w:rsid w:val="007E7C4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E523D5"/>
    <w:pPr>
      <w:tabs>
        <w:tab w:val="center" w:pos="4513"/>
        <w:tab w:val="right" w:pos="9026"/>
      </w:tabs>
    </w:pPr>
    <w:rPr>
      <w:rFonts w:ascii="Arial" w:eastAsia="Calibri" w:hAnsi="Arial"/>
      <w:sz w:val="20"/>
      <w:szCs w:val="20"/>
      <w:lang w:eastAsia="en-GB"/>
    </w:rPr>
  </w:style>
  <w:style w:type="character" w:customStyle="1" w:styleId="HeaderChar">
    <w:name w:val="Header Char"/>
    <w:basedOn w:val="DefaultParagraphFont"/>
    <w:link w:val="Header"/>
    <w:rsid w:val="00E523D5"/>
    <w:rPr>
      <w:rFonts w:ascii="Arial" w:eastAsia="Calibri" w:hAnsi="Arial" w:cs="Times New Roman"/>
      <w:sz w:val="20"/>
      <w:szCs w:val="20"/>
      <w:lang w:eastAsia="en-GB"/>
    </w:rPr>
  </w:style>
  <w:style w:type="paragraph" w:styleId="Footer">
    <w:name w:val="footer"/>
    <w:basedOn w:val="Normal"/>
    <w:link w:val="FooterChar"/>
    <w:uiPriority w:val="99"/>
    <w:unhideWhenUsed/>
    <w:rsid w:val="003A0999"/>
    <w:pPr>
      <w:tabs>
        <w:tab w:val="center" w:pos="4513"/>
        <w:tab w:val="right" w:pos="9026"/>
      </w:tabs>
    </w:pPr>
  </w:style>
  <w:style w:type="character" w:customStyle="1" w:styleId="FooterChar">
    <w:name w:val="Footer Char"/>
    <w:basedOn w:val="DefaultParagraphFont"/>
    <w:link w:val="Footer"/>
    <w:uiPriority w:val="99"/>
    <w:rsid w:val="003A09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6964"/>
    <w:rPr>
      <w:sz w:val="16"/>
      <w:szCs w:val="16"/>
    </w:rPr>
  </w:style>
  <w:style w:type="paragraph" w:styleId="CommentText">
    <w:name w:val="annotation text"/>
    <w:basedOn w:val="Normal"/>
    <w:link w:val="CommentTextChar"/>
    <w:uiPriority w:val="99"/>
    <w:semiHidden/>
    <w:unhideWhenUsed/>
    <w:rsid w:val="00A26964"/>
    <w:rPr>
      <w:sz w:val="20"/>
      <w:szCs w:val="20"/>
    </w:rPr>
  </w:style>
  <w:style w:type="character" w:customStyle="1" w:styleId="CommentTextChar">
    <w:name w:val="Comment Text Char"/>
    <w:basedOn w:val="DefaultParagraphFont"/>
    <w:link w:val="CommentText"/>
    <w:uiPriority w:val="99"/>
    <w:semiHidden/>
    <w:rsid w:val="00A26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6964"/>
    <w:rPr>
      <w:b/>
      <w:bCs/>
    </w:rPr>
  </w:style>
  <w:style w:type="character" w:customStyle="1" w:styleId="CommentSubjectChar">
    <w:name w:val="Comment Subject Char"/>
    <w:basedOn w:val="CommentTextChar"/>
    <w:link w:val="CommentSubject"/>
    <w:uiPriority w:val="99"/>
    <w:semiHidden/>
    <w:rsid w:val="00A26964"/>
    <w:rPr>
      <w:rFonts w:ascii="Times New Roman" w:eastAsia="Times New Roman" w:hAnsi="Times New Roman" w:cs="Times New Roman"/>
      <w:b/>
      <w:bCs/>
      <w:sz w:val="20"/>
      <w:szCs w:val="20"/>
    </w:rPr>
  </w:style>
  <w:style w:type="character" w:styleId="Emphasis">
    <w:name w:val="Emphasis"/>
    <w:basedOn w:val="DefaultParagraphFont"/>
    <w:uiPriority w:val="20"/>
    <w:qFormat/>
    <w:rsid w:val="009A4504"/>
    <w:rPr>
      <w:i/>
      <w:iCs/>
    </w:rPr>
  </w:style>
  <w:style w:type="paragraph" w:styleId="Revision">
    <w:name w:val="Revision"/>
    <w:hidden/>
    <w:uiPriority w:val="99"/>
    <w:semiHidden/>
    <w:rsid w:val="009A4232"/>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A56"/>
    <w:rPr>
      <w:b/>
      <w:bCs/>
    </w:rPr>
  </w:style>
  <w:style w:type="character" w:customStyle="1" w:styleId="st1">
    <w:name w:val="st1"/>
    <w:basedOn w:val="DefaultParagraphFont"/>
    <w:rsid w:val="001C1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5F7"/>
    <w:pPr>
      <w:ind w:left="720"/>
      <w:contextualSpacing/>
    </w:pPr>
  </w:style>
  <w:style w:type="table" w:styleId="TableGrid">
    <w:name w:val="Table Grid"/>
    <w:basedOn w:val="TableNormal"/>
    <w:uiPriority w:val="59"/>
    <w:rsid w:val="001A75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5F7"/>
    <w:rPr>
      <w:rFonts w:ascii="Tahoma" w:hAnsi="Tahoma" w:cs="Tahoma"/>
      <w:sz w:val="16"/>
      <w:szCs w:val="16"/>
    </w:rPr>
  </w:style>
  <w:style w:type="character" w:customStyle="1" w:styleId="BalloonTextChar">
    <w:name w:val="Balloon Text Char"/>
    <w:basedOn w:val="DefaultParagraphFont"/>
    <w:link w:val="BalloonText"/>
    <w:uiPriority w:val="99"/>
    <w:semiHidden/>
    <w:rsid w:val="001A75F7"/>
    <w:rPr>
      <w:rFonts w:ascii="Tahoma" w:eastAsia="Times New Roman" w:hAnsi="Tahoma" w:cs="Tahoma"/>
      <w:sz w:val="16"/>
      <w:szCs w:val="16"/>
    </w:rPr>
  </w:style>
  <w:style w:type="paragraph" w:customStyle="1" w:styleId="Default">
    <w:name w:val="Default"/>
    <w:rsid w:val="007E7C4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E523D5"/>
    <w:pPr>
      <w:tabs>
        <w:tab w:val="center" w:pos="4513"/>
        <w:tab w:val="right" w:pos="9026"/>
      </w:tabs>
    </w:pPr>
    <w:rPr>
      <w:rFonts w:ascii="Arial" w:eastAsia="Calibri" w:hAnsi="Arial"/>
      <w:sz w:val="20"/>
      <w:szCs w:val="20"/>
      <w:lang w:eastAsia="en-GB"/>
    </w:rPr>
  </w:style>
  <w:style w:type="character" w:customStyle="1" w:styleId="HeaderChar">
    <w:name w:val="Header Char"/>
    <w:basedOn w:val="DefaultParagraphFont"/>
    <w:link w:val="Header"/>
    <w:rsid w:val="00E523D5"/>
    <w:rPr>
      <w:rFonts w:ascii="Arial" w:eastAsia="Calibri" w:hAnsi="Arial" w:cs="Times New Roman"/>
      <w:sz w:val="20"/>
      <w:szCs w:val="20"/>
      <w:lang w:eastAsia="en-GB"/>
    </w:rPr>
  </w:style>
  <w:style w:type="paragraph" w:styleId="Footer">
    <w:name w:val="footer"/>
    <w:basedOn w:val="Normal"/>
    <w:link w:val="FooterChar"/>
    <w:uiPriority w:val="99"/>
    <w:unhideWhenUsed/>
    <w:rsid w:val="003A0999"/>
    <w:pPr>
      <w:tabs>
        <w:tab w:val="center" w:pos="4513"/>
        <w:tab w:val="right" w:pos="9026"/>
      </w:tabs>
    </w:pPr>
  </w:style>
  <w:style w:type="character" w:customStyle="1" w:styleId="FooterChar">
    <w:name w:val="Footer Char"/>
    <w:basedOn w:val="DefaultParagraphFont"/>
    <w:link w:val="Footer"/>
    <w:uiPriority w:val="99"/>
    <w:rsid w:val="003A09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6964"/>
    <w:rPr>
      <w:sz w:val="16"/>
      <w:szCs w:val="16"/>
    </w:rPr>
  </w:style>
  <w:style w:type="paragraph" w:styleId="CommentText">
    <w:name w:val="annotation text"/>
    <w:basedOn w:val="Normal"/>
    <w:link w:val="CommentTextChar"/>
    <w:uiPriority w:val="99"/>
    <w:semiHidden/>
    <w:unhideWhenUsed/>
    <w:rsid w:val="00A26964"/>
    <w:rPr>
      <w:sz w:val="20"/>
      <w:szCs w:val="20"/>
    </w:rPr>
  </w:style>
  <w:style w:type="character" w:customStyle="1" w:styleId="CommentTextChar">
    <w:name w:val="Comment Text Char"/>
    <w:basedOn w:val="DefaultParagraphFont"/>
    <w:link w:val="CommentText"/>
    <w:uiPriority w:val="99"/>
    <w:semiHidden/>
    <w:rsid w:val="00A26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6964"/>
    <w:rPr>
      <w:b/>
      <w:bCs/>
    </w:rPr>
  </w:style>
  <w:style w:type="character" w:customStyle="1" w:styleId="CommentSubjectChar">
    <w:name w:val="Comment Subject Char"/>
    <w:basedOn w:val="CommentTextChar"/>
    <w:link w:val="CommentSubject"/>
    <w:uiPriority w:val="99"/>
    <w:semiHidden/>
    <w:rsid w:val="00A26964"/>
    <w:rPr>
      <w:rFonts w:ascii="Times New Roman" w:eastAsia="Times New Roman" w:hAnsi="Times New Roman" w:cs="Times New Roman"/>
      <w:b/>
      <w:bCs/>
      <w:sz w:val="20"/>
      <w:szCs w:val="20"/>
    </w:rPr>
  </w:style>
  <w:style w:type="character" w:styleId="Emphasis">
    <w:name w:val="Emphasis"/>
    <w:basedOn w:val="DefaultParagraphFont"/>
    <w:uiPriority w:val="20"/>
    <w:qFormat/>
    <w:rsid w:val="009A4504"/>
    <w:rPr>
      <w:i/>
      <w:iCs/>
    </w:rPr>
  </w:style>
  <w:style w:type="paragraph" w:styleId="Revision">
    <w:name w:val="Revision"/>
    <w:hidden/>
    <w:uiPriority w:val="99"/>
    <w:semiHidden/>
    <w:rsid w:val="009A4232"/>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A56"/>
    <w:rPr>
      <w:b/>
      <w:bCs/>
    </w:rPr>
  </w:style>
  <w:style w:type="character" w:customStyle="1" w:styleId="st1">
    <w:name w:val="st1"/>
    <w:basedOn w:val="DefaultParagraphFont"/>
    <w:rsid w:val="001C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5297">
      <w:bodyDiv w:val="1"/>
      <w:marLeft w:val="0"/>
      <w:marRight w:val="0"/>
      <w:marTop w:val="0"/>
      <w:marBottom w:val="0"/>
      <w:divBdr>
        <w:top w:val="none" w:sz="0" w:space="0" w:color="auto"/>
        <w:left w:val="none" w:sz="0" w:space="0" w:color="auto"/>
        <w:bottom w:val="none" w:sz="0" w:space="0" w:color="auto"/>
        <w:right w:val="none" w:sz="0" w:space="0" w:color="auto"/>
      </w:divBdr>
      <w:divsChild>
        <w:div w:id="927999386">
          <w:marLeft w:val="547"/>
          <w:marRight w:val="0"/>
          <w:marTop w:val="0"/>
          <w:marBottom w:val="0"/>
          <w:divBdr>
            <w:top w:val="none" w:sz="0" w:space="0" w:color="auto"/>
            <w:left w:val="none" w:sz="0" w:space="0" w:color="auto"/>
            <w:bottom w:val="none" w:sz="0" w:space="0" w:color="auto"/>
            <w:right w:val="none" w:sz="0" w:space="0" w:color="auto"/>
          </w:divBdr>
        </w:div>
      </w:divsChild>
    </w:div>
    <w:div w:id="112793166">
      <w:bodyDiv w:val="1"/>
      <w:marLeft w:val="0"/>
      <w:marRight w:val="0"/>
      <w:marTop w:val="0"/>
      <w:marBottom w:val="0"/>
      <w:divBdr>
        <w:top w:val="none" w:sz="0" w:space="0" w:color="auto"/>
        <w:left w:val="none" w:sz="0" w:space="0" w:color="auto"/>
        <w:bottom w:val="none" w:sz="0" w:space="0" w:color="auto"/>
        <w:right w:val="none" w:sz="0" w:space="0" w:color="auto"/>
      </w:divBdr>
      <w:divsChild>
        <w:div w:id="458185468">
          <w:marLeft w:val="1166"/>
          <w:marRight w:val="0"/>
          <w:marTop w:val="0"/>
          <w:marBottom w:val="0"/>
          <w:divBdr>
            <w:top w:val="none" w:sz="0" w:space="0" w:color="auto"/>
            <w:left w:val="none" w:sz="0" w:space="0" w:color="auto"/>
            <w:bottom w:val="none" w:sz="0" w:space="0" w:color="auto"/>
            <w:right w:val="none" w:sz="0" w:space="0" w:color="auto"/>
          </w:divBdr>
        </w:div>
      </w:divsChild>
    </w:div>
    <w:div w:id="473136873">
      <w:bodyDiv w:val="1"/>
      <w:marLeft w:val="0"/>
      <w:marRight w:val="0"/>
      <w:marTop w:val="0"/>
      <w:marBottom w:val="0"/>
      <w:divBdr>
        <w:top w:val="none" w:sz="0" w:space="0" w:color="auto"/>
        <w:left w:val="none" w:sz="0" w:space="0" w:color="auto"/>
        <w:bottom w:val="none" w:sz="0" w:space="0" w:color="auto"/>
        <w:right w:val="none" w:sz="0" w:space="0" w:color="auto"/>
      </w:divBdr>
    </w:div>
    <w:div w:id="670722337">
      <w:bodyDiv w:val="1"/>
      <w:marLeft w:val="0"/>
      <w:marRight w:val="0"/>
      <w:marTop w:val="0"/>
      <w:marBottom w:val="0"/>
      <w:divBdr>
        <w:top w:val="none" w:sz="0" w:space="0" w:color="auto"/>
        <w:left w:val="none" w:sz="0" w:space="0" w:color="auto"/>
        <w:bottom w:val="none" w:sz="0" w:space="0" w:color="auto"/>
        <w:right w:val="none" w:sz="0" w:space="0" w:color="auto"/>
      </w:divBdr>
      <w:divsChild>
        <w:div w:id="1553729074">
          <w:marLeft w:val="547"/>
          <w:marRight w:val="0"/>
          <w:marTop w:val="0"/>
          <w:marBottom w:val="0"/>
          <w:divBdr>
            <w:top w:val="none" w:sz="0" w:space="0" w:color="auto"/>
            <w:left w:val="none" w:sz="0" w:space="0" w:color="auto"/>
            <w:bottom w:val="none" w:sz="0" w:space="0" w:color="auto"/>
            <w:right w:val="none" w:sz="0" w:space="0" w:color="auto"/>
          </w:divBdr>
        </w:div>
      </w:divsChild>
    </w:div>
    <w:div w:id="1112549521">
      <w:bodyDiv w:val="1"/>
      <w:marLeft w:val="0"/>
      <w:marRight w:val="0"/>
      <w:marTop w:val="0"/>
      <w:marBottom w:val="0"/>
      <w:divBdr>
        <w:top w:val="none" w:sz="0" w:space="0" w:color="auto"/>
        <w:left w:val="none" w:sz="0" w:space="0" w:color="auto"/>
        <w:bottom w:val="none" w:sz="0" w:space="0" w:color="auto"/>
        <w:right w:val="none" w:sz="0" w:space="0" w:color="auto"/>
      </w:divBdr>
      <w:divsChild>
        <w:div w:id="282228300">
          <w:marLeft w:val="547"/>
          <w:marRight w:val="0"/>
          <w:marTop w:val="154"/>
          <w:marBottom w:val="0"/>
          <w:divBdr>
            <w:top w:val="none" w:sz="0" w:space="0" w:color="auto"/>
            <w:left w:val="none" w:sz="0" w:space="0" w:color="auto"/>
            <w:bottom w:val="none" w:sz="0" w:space="0" w:color="auto"/>
            <w:right w:val="none" w:sz="0" w:space="0" w:color="auto"/>
          </w:divBdr>
        </w:div>
        <w:div w:id="919099523">
          <w:marLeft w:val="547"/>
          <w:marRight w:val="0"/>
          <w:marTop w:val="154"/>
          <w:marBottom w:val="0"/>
          <w:divBdr>
            <w:top w:val="none" w:sz="0" w:space="0" w:color="auto"/>
            <w:left w:val="none" w:sz="0" w:space="0" w:color="auto"/>
            <w:bottom w:val="none" w:sz="0" w:space="0" w:color="auto"/>
            <w:right w:val="none" w:sz="0" w:space="0" w:color="auto"/>
          </w:divBdr>
        </w:div>
      </w:divsChild>
    </w:div>
    <w:div w:id="1258246421">
      <w:bodyDiv w:val="1"/>
      <w:marLeft w:val="0"/>
      <w:marRight w:val="0"/>
      <w:marTop w:val="0"/>
      <w:marBottom w:val="0"/>
      <w:divBdr>
        <w:top w:val="none" w:sz="0" w:space="0" w:color="auto"/>
        <w:left w:val="none" w:sz="0" w:space="0" w:color="auto"/>
        <w:bottom w:val="none" w:sz="0" w:space="0" w:color="auto"/>
        <w:right w:val="none" w:sz="0" w:space="0" w:color="auto"/>
      </w:divBdr>
    </w:div>
    <w:div w:id="1365056326">
      <w:bodyDiv w:val="1"/>
      <w:marLeft w:val="0"/>
      <w:marRight w:val="0"/>
      <w:marTop w:val="0"/>
      <w:marBottom w:val="0"/>
      <w:divBdr>
        <w:top w:val="none" w:sz="0" w:space="0" w:color="auto"/>
        <w:left w:val="none" w:sz="0" w:space="0" w:color="auto"/>
        <w:bottom w:val="none" w:sz="0" w:space="0" w:color="auto"/>
        <w:right w:val="none" w:sz="0" w:space="0" w:color="auto"/>
      </w:divBdr>
      <w:divsChild>
        <w:div w:id="1890874745">
          <w:marLeft w:val="446"/>
          <w:marRight w:val="0"/>
          <w:marTop w:val="0"/>
          <w:marBottom w:val="0"/>
          <w:divBdr>
            <w:top w:val="none" w:sz="0" w:space="0" w:color="auto"/>
            <w:left w:val="none" w:sz="0" w:space="0" w:color="auto"/>
            <w:bottom w:val="none" w:sz="0" w:space="0" w:color="auto"/>
            <w:right w:val="none" w:sz="0" w:space="0" w:color="auto"/>
          </w:divBdr>
        </w:div>
      </w:divsChild>
    </w:div>
    <w:div w:id="144526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0F71-6947-43A9-8B4F-5CB1D76F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4158</Words>
  <Characters>23704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27807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Brian (RCD)</dc:creator>
  <cp:lastModifiedBy>PARSONS LYNN (RCD) EXECUTIVE ASSISTANT</cp:lastModifiedBy>
  <cp:revision>3</cp:revision>
  <cp:lastPrinted>2017-06-08T17:00:00Z</cp:lastPrinted>
  <dcterms:created xsi:type="dcterms:W3CDTF">2018-01-25T08:51:00Z</dcterms:created>
  <dcterms:modified xsi:type="dcterms:W3CDTF">2018-03-09T13:16:00Z</dcterms:modified>
</cp:coreProperties>
</file>