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184D4" w14:textId="42D99FCD" w:rsidR="007F0592" w:rsidRPr="007F0592" w:rsidRDefault="007F0592" w:rsidP="00352338">
      <w:pPr>
        <w:spacing w:line="480" w:lineRule="auto"/>
        <w:ind w:left="238"/>
        <w:rPr>
          <w:b/>
          <w:sz w:val="16"/>
        </w:rPr>
      </w:pPr>
    </w:p>
    <w:p w14:paraId="08E18153" w14:textId="4C676908" w:rsidR="00352338" w:rsidRDefault="00352338" w:rsidP="00967775">
      <w:pPr>
        <w:spacing w:line="480" w:lineRule="auto"/>
        <w:jc w:val="center"/>
        <w:rPr>
          <w:b/>
        </w:rPr>
      </w:pPr>
      <w:r w:rsidRPr="00F554D5">
        <w:rPr>
          <w:b/>
        </w:rPr>
        <w:t xml:space="preserve">Patient </w:t>
      </w:r>
      <w:r>
        <w:rPr>
          <w:b/>
        </w:rPr>
        <w:t>I</w:t>
      </w:r>
      <w:r w:rsidRPr="00F554D5">
        <w:rPr>
          <w:b/>
        </w:rPr>
        <w:t>nformation</w:t>
      </w:r>
    </w:p>
    <w:p w14:paraId="4E2B0B7E" w14:textId="47F22000" w:rsidR="00352338" w:rsidRDefault="002C1CA7" w:rsidP="00352338">
      <w:pPr>
        <w:ind w:left="240"/>
        <w:jc w:val="center"/>
        <w:rPr>
          <w:b/>
          <w:sz w:val="40"/>
          <w:szCs w:val="40"/>
        </w:rPr>
      </w:pPr>
      <w:r>
        <w:rPr>
          <w:b/>
          <w:sz w:val="40"/>
          <w:szCs w:val="40"/>
        </w:rPr>
        <w:t xml:space="preserve">Antenatal </w:t>
      </w:r>
      <w:r w:rsidR="00352338">
        <w:rPr>
          <w:b/>
          <w:sz w:val="40"/>
          <w:szCs w:val="40"/>
        </w:rPr>
        <w:t>Induction of Labour</w:t>
      </w:r>
      <w:r w:rsidR="0012248B">
        <w:rPr>
          <w:b/>
          <w:sz w:val="40"/>
          <w:szCs w:val="40"/>
        </w:rPr>
        <w:t xml:space="preserve"> </w:t>
      </w:r>
      <w:r>
        <w:rPr>
          <w:b/>
          <w:sz w:val="40"/>
          <w:szCs w:val="40"/>
        </w:rPr>
        <w:t xml:space="preserve">Leaflet </w:t>
      </w:r>
    </w:p>
    <w:p w14:paraId="25495168" w14:textId="77777777" w:rsidR="003361DC" w:rsidRDefault="003361DC" w:rsidP="003361DC">
      <w:pPr>
        <w:pStyle w:val="NoSpacing"/>
        <w:jc w:val="both"/>
        <w:rPr>
          <w:rFonts w:ascii="Arial" w:hAnsi="Arial" w:cs="Arial"/>
        </w:rPr>
      </w:pPr>
    </w:p>
    <w:p w14:paraId="6464BF68" w14:textId="7CA2F36A" w:rsidR="00352338" w:rsidRPr="007B3DD3" w:rsidRDefault="003361DC" w:rsidP="003361DC">
      <w:pPr>
        <w:pStyle w:val="NoSpacing"/>
        <w:jc w:val="center"/>
        <w:rPr>
          <w:rFonts w:ascii="Arial" w:hAnsi="Arial" w:cs="Arial"/>
          <w:b/>
        </w:rPr>
      </w:pPr>
      <w:r w:rsidRPr="007B3DD3">
        <w:rPr>
          <w:rFonts w:ascii="Arial" w:hAnsi="Arial" w:cs="Arial"/>
          <w:b/>
          <w:color w:val="000000"/>
          <w:shd w:val="clear" w:color="auto" w:fill="FFFFFF"/>
        </w:rPr>
        <w:t>Please note: this leaflet will use the word “woman” throughout but applies to all women and birthing people who access maternity services.</w:t>
      </w:r>
    </w:p>
    <w:p w14:paraId="080FE26F" w14:textId="345A607E" w:rsidR="00E06198" w:rsidRPr="00281FDB" w:rsidRDefault="00E06198" w:rsidP="00E06198">
      <w:pPr>
        <w:pStyle w:val="NoSpacing"/>
        <w:rPr>
          <w:rFonts w:ascii="Arial" w:hAnsi="Arial" w:cs="Arial"/>
          <w:b/>
          <w:sz w:val="24"/>
          <w:szCs w:val="24"/>
        </w:rPr>
      </w:pPr>
    </w:p>
    <w:p w14:paraId="7AE8C173" w14:textId="77777777" w:rsidR="007B3DD3" w:rsidRDefault="007B3DD3" w:rsidP="00FD0846">
      <w:pPr>
        <w:jc w:val="both"/>
        <w:rPr>
          <w:rFonts w:eastAsia="Calibri"/>
          <w:sz w:val="22"/>
          <w:szCs w:val="22"/>
          <w:lang w:eastAsia="en-US"/>
        </w:rPr>
      </w:pPr>
    </w:p>
    <w:p w14:paraId="646E7425" w14:textId="4342F61E" w:rsidR="007F0592" w:rsidRDefault="007F0592" w:rsidP="00FD0846">
      <w:pPr>
        <w:jc w:val="both"/>
        <w:rPr>
          <w:rFonts w:eastAsia="Calibri"/>
          <w:sz w:val="22"/>
          <w:szCs w:val="22"/>
          <w:lang w:eastAsia="en-US"/>
        </w:rPr>
      </w:pPr>
      <w:r w:rsidRPr="00FB7886">
        <w:rPr>
          <w:rFonts w:eastAsia="Calibri"/>
          <w:sz w:val="22"/>
          <w:szCs w:val="22"/>
          <w:lang w:eastAsia="en-US"/>
        </w:rPr>
        <w:t>Induction of labour</w:t>
      </w:r>
      <w:r w:rsidR="00CF70F0">
        <w:rPr>
          <w:rFonts w:eastAsia="Calibri"/>
          <w:sz w:val="22"/>
          <w:szCs w:val="22"/>
          <w:lang w:eastAsia="en-US"/>
        </w:rPr>
        <w:t xml:space="preserve"> (IOL)</w:t>
      </w:r>
      <w:r w:rsidRPr="00FB7886">
        <w:rPr>
          <w:rFonts w:eastAsia="Calibri"/>
          <w:sz w:val="22"/>
          <w:szCs w:val="22"/>
          <w:lang w:eastAsia="en-US"/>
        </w:rPr>
        <w:t xml:space="preserve"> is the process we use to </w:t>
      </w:r>
      <w:r w:rsidR="003361DC">
        <w:rPr>
          <w:rFonts w:eastAsia="Calibri"/>
          <w:sz w:val="22"/>
          <w:szCs w:val="22"/>
          <w:lang w:eastAsia="en-US"/>
        </w:rPr>
        <w:t>firstly ripen the cervix and/or start labour contractions</w:t>
      </w:r>
      <w:r w:rsidRPr="00FB7886">
        <w:rPr>
          <w:rFonts w:eastAsia="Calibri"/>
          <w:sz w:val="22"/>
          <w:szCs w:val="22"/>
          <w:lang w:eastAsia="en-US"/>
        </w:rPr>
        <w:t>. We use different methods (explained below), to help your cervix (the</w:t>
      </w:r>
      <w:r w:rsidR="000037B6">
        <w:rPr>
          <w:rFonts w:eastAsia="Calibri"/>
          <w:sz w:val="22"/>
          <w:szCs w:val="22"/>
          <w:lang w:eastAsia="en-US"/>
        </w:rPr>
        <w:t xml:space="preserve"> neck of the womb)</w:t>
      </w:r>
      <w:r w:rsidRPr="00FB7886">
        <w:rPr>
          <w:rFonts w:eastAsia="Calibri"/>
          <w:sz w:val="22"/>
          <w:szCs w:val="22"/>
          <w:lang w:eastAsia="en-US"/>
        </w:rPr>
        <w:t xml:space="preserve"> soften and dilate</w:t>
      </w:r>
      <w:r w:rsidR="009F4B49">
        <w:rPr>
          <w:rFonts w:eastAsia="Calibri"/>
          <w:sz w:val="22"/>
          <w:szCs w:val="22"/>
          <w:lang w:eastAsia="en-US"/>
        </w:rPr>
        <w:t xml:space="preserve"> and start contractions. </w:t>
      </w:r>
      <w:r w:rsidRPr="00FB7886">
        <w:rPr>
          <w:rFonts w:eastAsia="Calibri"/>
          <w:sz w:val="22"/>
          <w:szCs w:val="22"/>
          <w:lang w:eastAsia="en-US"/>
        </w:rPr>
        <w:t>This leaflet is written to help you understand what happens during the process.</w:t>
      </w:r>
      <w:r w:rsidR="00D10FAA">
        <w:rPr>
          <w:rFonts w:eastAsia="Calibri"/>
          <w:sz w:val="22"/>
          <w:szCs w:val="22"/>
          <w:lang w:eastAsia="en-US"/>
        </w:rPr>
        <w:t xml:space="preserve"> The rationale for your induction will be individualised and discussed with you. </w:t>
      </w:r>
    </w:p>
    <w:p w14:paraId="4CC5D2A3" w14:textId="3C8FA956" w:rsidR="00F77050" w:rsidRPr="007B3DD3" w:rsidRDefault="00F77050" w:rsidP="00F77050">
      <w:pPr>
        <w:rPr>
          <w:rFonts w:eastAsia="Calibri"/>
          <w:b/>
          <w:bCs/>
          <w:sz w:val="34"/>
          <w:szCs w:val="22"/>
          <w:lang w:eastAsia="en-US"/>
        </w:rPr>
      </w:pPr>
    </w:p>
    <w:p w14:paraId="5C2E8CB5" w14:textId="7F77819B" w:rsidR="00F77050" w:rsidRPr="00FB7886" w:rsidRDefault="00F77050" w:rsidP="00F77050">
      <w:pPr>
        <w:rPr>
          <w:rFonts w:eastAsia="Calibri"/>
          <w:b/>
          <w:bCs/>
          <w:sz w:val="22"/>
          <w:szCs w:val="22"/>
          <w:lang w:eastAsia="en-US"/>
        </w:rPr>
      </w:pPr>
      <w:r w:rsidRPr="00FB7886">
        <w:rPr>
          <w:rFonts w:eastAsia="Calibri"/>
          <w:b/>
          <w:bCs/>
          <w:sz w:val="22"/>
          <w:szCs w:val="22"/>
          <w:lang w:eastAsia="en-US"/>
        </w:rPr>
        <w:t>Coming into hospital for induction</w:t>
      </w:r>
    </w:p>
    <w:p w14:paraId="11517BD4" w14:textId="77777777" w:rsidR="007B3DD3" w:rsidRPr="007B3DD3" w:rsidRDefault="007B3DD3" w:rsidP="00F77050">
      <w:pPr>
        <w:jc w:val="both"/>
        <w:rPr>
          <w:rFonts w:eastAsia="Calibri"/>
          <w:sz w:val="6"/>
          <w:szCs w:val="22"/>
          <w:lang w:eastAsia="en-US"/>
        </w:rPr>
      </w:pPr>
    </w:p>
    <w:p w14:paraId="00D8DF43" w14:textId="6032A0D9" w:rsidR="00F77050" w:rsidRPr="00FB7886" w:rsidRDefault="00F77050" w:rsidP="00F77050">
      <w:pPr>
        <w:jc w:val="both"/>
        <w:rPr>
          <w:rFonts w:eastAsia="Calibri"/>
          <w:sz w:val="22"/>
          <w:szCs w:val="22"/>
          <w:lang w:eastAsia="en-US"/>
        </w:rPr>
      </w:pPr>
      <w:r>
        <w:rPr>
          <w:rFonts w:eastAsia="Calibri"/>
          <w:sz w:val="22"/>
          <w:szCs w:val="22"/>
          <w:lang w:eastAsia="en-US"/>
        </w:rPr>
        <w:t>Once induction has been discussed and offered to you, a date will</w:t>
      </w:r>
      <w:r w:rsidR="00967775">
        <w:rPr>
          <w:rFonts w:eastAsia="Calibri"/>
          <w:sz w:val="22"/>
          <w:szCs w:val="22"/>
          <w:lang w:eastAsia="en-US"/>
        </w:rPr>
        <w:t xml:space="preserve"> be arranged</w:t>
      </w:r>
      <w:r>
        <w:rPr>
          <w:rFonts w:eastAsia="Calibri"/>
          <w:sz w:val="22"/>
          <w:szCs w:val="22"/>
          <w:lang w:eastAsia="en-US"/>
        </w:rPr>
        <w:t xml:space="preserve">. </w:t>
      </w:r>
      <w:r w:rsidRPr="00FB7886">
        <w:rPr>
          <w:rFonts w:eastAsia="Calibri"/>
          <w:sz w:val="22"/>
          <w:szCs w:val="22"/>
          <w:lang w:eastAsia="en-US"/>
        </w:rPr>
        <w:t xml:space="preserve">Please note that you may </w:t>
      </w:r>
      <w:r w:rsidRPr="003361DC">
        <w:rPr>
          <w:rFonts w:eastAsia="Calibri"/>
          <w:b/>
          <w:sz w:val="22"/>
          <w:szCs w:val="22"/>
          <w:u w:val="single"/>
          <w:lang w:eastAsia="en-US"/>
        </w:rPr>
        <w:t xml:space="preserve">not </w:t>
      </w:r>
      <w:r w:rsidRPr="00FB7886">
        <w:rPr>
          <w:rFonts w:eastAsia="Calibri"/>
          <w:sz w:val="22"/>
          <w:szCs w:val="22"/>
          <w:lang w:eastAsia="en-US"/>
        </w:rPr>
        <w:t xml:space="preserve">be induced on this date as high activity on the unit may require your induction to </w:t>
      </w:r>
      <w:r w:rsidR="003361DC">
        <w:rPr>
          <w:rFonts w:eastAsia="Calibri"/>
          <w:sz w:val="22"/>
          <w:szCs w:val="22"/>
          <w:lang w:eastAsia="en-US"/>
        </w:rPr>
        <w:t xml:space="preserve">be delayed. Inductions may </w:t>
      </w:r>
      <w:r w:rsidRPr="00FB7886">
        <w:rPr>
          <w:rFonts w:eastAsia="Calibri"/>
          <w:sz w:val="22"/>
          <w:szCs w:val="22"/>
          <w:lang w:eastAsia="en-US"/>
        </w:rPr>
        <w:t>require prioritisation on the basis of clinical need. We do our very best to keep delays to a minimum, but we hope you will understand that these delays are for reasons of clinical safety of mothers and babies already present on the unit.</w:t>
      </w:r>
    </w:p>
    <w:p w14:paraId="1AF9C936" w14:textId="10BDEF80" w:rsidR="00F77050" w:rsidRPr="00FB7886" w:rsidRDefault="00F77050" w:rsidP="00F77050">
      <w:pPr>
        <w:jc w:val="both"/>
        <w:rPr>
          <w:rFonts w:eastAsia="Calibri"/>
          <w:sz w:val="22"/>
          <w:szCs w:val="22"/>
          <w:lang w:eastAsia="en-US"/>
        </w:rPr>
      </w:pPr>
    </w:p>
    <w:p w14:paraId="7BA8D51C" w14:textId="6AE79425" w:rsidR="00F77050" w:rsidRPr="00FB7886" w:rsidRDefault="00F77050" w:rsidP="00F77050">
      <w:pPr>
        <w:jc w:val="both"/>
        <w:rPr>
          <w:rFonts w:eastAsia="Calibri"/>
          <w:sz w:val="22"/>
          <w:szCs w:val="22"/>
          <w:lang w:eastAsia="en-US"/>
        </w:rPr>
      </w:pPr>
      <w:r w:rsidRPr="005C6A3E">
        <w:rPr>
          <w:rFonts w:eastAsia="Calibri"/>
          <w:sz w:val="22"/>
          <w:szCs w:val="22"/>
          <w:lang w:eastAsia="en-US"/>
        </w:rPr>
        <w:t>If you have not received a phone call by 09:30 on the morning of your planned induction</w:t>
      </w:r>
      <w:r>
        <w:rPr>
          <w:rFonts w:eastAsia="Calibri"/>
          <w:sz w:val="22"/>
          <w:szCs w:val="22"/>
          <w:lang w:eastAsia="en-US"/>
        </w:rPr>
        <w:t xml:space="preserve"> date, please </w:t>
      </w:r>
      <w:r w:rsidRPr="00FB7886">
        <w:rPr>
          <w:rFonts w:eastAsia="Calibri"/>
          <w:sz w:val="22"/>
          <w:szCs w:val="22"/>
          <w:lang w:eastAsia="en-US"/>
        </w:rPr>
        <w:t xml:space="preserve">telephone </w:t>
      </w:r>
      <w:r>
        <w:rPr>
          <w:rFonts w:eastAsia="Calibri"/>
          <w:sz w:val="22"/>
          <w:szCs w:val="22"/>
          <w:lang w:eastAsia="en-US"/>
        </w:rPr>
        <w:t>Pannal Ward</w:t>
      </w:r>
      <w:r w:rsidRPr="00FB7886">
        <w:rPr>
          <w:rFonts w:eastAsia="Calibri"/>
          <w:sz w:val="22"/>
          <w:szCs w:val="22"/>
          <w:lang w:eastAsia="en-US"/>
        </w:rPr>
        <w:t xml:space="preserve"> </w:t>
      </w:r>
      <w:r w:rsidRPr="00D3011F">
        <w:rPr>
          <w:rFonts w:eastAsia="Calibri"/>
          <w:b/>
          <w:bCs/>
          <w:sz w:val="22"/>
          <w:szCs w:val="22"/>
          <w:lang w:eastAsia="en-US"/>
        </w:rPr>
        <w:t>(01423 553157)</w:t>
      </w:r>
      <w:r>
        <w:rPr>
          <w:rFonts w:eastAsia="Calibri"/>
          <w:sz w:val="22"/>
          <w:szCs w:val="22"/>
          <w:lang w:eastAsia="en-US"/>
        </w:rPr>
        <w:t xml:space="preserve"> </w:t>
      </w:r>
      <w:r w:rsidRPr="00FB7886">
        <w:rPr>
          <w:rFonts w:eastAsia="Calibri"/>
          <w:sz w:val="22"/>
          <w:szCs w:val="22"/>
          <w:lang w:eastAsia="en-US"/>
        </w:rPr>
        <w:t xml:space="preserve">where you will be advised about the current status for your induction or given an appointment to attend </w:t>
      </w:r>
      <w:r w:rsidR="009A1EFF">
        <w:rPr>
          <w:rFonts w:eastAsia="Calibri"/>
          <w:sz w:val="22"/>
          <w:szCs w:val="22"/>
          <w:lang w:eastAsia="en-US"/>
        </w:rPr>
        <w:t>Maternity Assessment Centre for a monitoring of your baby if indicated</w:t>
      </w:r>
      <w:r w:rsidRPr="00FB7886">
        <w:rPr>
          <w:rFonts w:eastAsia="Calibri"/>
          <w:sz w:val="22"/>
          <w:szCs w:val="22"/>
          <w:lang w:eastAsia="en-US"/>
        </w:rPr>
        <w:t xml:space="preserve">. </w:t>
      </w:r>
    </w:p>
    <w:p w14:paraId="448B5F88" w14:textId="17C4050D" w:rsidR="007F0592" w:rsidRPr="007B3DD3" w:rsidRDefault="007F0592" w:rsidP="007F0592">
      <w:pPr>
        <w:rPr>
          <w:rFonts w:eastAsia="Calibri"/>
          <w:sz w:val="32"/>
          <w:szCs w:val="22"/>
          <w:lang w:eastAsia="en-US"/>
        </w:rPr>
      </w:pPr>
    </w:p>
    <w:p w14:paraId="31DCB7A7" w14:textId="6311E5EB" w:rsidR="007F0592" w:rsidRPr="00FB7886" w:rsidRDefault="007F0592" w:rsidP="007F0592">
      <w:pPr>
        <w:rPr>
          <w:rFonts w:eastAsia="Calibri"/>
          <w:b/>
          <w:sz w:val="22"/>
          <w:szCs w:val="22"/>
          <w:lang w:eastAsia="en-US"/>
        </w:rPr>
      </w:pPr>
      <w:r w:rsidRPr="00FB7886">
        <w:rPr>
          <w:rFonts w:eastAsia="Calibri"/>
          <w:b/>
          <w:sz w:val="22"/>
          <w:szCs w:val="22"/>
          <w:lang w:eastAsia="en-US"/>
        </w:rPr>
        <w:t xml:space="preserve">How is </w:t>
      </w:r>
      <w:r w:rsidR="005C6A3E">
        <w:rPr>
          <w:rFonts w:eastAsia="Calibri"/>
          <w:b/>
          <w:sz w:val="22"/>
          <w:szCs w:val="22"/>
          <w:lang w:eastAsia="en-US"/>
        </w:rPr>
        <w:t>l</w:t>
      </w:r>
      <w:r w:rsidRPr="00FB7886">
        <w:rPr>
          <w:rFonts w:eastAsia="Calibri"/>
          <w:b/>
          <w:sz w:val="22"/>
          <w:szCs w:val="22"/>
          <w:lang w:eastAsia="en-US"/>
        </w:rPr>
        <w:t>abour induced?</w:t>
      </w:r>
    </w:p>
    <w:p w14:paraId="2F329435" w14:textId="1CA2587F" w:rsidR="007F0592" w:rsidRPr="007B3DD3" w:rsidRDefault="007F0592" w:rsidP="007F0592">
      <w:pPr>
        <w:rPr>
          <w:rFonts w:eastAsia="Calibri"/>
          <w:b/>
          <w:sz w:val="6"/>
          <w:szCs w:val="22"/>
          <w:lang w:eastAsia="en-US"/>
        </w:rPr>
      </w:pPr>
    </w:p>
    <w:p w14:paraId="6951D541" w14:textId="0FA36D1F" w:rsidR="00B42A84" w:rsidRPr="00FB7886" w:rsidRDefault="004C2426" w:rsidP="00FD0846">
      <w:pPr>
        <w:jc w:val="both"/>
        <w:rPr>
          <w:rFonts w:eastAsia="Calibri"/>
          <w:sz w:val="22"/>
          <w:szCs w:val="22"/>
          <w:lang w:eastAsia="en-US"/>
        </w:rPr>
      </w:pPr>
      <w:r>
        <w:rPr>
          <w:rFonts w:eastAsia="Calibri"/>
          <w:sz w:val="22"/>
          <w:szCs w:val="22"/>
          <w:lang w:eastAsia="en-US"/>
        </w:rPr>
        <w:t>I</w:t>
      </w:r>
      <w:r w:rsidR="00B42A84" w:rsidRPr="00FB7886">
        <w:rPr>
          <w:rFonts w:eastAsia="Calibri"/>
          <w:sz w:val="22"/>
          <w:szCs w:val="22"/>
          <w:lang w:eastAsia="en-US"/>
        </w:rPr>
        <w:t xml:space="preserve">nductions are </w:t>
      </w:r>
      <w:r w:rsidR="009A1EFF">
        <w:rPr>
          <w:rFonts w:eastAsia="Calibri"/>
          <w:sz w:val="22"/>
          <w:szCs w:val="22"/>
          <w:lang w:eastAsia="en-US"/>
        </w:rPr>
        <w:t>commenced</w:t>
      </w:r>
      <w:r w:rsidR="00B42A84" w:rsidRPr="00FB7886">
        <w:rPr>
          <w:rFonts w:eastAsia="Calibri"/>
          <w:sz w:val="22"/>
          <w:szCs w:val="22"/>
          <w:lang w:eastAsia="en-US"/>
        </w:rPr>
        <w:t xml:space="preserve"> on Pannal Ward and you are transferred to </w:t>
      </w:r>
      <w:r w:rsidR="00C21E09">
        <w:rPr>
          <w:rFonts w:eastAsia="Calibri"/>
          <w:sz w:val="22"/>
          <w:szCs w:val="22"/>
          <w:lang w:eastAsia="en-US"/>
        </w:rPr>
        <w:t>labour ward</w:t>
      </w:r>
      <w:r w:rsidR="00B42A84" w:rsidRPr="00FB7886">
        <w:rPr>
          <w:rFonts w:eastAsia="Calibri"/>
          <w:sz w:val="22"/>
          <w:szCs w:val="22"/>
          <w:lang w:eastAsia="en-US"/>
        </w:rPr>
        <w:t xml:space="preserve"> when yo</w:t>
      </w:r>
      <w:r w:rsidR="009F4B49">
        <w:rPr>
          <w:rFonts w:eastAsia="Calibri"/>
          <w:sz w:val="22"/>
          <w:szCs w:val="22"/>
          <w:lang w:eastAsia="en-US"/>
        </w:rPr>
        <w:t xml:space="preserve">u require </w:t>
      </w:r>
      <w:r w:rsidR="00EE6E20">
        <w:rPr>
          <w:rFonts w:eastAsia="Calibri"/>
          <w:sz w:val="22"/>
          <w:szCs w:val="22"/>
          <w:lang w:eastAsia="en-US"/>
        </w:rPr>
        <w:t xml:space="preserve">one-to-one </w:t>
      </w:r>
      <w:r w:rsidR="003361DC">
        <w:rPr>
          <w:rFonts w:eastAsia="Calibri"/>
          <w:sz w:val="22"/>
          <w:szCs w:val="22"/>
          <w:lang w:eastAsia="en-US"/>
        </w:rPr>
        <w:t xml:space="preserve">labour </w:t>
      </w:r>
      <w:r w:rsidR="00B42A84" w:rsidRPr="00FB7886">
        <w:rPr>
          <w:rFonts w:eastAsia="Calibri"/>
          <w:sz w:val="22"/>
          <w:szCs w:val="22"/>
          <w:lang w:eastAsia="en-US"/>
        </w:rPr>
        <w:t xml:space="preserve">care. </w:t>
      </w:r>
    </w:p>
    <w:p w14:paraId="1BC4F4AD" w14:textId="17FB9CD1" w:rsidR="00FB7886" w:rsidRPr="00FB7886" w:rsidRDefault="00FB7886" w:rsidP="00FD0846">
      <w:pPr>
        <w:jc w:val="both"/>
        <w:rPr>
          <w:rFonts w:eastAsia="Calibri"/>
          <w:sz w:val="22"/>
          <w:szCs w:val="22"/>
          <w:lang w:eastAsia="en-US"/>
        </w:rPr>
      </w:pPr>
    </w:p>
    <w:p w14:paraId="20FC8BFE" w14:textId="024C5254" w:rsidR="00B0471E" w:rsidRDefault="00FB7886" w:rsidP="00FD0846">
      <w:pPr>
        <w:jc w:val="both"/>
        <w:rPr>
          <w:rFonts w:eastAsia="Calibri"/>
          <w:sz w:val="22"/>
          <w:szCs w:val="22"/>
          <w:lang w:eastAsia="en-US"/>
        </w:rPr>
      </w:pPr>
      <w:r w:rsidRPr="00FB7886">
        <w:rPr>
          <w:rFonts w:eastAsia="Calibri"/>
          <w:sz w:val="22"/>
          <w:szCs w:val="22"/>
          <w:lang w:eastAsia="en-US"/>
        </w:rPr>
        <w:t>We use a number of methods during the induction process</w:t>
      </w:r>
      <w:r w:rsidR="00F77050">
        <w:rPr>
          <w:rFonts w:eastAsia="Calibri"/>
          <w:sz w:val="22"/>
          <w:szCs w:val="22"/>
          <w:lang w:eastAsia="en-US"/>
        </w:rPr>
        <w:t xml:space="preserve"> which are described below. </w:t>
      </w:r>
      <w:r w:rsidR="00CF70F0">
        <w:rPr>
          <w:rFonts w:eastAsia="Calibri"/>
          <w:sz w:val="22"/>
          <w:szCs w:val="22"/>
          <w:lang w:eastAsia="en-US"/>
        </w:rPr>
        <w:t>At any point during the IOL process you have the choice to decline any</w:t>
      </w:r>
      <w:r w:rsidR="00F77050" w:rsidRPr="00F77050">
        <w:rPr>
          <w:rFonts w:eastAsia="Calibri"/>
          <w:sz w:val="22"/>
          <w:szCs w:val="22"/>
          <w:lang w:eastAsia="en-US"/>
        </w:rPr>
        <w:t>thing</w:t>
      </w:r>
      <w:r w:rsidR="00CF70F0" w:rsidRPr="00F77050">
        <w:rPr>
          <w:rFonts w:eastAsia="Calibri"/>
          <w:sz w:val="22"/>
          <w:szCs w:val="22"/>
          <w:lang w:eastAsia="en-US"/>
        </w:rPr>
        <w:t xml:space="preserve"> </w:t>
      </w:r>
      <w:r w:rsidR="00CF70F0">
        <w:rPr>
          <w:rFonts w:eastAsia="Calibri"/>
          <w:sz w:val="22"/>
          <w:szCs w:val="22"/>
          <w:lang w:eastAsia="en-US"/>
        </w:rPr>
        <w:t xml:space="preserve">that you feel uncomfortable with. </w:t>
      </w:r>
      <w:r w:rsidR="00EE6E20">
        <w:rPr>
          <w:rFonts w:eastAsia="Calibri"/>
          <w:sz w:val="22"/>
          <w:szCs w:val="22"/>
          <w:lang w:eastAsia="en-US"/>
        </w:rPr>
        <w:t xml:space="preserve">Please ask your midwife or doctor if you have any questions </w:t>
      </w:r>
      <w:r w:rsidR="00B0471E">
        <w:rPr>
          <w:rFonts w:eastAsia="Calibri"/>
          <w:sz w:val="22"/>
          <w:szCs w:val="22"/>
          <w:lang w:eastAsia="en-US"/>
        </w:rPr>
        <w:t>at</w:t>
      </w:r>
      <w:r w:rsidR="00CF70F0">
        <w:rPr>
          <w:rFonts w:eastAsia="Calibri"/>
          <w:sz w:val="22"/>
          <w:szCs w:val="22"/>
          <w:lang w:eastAsia="en-US"/>
        </w:rPr>
        <w:t xml:space="preserve"> any point during this process, we are here to support you with your choices. You will be asked before each stage takes place for your consent. </w:t>
      </w:r>
    </w:p>
    <w:p w14:paraId="0CCE7A4F" w14:textId="6ABE7B7D" w:rsidR="0072551D" w:rsidRDefault="0072551D" w:rsidP="00FD0846">
      <w:pPr>
        <w:jc w:val="both"/>
        <w:rPr>
          <w:rFonts w:eastAsia="Calibri"/>
          <w:sz w:val="22"/>
          <w:szCs w:val="22"/>
          <w:lang w:eastAsia="en-US"/>
        </w:rPr>
      </w:pPr>
    </w:p>
    <w:p w14:paraId="712DAD9D" w14:textId="70351354" w:rsidR="00F77050" w:rsidRDefault="0015432F" w:rsidP="00FD0846">
      <w:pPr>
        <w:jc w:val="both"/>
        <w:rPr>
          <w:rFonts w:eastAsia="Calibri"/>
          <w:sz w:val="22"/>
          <w:szCs w:val="22"/>
          <w:lang w:eastAsia="en-US"/>
        </w:rPr>
      </w:pPr>
      <w:r>
        <w:rPr>
          <w:rFonts w:eastAsia="Calibri"/>
          <w:sz w:val="22"/>
          <w:szCs w:val="22"/>
          <w:lang w:eastAsia="en-US"/>
        </w:rPr>
        <w:t>We</w:t>
      </w:r>
      <w:r w:rsidR="00F77050">
        <w:rPr>
          <w:rFonts w:eastAsia="Calibri"/>
          <w:sz w:val="22"/>
          <w:szCs w:val="22"/>
          <w:lang w:eastAsia="en-US"/>
        </w:rPr>
        <w:t xml:space="preserve"> </w:t>
      </w:r>
      <w:r>
        <w:rPr>
          <w:rFonts w:eastAsia="Calibri"/>
          <w:sz w:val="22"/>
          <w:szCs w:val="22"/>
          <w:lang w:eastAsia="en-US"/>
        </w:rPr>
        <w:t>recommend</w:t>
      </w:r>
      <w:r w:rsidR="00F77050">
        <w:rPr>
          <w:rFonts w:eastAsia="Calibri"/>
          <w:sz w:val="22"/>
          <w:szCs w:val="22"/>
          <w:lang w:eastAsia="en-US"/>
        </w:rPr>
        <w:t xml:space="preserve"> at various stages</w:t>
      </w:r>
      <w:r>
        <w:rPr>
          <w:rFonts w:eastAsia="Calibri"/>
          <w:sz w:val="22"/>
          <w:szCs w:val="22"/>
          <w:lang w:eastAsia="en-US"/>
        </w:rPr>
        <w:t xml:space="preserve"> of the IOL process</w:t>
      </w:r>
      <w:r w:rsidR="00F77050">
        <w:rPr>
          <w:rFonts w:eastAsia="Calibri"/>
          <w:sz w:val="22"/>
          <w:szCs w:val="22"/>
          <w:lang w:eastAsia="en-US"/>
        </w:rPr>
        <w:t xml:space="preserve"> to monitor your baby’s heartbeat</w:t>
      </w:r>
      <w:r w:rsidR="00FD0846">
        <w:rPr>
          <w:rFonts w:eastAsia="Calibri"/>
          <w:sz w:val="22"/>
          <w:szCs w:val="22"/>
          <w:lang w:eastAsia="en-US"/>
        </w:rPr>
        <w:t xml:space="preserve"> with a </w:t>
      </w:r>
      <w:proofErr w:type="spellStart"/>
      <w:r w:rsidR="00FD0846">
        <w:rPr>
          <w:rFonts w:eastAsia="Calibri"/>
          <w:sz w:val="22"/>
          <w:szCs w:val="22"/>
          <w:lang w:eastAsia="en-US"/>
        </w:rPr>
        <w:t>cardiot</w:t>
      </w:r>
      <w:r>
        <w:rPr>
          <w:rFonts w:eastAsia="Calibri"/>
          <w:sz w:val="22"/>
          <w:szCs w:val="22"/>
          <w:lang w:eastAsia="en-US"/>
        </w:rPr>
        <w:t>ocograph</w:t>
      </w:r>
      <w:proofErr w:type="spellEnd"/>
      <w:r>
        <w:rPr>
          <w:rFonts w:eastAsia="Calibri"/>
          <w:sz w:val="22"/>
          <w:szCs w:val="22"/>
          <w:lang w:eastAsia="en-US"/>
        </w:rPr>
        <w:t xml:space="preserve"> (CTG) and/or </w:t>
      </w:r>
      <w:proofErr w:type="spellStart"/>
      <w:r>
        <w:rPr>
          <w:rFonts w:eastAsia="Calibri"/>
          <w:sz w:val="22"/>
          <w:szCs w:val="22"/>
          <w:lang w:eastAsia="en-US"/>
        </w:rPr>
        <w:t>sonicaid</w:t>
      </w:r>
      <w:proofErr w:type="spellEnd"/>
      <w:r>
        <w:rPr>
          <w:rFonts w:eastAsia="Calibri"/>
          <w:sz w:val="22"/>
          <w:szCs w:val="22"/>
          <w:lang w:eastAsia="en-US"/>
        </w:rPr>
        <w:t>.</w:t>
      </w:r>
      <w:r w:rsidR="00F77050">
        <w:rPr>
          <w:rFonts w:eastAsia="Calibri"/>
          <w:sz w:val="22"/>
          <w:szCs w:val="22"/>
          <w:lang w:eastAsia="en-US"/>
        </w:rPr>
        <w:t xml:space="preserve"> This will be explained and discussed with </w:t>
      </w:r>
      <w:r>
        <w:rPr>
          <w:rFonts w:eastAsia="Calibri"/>
          <w:sz w:val="22"/>
          <w:szCs w:val="22"/>
          <w:lang w:eastAsia="en-US"/>
        </w:rPr>
        <w:t xml:space="preserve">you on each occasion. </w:t>
      </w:r>
    </w:p>
    <w:p w14:paraId="562B6D29" w14:textId="5BFEF69A" w:rsidR="00F77050" w:rsidRDefault="00966D25" w:rsidP="007F0592">
      <w:pPr>
        <w:rPr>
          <w:rFonts w:eastAsia="Calibri"/>
          <w:sz w:val="22"/>
          <w:szCs w:val="22"/>
          <w:lang w:eastAsia="en-US"/>
        </w:rPr>
      </w:pPr>
      <w:r>
        <w:rPr>
          <w:noProof/>
        </w:rPr>
        <w:drawing>
          <wp:anchor distT="0" distB="0" distL="114300" distR="114300" simplePos="0" relativeHeight="251661312" behindDoc="0" locked="0" layoutInCell="1" allowOverlap="1" wp14:anchorId="7E7FB070" wp14:editId="513281A7">
            <wp:simplePos x="0" y="0"/>
            <wp:positionH relativeFrom="column">
              <wp:posOffset>2876550</wp:posOffset>
            </wp:positionH>
            <wp:positionV relativeFrom="paragraph">
              <wp:posOffset>89535</wp:posOffset>
            </wp:positionV>
            <wp:extent cx="1968500" cy="1476375"/>
            <wp:effectExtent l="0" t="0" r="0" b="9525"/>
            <wp:wrapSquare wrapText="bothSides"/>
            <wp:docPr id="10" name="Picture 10" descr="Novel Formulation of Prostaglandins for Induction of Lab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vel Formulation of Prostaglandins for Induction of Labou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8500"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7E554D" w14:textId="64B5108A" w:rsidR="0058435E" w:rsidRDefault="00B63E47" w:rsidP="00FD0846">
      <w:pPr>
        <w:jc w:val="both"/>
        <w:rPr>
          <w:rFonts w:eastAsia="Calibri"/>
          <w:sz w:val="22"/>
          <w:szCs w:val="22"/>
          <w:lang w:eastAsia="en-US"/>
        </w:rPr>
      </w:pPr>
      <w:r>
        <w:rPr>
          <w:noProof/>
        </w:rPr>
        <w:drawing>
          <wp:anchor distT="0" distB="0" distL="114300" distR="114300" simplePos="0" relativeHeight="251658240" behindDoc="0" locked="0" layoutInCell="1" allowOverlap="1" wp14:anchorId="15CEF521" wp14:editId="246003B6">
            <wp:simplePos x="0" y="0"/>
            <wp:positionH relativeFrom="margin">
              <wp:posOffset>-190500</wp:posOffset>
            </wp:positionH>
            <wp:positionV relativeFrom="paragraph">
              <wp:posOffset>78740</wp:posOffset>
            </wp:positionV>
            <wp:extent cx="1466850" cy="1466850"/>
            <wp:effectExtent l="0" t="0" r="0" b="0"/>
            <wp:wrapSquare wrapText="bothSides"/>
            <wp:docPr id="2" name="Picture 2" descr="Huntleigh Sonicaid D920 Audio Only Doppler available to buy online 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ntleigh Sonicaid D920 Audio Only Doppler available to buy online at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6D11EDEC" wp14:editId="4AFAED3B">
            <wp:simplePos x="0" y="0"/>
            <wp:positionH relativeFrom="column">
              <wp:posOffset>1231900</wp:posOffset>
            </wp:positionH>
            <wp:positionV relativeFrom="paragraph">
              <wp:posOffset>790575</wp:posOffset>
            </wp:positionV>
            <wp:extent cx="1772285" cy="1219200"/>
            <wp:effectExtent l="0" t="0" r="0" b="0"/>
            <wp:wrapSquare wrapText="bothSides"/>
            <wp:docPr id="1" name="Picture 1" descr="Mujer embarazada que comprueba el latido del corazón fetal median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jer embarazada que comprueba el latido del corazón fetal mediante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2285"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6D000A96" wp14:editId="4A4EC57B">
            <wp:simplePos x="0" y="0"/>
            <wp:positionH relativeFrom="column">
              <wp:posOffset>4718050</wp:posOffset>
            </wp:positionH>
            <wp:positionV relativeFrom="paragraph">
              <wp:posOffset>739775</wp:posOffset>
            </wp:positionV>
            <wp:extent cx="1704340" cy="1257300"/>
            <wp:effectExtent l="0" t="0" r="0" b="0"/>
            <wp:wrapSquare wrapText="bothSides"/>
            <wp:docPr id="6" name="Picture 6" descr="Amniotomy | Basicmedical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niotomy | Basicmedical Ke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434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7ABF8E" w14:textId="0931961B" w:rsidR="007A0B0A" w:rsidRPr="009249C8" w:rsidRDefault="007A0B0A" w:rsidP="009249C8">
      <w:pPr>
        <w:ind w:left="709"/>
        <w:rPr>
          <w:rFonts w:eastAsia="Calibri"/>
          <w:sz w:val="22"/>
          <w:szCs w:val="22"/>
          <w:lang w:eastAsia="en-US"/>
        </w:rPr>
      </w:pPr>
    </w:p>
    <w:p w14:paraId="067D9DBA" w14:textId="77777777" w:rsidR="007B3DD3" w:rsidRDefault="007B3DD3" w:rsidP="00EE6E20">
      <w:pPr>
        <w:jc w:val="both"/>
        <w:rPr>
          <w:rFonts w:eastAsia="Calibri"/>
          <w:b/>
          <w:iCs/>
          <w:sz w:val="22"/>
          <w:szCs w:val="22"/>
          <w:lang w:eastAsia="en-US"/>
        </w:rPr>
      </w:pPr>
    </w:p>
    <w:p w14:paraId="57C41E94" w14:textId="77777777" w:rsidR="007B3DD3" w:rsidRDefault="007B3DD3" w:rsidP="00EE6E20">
      <w:pPr>
        <w:jc w:val="both"/>
        <w:rPr>
          <w:rFonts w:eastAsia="Calibri"/>
          <w:b/>
          <w:iCs/>
          <w:sz w:val="22"/>
          <w:szCs w:val="22"/>
          <w:lang w:eastAsia="en-US"/>
        </w:rPr>
      </w:pPr>
    </w:p>
    <w:p w14:paraId="7D5F3350" w14:textId="77777777" w:rsidR="007B3DD3" w:rsidRDefault="007B3DD3" w:rsidP="00EE6E20">
      <w:pPr>
        <w:jc w:val="both"/>
        <w:rPr>
          <w:rFonts w:eastAsia="Calibri"/>
          <w:b/>
          <w:iCs/>
          <w:sz w:val="22"/>
          <w:szCs w:val="22"/>
          <w:lang w:eastAsia="en-US"/>
        </w:rPr>
      </w:pPr>
    </w:p>
    <w:p w14:paraId="313DD680" w14:textId="77777777" w:rsidR="007B3DD3" w:rsidRDefault="007B3DD3" w:rsidP="00EE6E20">
      <w:pPr>
        <w:jc w:val="both"/>
        <w:rPr>
          <w:rFonts w:eastAsia="Calibri"/>
          <w:b/>
          <w:iCs/>
          <w:sz w:val="22"/>
          <w:szCs w:val="22"/>
          <w:lang w:eastAsia="en-US"/>
        </w:rPr>
      </w:pPr>
    </w:p>
    <w:p w14:paraId="51344235" w14:textId="50CC6118" w:rsidR="007B3DD3" w:rsidRDefault="007B3DD3" w:rsidP="00EE6E20">
      <w:pPr>
        <w:jc w:val="both"/>
        <w:rPr>
          <w:rFonts w:eastAsia="Calibri"/>
          <w:b/>
          <w:iCs/>
          <w:sz w:val="22"/>
          <w:szCs w:val="22"/>
          <w:lang w:eastAsia="en-US"/>
        </w:rPr>
      </w:pPr>
    </w:p>
    <w:p w14:paraId="4BB5BB19" w14:textId="0A9CAFD5" w:rsidR="007B3DD3" w:rsidRDefault="007B3DD3" w:rsidP="00EE6E20">
      <w:pPr>
        <w:jc w:val="both"/>
        <w:rPr>
          <w:rFonts w:eastAsia="Calibri"/>
          <w:b/>
          <w:iCs/>
          <w:sz w:val="22"/>
          <w:szCs w:val="22"/>
          <w:lang w:eastAsia="en-US"/>
        </w:rPr>
      </w:pPr>
    </w:p>
    <w:p w14:paraId="162527D0" w14:textId="44C11A4C" w:rsidR="007B3DD3" w:rsidRDefault="007B3DD3" w:rsidP="00EE6E20">
      <w:pPr>
        <w:jc w:val="both"/>
        <w:rPr>
          <w:rFonts w:eastAsia="Calibri"/>
          <w:b/>
          <w:iCs/>
          <w:sz w:val="22"/>
          <w:szCs w:val="22"/>
          <w:lang w:eastAsia="en-US"/>
        </w:rPr>
      </w:pPr>
      <w:r w:rsidRPr="009249C8">
        <w:rPr>
          <w:rFonts w:cs="Times New Roman"/>
          <w:noProof/>
          <w:sz w:val="14"/>
        </w:rPr>
        <w:drawing>
          <wp:anchor distT="0" distB="0" distL="114300" distR="114300" simplePos="0" relativeHeight="251664384" behindDoc="1" locked="0" layoutInCell="1" allowOverlap="1" wp14:anchorId="62CF6B88" wp14:editId="3B824AE9">
            <wp:simplePos x="0" y="0"/>
            <wp:positionH relativeFrom="column">
              <wp:posOffset>342900</wp:posOffset>
            </wp:positionH>
            <wp:positionV relativeFrom="paragraph">
              <wp:posOffset>-46990</wp:posOffset>
            </wp:positionV>
            <wp:extent cx="5727700" cy="5105400"/>
            <wp:effectExtent l="0" t="0" r="44450" b="0"/>
            <wp:wrapNone/>
            <wp:docPr id="3"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p>
    <w:p w14:paraId="484F6D3F" w14:textId="124D9105" w:rsidR="007B3DD3" w:rsidRDefault="007B3DD3" w:rsidP="00EE6E20">
      <w:pPr>
        <w:jc w:val="both"/>
        <w:rPr>
          <w:rFonts w:eastAsia="Calibri"/>
          <w:b/>
          <w:iCs/>
          <w:sz w:val="22"/>
          <w:szCs w:val="22"/>
          <w:lang w:eastAsia="en-US"/>
        </w:rPr>
      </w:pPr>
    </w:p>
    <w:p w14:paraId="665EE2A4" w14:textId="780ADC90" w:rsidR="007B3DD3" w:rsidRDefault="007B3DD3" w:rsidP="00EE6E20">
      <w:pPr>
        <w:jc w:val="both"/>
        <w:rPr>
          <w:rFonts w:eastAsia="Calibri"/>
          <w:b/>
          <w:iCs/>
          <w:sz w:val="22"/>
          <w:szCs w:val="22"/>
          <w:lang w:eastAsia="en-US"/>
        </w:rPr>
      </w:pPr>
    </w:p>
    <w:p w14:paraId="3AD3B553" w14:textId="4FF16915" w:rsidR="007B3DD3" w:rsidRDefault="007B3DD3" w:rsidP="00EE6E20">
      <w:pPr>
        <w:jc w:val="both"/>
        <w:rPr>
          <w:rFonts w:eastAsia="Calibri"/>
          <w:b/>
          <w:iCs/>
          <w:sz w:val="22"/>
          <w:szCs w:val="22"/>
          <w:lang w:eastAsia="en-US"/>
        </w:rPr>
      </w:pPr>
    </w:p>
    <w:p w14:paraId="5E767C58" w14:textId="7FFCD576" w:rsidR="007B3DD3" w:rsidRDefault="007B3DD3" w:rsidP="00EE6E20">
      <w:pPr>
        <w:jc w:val="both"/>
        <w:rPr>
          <w:rFonts w:eastAsia="Calibri"/>
          <w:b/>
          <w:iCs/>
          <w:sz w:val="22"/>
          <w:szCs w:val="22"/>
          <w:lang w:eastAsia="en-US"/>
        </w:rPr>
      </w:pPr>
    </w:p>
    <w:p w14:paraId="2E37ECD1" w14:textId="051D5305" w:rsidR="007B3DD3" w:rsidRDefault="007B3DD3" w:rsidP="00EE6E20">
      <w:pPr>
        <w:jc w:val="both"/>
        <w:rPr>
          <w:rFonts w:eastAsia="Calibri"/>
          <w:b/>
          <w:iCs/>
          <w:sz w:val="22"/>
          <w:szCs w:val="22"/>
          <w:lang w:eastAsia="en-US"/>
        </w:rPr>
      </w:pPr>
    </w:p>
    <w:p w14:paraId="6BCD591A" w14:textId="77777777" w:rsidR="007B3DD3" w:rsidRDefault="007B3DD3" w:rsidP="00EE6E20">
      <w:pPr>
        <w:jc w:val="both"/>
        <w:rPr>
          <w:rFonts w:eastAsia="Calibri"/>
          <w:b/>
          <w:iCs/>
          <w:sz w:val="22"/>
          <w:szCs w:val="22"/>
          <w:lang w:eastAsia="en-US"/>
        </w:rPr>
      </w:pPr>
    </w:p>
    <w:p w14:paraId="5F8F2C81" w14:textId="77777777" w:rsidR="007B3DD3" w:rsidRDefault="007B3DD3" w:rsidP="00EE6E20">
      <w:pPr>
        <w:jc w:val="both"/>
        <w:rPr>
          <w:rFonts w:eastAsia="Calibri"/>
          <w:b/>
          <w:iCs/>
          <w:sz w:val="22"/>
          <w:szCs w:val="22"/>
          <w:lang w:eastAsia="en-US"/>
        </w:rPr>
      </w:pPr>
    </w:p>
    <w:p w14:paraId="457E07D8" w14:textId="77777777" w:rsidR="007B3DD3" w:rsidRDefault="007B3DD3" w:rsidP="00EE6E20">
      <w:pPr>
        <w:jc w:val="both"/>
        <w:rPr>
          <w:rFonts w:eastAsia="Calibri"/>
          <w:b/>
          <w:iCs/>
          <w:sz w:val="22"/>
          <w:szCs w:val="22"/>
          <w:lang w:eastAsia="en-US"/>
        </w:rPr>
      </w:pPr>
    </w:p>
    <w:p w14:paraId="2C4B2641" w14:textId="77777777" w:rsidR="007B3DD3" w:rsidRDefault="007B3DD3" w:rsidP="00EE6E20">
      <w:pPr>
        <w:jc w:val="both"/>
        <w:rPr>
          <w:rFonts w:eastAsia="Calibri"/>
          <w:b/>
          <w:iCs/>
          <w:sz w:val="22"/>
          <w:szCs w:val="22"/>
          <w:lang w:eastAsia="en-US"/>
        </w:rPr>
      </w:pPr>
    </w:p>
    <w:p w14:paraId="39B2BF61" w14:textId="77777777" w:rsidR="007B3DD3" w:rsidRDefault="007B3DD3" w:rsidP="00EE6E20">
      <w:pPr>
        <w:jc w:val="both"/>
        <w:rPr>
          <w:rFonts w:eastAsia="Calibri"/>
          <w:b/>
          <w:iCs/>
          <w:sz w:val="22"/>
          <w:szCs w:val="22"/>
          <w:lang w:eastAsia="en-US"/>
        </w:rPr>
      </w:pPr>
    </w:p>
    <w:p w14:paraId="78C61D32" w14:textId="77777777" w:rsidR="007B3DD3" w:rsidRDefault="007B3DD3" w:rsidP="00EE6E20">
      <w:pPr>
        <w:jc w:val="both"/>
        <w:rPr>
          <w:rFonts w:eastAsia="Calibri"/>
          <w:b/>
          <w:iCs/>
          <w:sz w:val="22"/>
          <w:szCs w:val="22"/>
          <w:lang w:eastAsia="en-US"/>
        </w:rPr>
      </w:pPr>
    </w:p>
    <w:p w14:paraId="44B413EC" w14:textId="77777777" w:rsidR="007B3DD3" w:rsidRDefault="007B3DD3" w:rsidP="00EE6E20">
      <w:pPr>
        <w:jc w:val="both"/>
        <w:rPr>
          <w:rFonts w:eastAsia="Calibri"/>
          <w:b/>
          <w:iCs/>
          <w:sz w:val="22"/>
          <w:szCs w:val="22"/>
          <w:lang w:eastAsia="en-US"/>
        </w:rPr>
      </w:pPr>
    </w:p>
    <w:p w14:paraId="760207B0" w14:textId="77777777" w:rsidR="007B3DD3" w:rsidRDefault="007B3DD3" w:rsidP="00EE6E20">
      <w:pPr>
        <w:jc w:val="both"/>
        <w:rPr>
          <w:rFonts w:eastAsia="Calibri"/>
          <w:b/>
          <w:iCs/>
          <w:sz w:val="22"/>
          <w:szCs w:val="22"/>
          <w:lang w:eastAsia="en-US"/>
        </w:rPr>
      </w:pPr>
    </w:p>
    <w:p w14:paraId="66CEC750" w14:textId="77777777" w:rsidR="007B3DD3" w:rsidRDefault="007B3DD3" w:rsidP="00EE6E20">
      <w:pPr>
        <w:jc w:val="both"/>
        <w:rPr>
          <w:rFonts w:eastAsia="Calibri"/>
          <w:b/>
          <w:iCs/>
          <w:sz w:val="22"/>
          <w:szCs w:val="22"/>
          <w:lang w:eastAsia="en-US"/>
        </w:rPr>
      </w:pPr>
    </w:p>
    <w:p w14:paraId="409734DC" w14:textId="77777777" w:rsidR="007B3DD3" w:rsidRDefault="007B3DD3" w:rsidP="00EE6E20">
      <w:pPr>
        <w:jc w:val="both"/>
        <w:rPr>
          <w:rFonts w:eastAsia="Calibri"/>
          <w:b/>
          <w:iCs/>
          <w:sz w:val="22"/>
          <w:szCs w:val="22"/>
          <w:lang w:eastAsia="en-US"/>
        </w:rPr>
      </w:pPr>
    </w:p>
    <w:p w14:paraId="637D1B4A" w14:textId="77777777" w:rsidR="007B3DD3" w:rsidRDefault="007B3DD3" w:rsidP="00EE6E20">
      <w:pPr>
        <w:jc w:val="both"/>
        <w:rPr>
          <w:rFonts w:eastAsia="Calibri"/>
          <w:b/>
          <w:iCs/>
          <w:sz w:val="22"/>
          <w:szCs w:val="22"/>
          <w:lang w:eastAsia="en-US"/>
        </w:rPr>
      </w:pPr>
    </w:p>
    <w:p w14:paraId="585FC120" w14:textId="77777777" w:rsidR="007B3DD3" w:rsidRDefault="007B3DD3" w:rsidP="00EE6E20">
      <w:pPr>
        <w:jc w:val="both"/>
        <w:rPr>
          <w:rFonts w:eastAsia="Calibri"/>
          <w:b/>
          <w:iCs/>
          <w:sz w:val="22"/>
          <w:szCs w:val="22"/>
          <w:lang w:eastAsia="en-US"/>
        </w:rPr>
      </w:pPr>
    </w:p>
    <w:p w14:paraId="63BFAF24" w14:textId="77777777" w:rsidR="007B3DD3" w:rsidRDefault="007B3DD3" w:rsidP="00EE6E20">
      <w:pPr>
        <w:jc w:val="both"/>
        <w:rPr>
          <w:rFonts w:eastAsia="Calibri"/>
          <w:b/>
          <w:iCs/>
          <w:sz w:val="22"/>
          <w:szCs w:val="22"/>
          <w:lang w:eastAsia="en-US"/>
        </w:rPr>
      </w:pPr>
    </w:p>
    <w:p w14:paraId="3A966D74" w14:textId="77777777" w:rsidR="007B3DD3" w:rsidRDefault="007B3DD3" w:rsidP="00EE6E20">
      <w:pPr>
        <w:jc w:val="both"/>
        <w:rPr>
          <w:rFonts w:eastAsia="Calibri"/>
          <w:b/>
          <w:iCs/>
          <w:sz w:val="22"/>
          <w:szCs w:val="22"/>
          <w:lang w:eastAsia="en-US"/>
        </w:rPr>
      </w:pPr>
    </w:p>
    <w:p w14:paraId="262D1D2A" w14:textId="77777777" w:rsidR="007B3DD3" w:rsidRDefault="007B3DD3" w:rsidP="00EE6E20">
      <w:pPr>
        <w:jc w:val="both"/>
        <w:rPr>
          <w:rFonts w:eastAsia="Calibri"/>
          <w:b/>
          <w:iCs/>
          <w:sz w:val="22"/>
          <w:szCs w:val="22"/>
          <w:lang w:eastAsia="en-US"/>
        </w:rPr>
      </w:pPr>
    </w:p>
    <w:p w14:paraId="339F9829" w14:textId="77777777" w:rsidR="007B3DD3" w:rsidRDefault="007B3DD3" w:rsidP="00EE6E20">
      <w:pPr>
        <w:jc w:val="both"/>
        <w:rPr>
          <w:rFonts w:eastAsia="Calibri"/>
          <w:b/>
          <w:iCs/>
          <w:sz w:val="22"/>
          <w:szCs w:val="22"/>
          <w:lang w:eastAsia="en-US"/>
        </w:rPr>
      </w:pPr>
    </w:p>
    <w:p w14:paraId="4BA71E62" w14:textId="77777777" w:rsidR="007B3DD3" w:rsidRDefault="007B3DD3" w:rsidP="00EE6E20">
      <w:pPr>
        <w:jc w:val="both"/>
        <w:rPr>
          <w:rFonts w:eastAsia="Calibri"/>
          <w:b/>
          <w:iCs/>
          <w:sz w:val="22"/>
          <w:szCs w:val="22"/>
          <w:lang w:eastAsia="en-US"/>
        </w:rPr>
      </w:pPr>
    </w:p>
    <w:p w14:paraId="68E1DEEE" w14:textId="77777777" w:rsidR="007B3DD3" w:rsidRDefault="007B3DD3" w:rsidP="00EE6E20">
      <w:pPr>
        <w:jc w:val="both"/>
        <w:rPr>
          <w:rFonts w:eastAsia="Calibri"/>
          <w:b/>
          <w:iCs/>
          <w:sz w:val="22"/>
          <w:szCs w:val="22"/>
          <w:lang w:eastAsia="en-US"/>
        </w:rPr>
      </w:pPr>
    </w:p>
    <w:p w14:paraId="6AA0A0D8" w14:textId="77777777" w:rsidR="007B3DD3" w:rsidRDefault="007B3DD3" w:rsidP="00EE6E20">
      <w:pPr>
        <w:jc w:val="both"/>
        <w:rPr>
          <w:rFonts w:eastAsia="Calibri"/>
          <w:b/>
          <w:iCs/>
          <w:sz w:val="22"/>
          <w:szCs w:val="22"/>
          <w:lang w:eastAsia="en-US"/>
        </w:rPr>
      </w:pPr>
    </w:p>
    <w:p w14:paraId="3DF1EB6A" w14:textId="77777777" w:rsidR="007B3DD3" w:rsidRDefault="007B3DD3" w:rsidP="00EE6E20">
      <w:pPr>
        <w:jc w:val="both"/>
        <w:rPr>
          <w:rFonts w:eastAsia="Calibri"/>
          <w:b/>
          <w:iCs/>
          <w:sz w:val="22"/>
          <w:szCs w:val="22"/>
          <w:lang w:eastAsia="en-US"/>
        </w:rPr>
      </w:pPr>
    </w:p>
    <w:p w14:paraId="7810A253" w14:textId="77777777" w:rsidR="007B3DD3" w:rsidRDefault="007B3DD3" w:rsidP="00EE6E20">
      <w:pPr>
        <w:jc w:val="both"/>
        <w:rPr>
          <w:rFonts w:eastAsia="Calibri"/>
          <w:b/>
          <w:iCs/>
          <w:sz w:val="22"/>
          <w:szCs w:val="22"/>
          <w:lang w:eastAsia="en-US"/>
        </w:rPr>
      </w:pPr>
    </w:p>
    <w:p w14:paraId="09932995" w14:textId="77777777" w:rsidR="007B3DD3" w:rsidRDefault="007B3DD3" w:rsidP="00EE6E20">
      <w:pPr>
        <w:jc w:val="both"/>
        <w:rPr>
          <w:rFonts w:eastAsia="Calibri"/>
          <w:b/>
          <w:iCs/>
          <w:sz w:val="22"/>
          <w:szCs w:val="22"/>
          <w:lang w:eastAsia="en-US"/>
        </w:rPr>
      </w:pPr>
    </w:p>
    <w:p w14:paraId="309B9F39" w14:textId="77777777" w:rsidR="007B3DD3" w:rsidRDefault="007B3DD3" w:rsidP="00EE6E20">
      <w:pPr>
        <w:jc w:val="both"/>
        <w:rPr>
          <w:rFonts w:eastAsia="Calibri"/>
          <w:b/>
          <w:iCs/>
          <w:sz w:val="22"/>
          <w:szCs w:val="22"/>
          <w:lang w:eastAsia="en-US"/>
        </w:rPr>
      </w:pPr>
    </w:p>
    <w:p w14:paraId="42528CE7" w14:textId="77777777" w:rsidR="007B3DD3" w:rsidRPr="007B3DD3" w:rsidRDefault="007B3DD3" w:rsidP="00EE6E20">
      <w:pPr>
        <w:jc w:val="both"/>
        <w:rPr>
          <w:rFonts w:eastAsia="Calibri"/>
          <w:b/>
          <w:iCs/>
          <w:sz w:val="22"/>
          <w:szCs w:val="22"/>
          <w:lang w:eastAsia="en-US"/>
        </w:rPr>
      </w:pPr>
    </w:p>
    <w:p w14:paraId="34C947B9" w14:textId="752CF126" w:rsidR="007A0B0A" w:rsidRPr="009249C8" w:rsidRDefault="007A0B0A" w:rsidP="00EE6E20">
      <w:pPr>
        <w:jc w:val="both"/>
        <w:rPr>
          <w:rFonts w:eastAsia="Calibri"/>
          <w:b/>
          <w:iCs/>
          <w:sz w:val="22"/>
          <w:szCs w:val="22"/>
          <w:lang w:eastAsia="en-US"/>
        </w:rPr>
      </w:pPr>
      <w:r w:rsidRPr="007A0B0A">
        <w:rPr>
          <w:rFonts w:eastAsia="Calibri"/>
          <w:b/>
          <w:iCs/>
          <w:sz w:val="22"/>
          <w:szCs w:val="22"/>
          <w:lang w:eastAsia="en-US"/>
        </w:rPr>
        <w:t>Balloon Catheter Induction</w:t>
      </w:r>
    </w:p>
    <w:p w14:paraId="0E94B1FC" w14:textId="77777777" w:rsidR="007B3DD3" w:rsidRPr="007B3DD3" w:rsidRDefault="007B3DD3" w:rsidP="00EE6E20">
      <w:pPr>
        <w:jc w:val="both"/>
        <w:rPr>
          <w:rFonts w:eastAsia="Calibri"/>
          <w:iCs/>
          <w:sz w:val="6"/>
          <w:szCs w:val="22"/>
          <w:lang w:eastAsia="en-US"/>
        </w:rPr>
      </w:pPr>
    </w:p>
    <w:p w14:paraId="2B1077FA" w14:textId="62025571" w:rsidR="007A0B0A" w:rsidRPr="007A0B0A" w:rsidRDefault="007A0B0A" w:rsidP="00EE6E20">
      <w:pPr>
        <w:jc w:val="both"/>
        <w:rPr>
          <w:rFonts w:eastAsia="Calibri"/>
          <w:iCs/>
          <w:sz w:val="22"/>
          <w:szCs w:val="22"/>
          <w:lang w:eastAsia="en-US"/>
        </w:rPr>
      </w:pPr>
      <w:r w:rsidRPr="007A0B0A">
        <w:rPr>
          <w:rFonts w:eastAsia="Calibri"/>
          <w:iCs/>
          <w:sz w:val="22"/>
          <w:szCs w:val="22"/>
          <w:lang w:eastAsia="en-US"/>
        </w:rPr>
        <w:t>At present in Harrogate this method of induction</w:t>
      </w:r>
      <w:r>
        <w:rPr>
          <w:rFonts w:eastAsia="Calibri"/>
          <w:iCs/>
          <w:sz w:val="22"/>
          <w:szCs w:val="22"/>
          <w:lang w:eastAsia="en-US"/>
        </w:rPr>
        <w:t xml:space="preserve"> has recently become available but</w:t>
      </w:r>
      <w:r w:rsidRPr="007A0B0A">
        <w:rPr>
          <w:rFonts w:eastAsia="Calibri"/>
          <w:iCs/>
          <w:sz w:val="22"/>
          <w:szCs w:val="22"/>
          <w:lang w:eastAsia="en-US"/>
        </w:rPr>
        <w:t xml:space="preserve"> is available to those who me</w:t>
      </w:r>
      <w:r w:rsidR="003361DC">
        <w:rPr>
          <w:rFonts w:eastAsia="Calibri"/>
          <w:iCs/>
          <w:sz w:val="22"/>
          <w:szCs w:val="22"/>
          <w:lang w:eastAsia="en-US"/>
        </w:rPr>
        <w:t>e</w:t>
      </w:r>
      <w:r w:rsidRPr="007A0B0A">
        <w:rPr>
          <w:rFonts w:eastAsia="Calibri"/>
          <w:iCs/>
          <w:sz w:val="22"/>
          <w:szCs w:val="22"/>
          <w:lang w:eastAsia="en-US"/>
        </w:rPr>
        <w:t xml:space="preserve">t a certain criteria </w:t>
      </w:r>
      <w:r>
        <w:rPr>
          <w:rFonts w:eastAsia="Calibri"/>
          <w:iCs/>
          <w:sz w:val="22"/>
          <w:szCs w:val="22"/>
          <w:lang w:eastAsia="en-US"/>
        </w:rPr>
        <w:t xml:space="preserve">and there has been a discussion and agreement with an Obstetric Doctor. Therefore, a separate information leaflet has been developed and will be provided to those who have been offered this method of induction. </w:t>
      </w:r>
    </w:p>
    <w:p w14:paraId="00129E11" w14:textId="5E9DB792" w:rsidR="007A0B0A" w:rsidRDefault="007A0B0A" w:rsidP="00EE6E20">
      <w:pPr>
        <w:jc w:val="both"/>
        <w:rPr>
          <w:rFonts w:eastAsia="Calibri"/>
          <w:i/>
          <w:iCs/>
          <w:sz w:val="22"/>
          <w:szCs w:val="22"/>
          <w:lang w:eastAsia="en-US"/>
        </w:rPr>
      </w:pPr>
    </w:p>
    <w:p w14:paraId="267746E9" w14:textId="77777777" w:rsidR="007A0B0A" w:rsidRPr="007B3DD3" w:rsidRDefault="007A0B0A" w:rsidP="00EE6E20">
      <w:pPr>
        <w:jc w:val="both"/>
        <w:rPr>
          <w:rFonts w:eastAsia="Calibri"/>
          <w:i/>
          <w:iCs/>
          <w:sz w:val="32"/>
          <w:szCs w:val="22"/>
          <w:lang w:eastAsia="en-US"/>
        </w:rPr>
      </w:pPr>
    </w:p>
    <w:p w14:paraId="708390E2" w14:textId="295CCBD5" w:rsidR="00EE6E20" w:rsidRPr="00FB7886" w:rsidRDefault="00EE6E20" w:rsidP="00EE6E20">
      <w:pPr>
        <w:jc w:val="both"/>
        <w:rPr>
          <w:rFonts w:eastAsia="Calibri"/>
          <w:b/>
          <w:sz w:val="22"/>
          <w:szCs w:val="22"/>
          <w:lang w:eastAsia="en-US"/>
        </w:rPr>
      </w:pPr>
      <w:r>
        <w:rPr>
          <w:rFonts w:eastAsia="Calibri"/>
          <w:b/>
          <w:sz w:val="22"/>
          <w:szCs w:val="22"/>
          <w:lang w:eastAsia="en-US"/>
        </w:rPr>
        <w:t>Tell your midwife if any of the foll</w:t>
      </w:r>
      <w:r w:rsidR="00605291">
        <w:rPr>
          <w:rFonts w:eastAsia="Calibri"/>
          <w:b/>
          <w:sz w:val="22"/>
          <w:szCs w:val="22"/>
          <w:lang w:eastAsia="en-US"/>
        </w:rPr>
        <w:t xml:space="preserve">owing happens </w:t>
      </w:r>
      <w:r w:rsidR="007A0B0A">
        <w:rPr>
          <w:rFonts w:eastAsia="Calibri"/>
          <w:b/>
          <w:sz w:val="22"/>
          <w:szCs w:val="22"/>
          <w:lang w:eastAsia="en-US"/>
        </w:rPr>
        <w:t>during your induction</w:t>
      </w:r>
      <w:r>
        <w:rPr>
          <w:rFonts w:eastAsia="Calibri"/>
          <w:b/>
          <w:sz w:val="22"/>
          <w:szCs w:val="22"/>
          <w:lang w:eastAsia="en-US"/>
        </w:rPr>
        <w:t xml:space="preserve">: </w:t>
      </w:r>
    </w:p>
    <w:p w14:paraId="025A2398" w14:textId="77777777" w:rsidR="00EE6E20" w:rsidRPr="00FB7886" w:rsidRDefault="00EE6E20" w:rsidP="00EE6E20">
      <w:pPr>
        <w:jc w:val="both"/>
        <w:rPr>
          <w:rFonts w:eastAsia="Calibri"/>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EE6E20" w:rsidRPr="00FB7886" w14:paraId="4C01FA58" w14:textId="77777777" w:rsidTr="00E25269">
        <w:tc>
          <w:tcPr>
            <w:tcW w:w="9243" w:type="dxa"/>
            <w:shd w:val="clear" w:color="auto" w:fill="auto"/>
          </w:tcPr>
          <w:p w14:paraId="57142A80" w14:textId="77777777" w:rsidR="00EE6E20" w:rsidRPr="00FB7886" w:rsidRDefault="00EE6E20" w:rsidP="00E25269">
            <w:pPr>
              <w:jc w:val="both"/>
              <w:rPr>
                <w:rFonts w:eastAsia="Calibri"/>
                <w:sz w:val="22"/>
                <w:szCs w:val="22"/>
                <w:lang w:eastAsia="en-US"/>
              </w:rPr>
            </w:pPr>
          </w:p>
          <w:p w14:paraId="3BAF57C1" w14:textId="76302AF5" w:rsidR="00EE6E20" w:rsidRPr="00FB7886" w:rsidRDefault="00FC56C5" w:rsidP="00E25269">
            <w:pPr>
              <w:numPr>
                <w:ilvl w:val="0"/>
                <w:numId w:val="7"/>
              </w:numPr>
              <w:jc w:val="both"/>
              <w:rPr>
                <w:rFonts w:eastAsia="Calibri"/>
                <w:sz w:val="22"/>
                <w:szCs w:val="22"/>
                <w:lang w:eastAsia="en-US"/>
              </w:rPr>
            </w:pPr>
            <w:r>
              <w:rPr>
                <w:rFonts w:eastAsia="Calibri"/>
                <w:sz w:val="22"/>
                <w:szCs w:val="22"/>
                <w:lang w:eastAsia="en-US"/>
              </w:rPr>
              <w:t>Yo</w:t>
            </w:r>
            <w:r w:rsidR="00EE6E20" w:rsidRPr="00FB7886">
              <w:rPr>
                <w:rFonts w:eastAsia="Calibri"/>
                <w:sz w:val="22"/>
                <w:szCs w:val="22"/>
                <w:lang w:eastAsia="en-US"/>
              </w:rPr>
              <w:t>u experience r</w:t>
            </w:r>
            <w:r>
              <w:rPr>
                <w:rFonts w:eastAsia="Calibri"/>
                <w:sz w:val="22"/>
                <w:szCs w:val="22"/>
                <w:lang w:eastAsia="en-US"/>
              </w:rPr>
              <w:t>egular painful contractions (1</w:t>
            </w:r>
            <w:r w:rsidR="00EE6E20" w:rsidRPr="00FB7886">
              <w:rPr>
                <w:rFonts w:eastAsia="Calibri"/>
                <w:sz w:val="22"/>
                <w:szCs w:val="22"/>
                <w:lang w:eastAsia="en-US"/>
              </w:rPr>
              <w:t xml:space="preserve"> contraction every 5 </w:t>
            </w:r>
            <w:proofErr w:type="spellStart"/>
            <w:r w:rsidR="00EE6E20" w:rsidRPr="00FB7886">
              <w:rPr>
                <w:rFonts w:eastAsia="Calibri"/>
                <w:sz w:val="22"/>
                <w:szCs w:val="22"/>
                <w:lang w:eastAsia="en-US"/>
              </w:rPr>
              <w:t>mins</w:t>
            </w:r>
            <w:proofErr w:type="spellEnd"/>
            <w:r w:rsidR="00EE6E20" w:rsidRPr="00FB7886">
              <w:rPr>
                <w:rFonts w:eastAsia="Calibri"/>
                <w:sz w:val="22"/>
                <w:szCs w:val="22"/>
                <w:lang w:eastAsia="en-US"/>
              </w:rPr>
              <w:t>)</w:t>
            </w:r>
          </w:p>
          <w:p w14:paraId="50C65D21" w14:textId="77777777" w:rsidR="00EE6E20" w:rsidRPr="00FB7886" w:rsidRDefault="00EE6E20" w:rsidP="00E25269">
            <w:pPr>
              <w:numPr>
                <w:ilvl w:val="0"/>
                <w:numId w:val="7"/>
              </w:numPr>
              <w:jc w:val="both"/>
              <w:rPr>
                <w:rFonts w:eastAsia="Calibri"/>
                <w:sz w:val="22"/>
                <w:szCs w:val="22"/>
                <w:lang w:eastAsia="en-US"/>
              </w:rPr>
            </w:pPr>
            <w:r w:rsidRPr="00FB7886">
              <w:rPr>
                <w:rFonts w:eastAsia="Calibri"/>
                <w:sz w:val="22"/>
                <w:szCs w:val="22"/>
                <w:lang w:eastAsia="en-US"/>
              </w:rPr>
              <w:t xml:space="preserve">Severe abdominal pain </w:t>
            </w:r>
          </w:p>
          <w:p w14:paraId="64EFA8E8" w14:textId="0F44511A" w:rsidR="00EE6E20" w:rsidRPr="00FB7886" w:rsidRDefault="00EE6E20" w:rsidP="00E25269">
            <w:pPr>
              <w:numPr>
                <w:ilvl w:val="0"/>
                <w:numId w:val="7"/>
              </w:numPr>
              <w:jc w:val="both"/>
              <w:rPr>
                <w:rFonts w:eastAsia="Calibri"/>
                <w:sz w:val="22"/>
                <w:szCs w:val="22"/>
                <w:lang w:eastAsia="en-US"/>
              </w:rPr>
            </w:pPr>
            <w:r w:rsidRPr="00FB7886">
              <w:rPr>
                <w:rFonts w:eastAsia="Calibri"/>
                <w:sz w:val="22"/>
                <w:szCs w:val="22"/>
                <w:lang w:eastAsia="en-US"/>
              </w:rPr>
              <w:t>A run of</w:t>
            </w:r>
            <w:r w:rsidR="00FC56C5">
              <w:rPr>
                <w:rFonts w:eastAsia="Calibri"/>
                <w:sz w:val="22"/>
                <w:szCs w:val="22"/>
                <w:lang w:eastAsia="en-US"/>
              </w:rPr>
              <w:t xml:space="preserve"> 4-5</w:t>
            </w:r>
            <w:r w:rsidRPr="00FB7886">
              <w:rPr>
                <w:rFonts w:eastAsia="Calibri"/>
                <w:sz w:val="22"/>
                <w:szCs w:val="22"/>
                <w:lang w:eastAsia="en-US"/>
              </w:rPr>
              <w:t xml:space="preserve"> painful contractions </w:t>
            </w:r>
            <w:r w:rsidR="00FC56C5">
              <w:rPr>
                <w:rFonts w:eastAsia="Calibri"/>
                <w:sz w:val="22"/>
                <w:szCs w:val="22"/>
                <w:lang w:eastAsia="en-US"/>
              </w:rPr>
              <w:t>occurring in a 10</w:t>
            </w:r>
            <w:r w:rsidRPr="00FB7886">
              <w:rPr>
                <w:rFonts w:eastAsia="Calibri"/>
                <w:sz w:val="22"/>
                <w:szCs w:val="22"/>
                <w:lang w:eastAsia="en-US"/>
              </w:rPr>
              <w:t>-minute period</w:t>
            </w:r>
          </w:p>
          <w:p w14:paraId="592FB807" w14:textId="56B3C497" w:rsidR="00EE6E20" w:rsidRPr="00FB7886" w:rsidRDefault="00FC56C5" w:rsidP="00E25269">
            <w:pPr>
              <w:numPr>
                <w:ilvl w:val="0"/>
                <w:numId w:val="7"/>
              </w:numPr>
              <w:jc w:val="both"/>
              <w:rPr>
                <w:rFonts w:eastAsia="Calibri"/>
                <w:sz w:val="22"/>
                <w:szCs w:val="22"/>
                <w:lang w:eastAsia="en-US"/>
              </w:rPr>
            </w:pPr>
            <w:r>
              <w:rPr>
                <w:rFonts w:eastAsia="Calibri"/>
                <w:sz w:val="22"/>
                <w:szCs w:val="22"/>
                <w:lang w:eastAsia="en-US"/>
              </w:rPr>
              <w:t>Y</w:t>
            </w:r>
            <w:r w:rsidR="00EE6E20" w:rsidRPr="00FB7886">
              <w:rPr>
                <w:rFonts w:eastAsia="Calibri"/>
                <w:sz w:val="22"/>
                <w:szCs w:val="22"/>
                <w:lang w:eastAsia="en-US"/>
              </w:rPr>
              <w:t xml:space="preserve">our waters break </w:t>
            </w:r>
          </w:p>
          <w:p w14:paraId="16B3C607" w14:textId="26E4BF36" w:rsidR="00EE6E20" w:rsidRPr="00FB7886" w:rsidRDefault="00FC56C5" w:rsidP="00E25269">
            <w:pPr>
              <w:numPr>
                <w:ilvl w:val="0"/>
                <w:numId w:val="7"/>
              </w:numPr>
              <w:jc w:val="both"/>
              <w:rPr>
                <w:rFonts w:eastAsia="Calibri"/>
                <w:sz w:val="22"/>
                <w:szCs w:val="22"/>
                <w:lang w:eastAsia="en-US"/>
              </w:rPr>
            </w:pPr>
            <w:r>
              <w:rPr>
                <w:rFonts w:eastAsia="Calibri"/>
                <w:sz w:val="22"/>
                <w:szCs w:val="22"/>
                <w:lang w:eastAsia="en-US"/>
              </w:rPr>
              <w:t>You</w:t>
            </w:r>
            <w:r w:rsidR="00EE6E20" w:rsidRPr="00FB7886">
              <w:rPr>
                <w:rFonts w:eastAsia="Calibri"/>
                <w:sz w:val="22"/>
                <w:szCs w:val="22"/>
                <w:lang w:eastAsia="en-US"/>
              </w:rPr>
              <w:t xml:space="preserve"> have any bleeding from the vagina</w:t>
            </w:r>
          </w:p>
          <w:p w14:paraId="09C0BA16" w14:textId="2FCCFB77" w:rsidR="00EE6E20" w:rsidRPr="00FB7886" w:rsidRDefault="00FC56C5" w:rsidP="00E25269">
            <w:pPr>
              <w:numPr>
                <w:ilvl w:val="0"/>
                <w:numId w:val="7"/>
              </w:numPr>
              <w:jc w:val="both"/>
              <w:rPr>
                <w:rFonts w:eastAsia="Calibri"/>
                <w:sz w:val="22"/>
                <w:szCs w:val="22"/>
                <w:lang w:eastAsia="en-US"/>
              </w:rPr>
            </w:pPr>
            <w:r>
              <w:rPr>
                <w:rFonts w:eastAsia="Calibri"/>
                <w:sz w:val="22"/>
                <w:szCs w:val="22"/>
                <w:lang w:eastAsia="en-US"/>
              </w:rPr>
              <w:t>Y</w:t>
            </w:r>
            <w:r w:rsidR="00EE6E20" w:rsidRPr="00FB7886">
              <w:rPr>
                <w:rFonts w:eastAsia="Calibri"/>
                <w:sz w:val="22"/>
                <w:szCs w:val="22"/>
                <w:lang w:eastAsia="en-US"/>
              </w:rPr>
              <w:t>ou have any concerns regarding your baby’s movements</w:t>
            </w:r>
          </w:p>
          <w:p w14:paraId="0EAD42B1" w14:textId="77777777" w:rsidR="00EE6E20" w:rsidRDefault="00EE6E20" w:rsidP="00E25269">
            <w:pPr>
              <w:jc w:val="both"/>
              <w:rPr>
                <w:rFonts w:eastAsia="Calibri"/>
                <w:b/>
                <w:sz w:val="22"/>
                <w:szCs w:val="22"/>
                <w:lang w:eastAsia="en-US"/>
              </w:rPr>
            </w:pPr>
          </w:p>
          <w:p w14:paraId="27E43BDF" w14:textId="717AF8DC" w:rsidR="00EE6E20" w:rsidRDefault="00EE6E20" w:rsidP="00EE6E20">
            <w:pPr>
              <w:jc w:val="both"/>
              <w:rPr>
                <w:rFonts w:eastAsia="Calibri"/>
                <w:sz w:val="22"/>
                <w:szCs w:val="22"/>
                <w:lang w:eastAsia="en-US"/>
              </w:rPr>
            </w:pPr>
            <w:r w:rsidRPr="00FB7886">
              <w:rPr>
                <w:rFonts w:eastAsia="Calibri"/>
                <w:sz w:val="22"/>
                <w:szCs w:val="22"/>
                <w:lang w:eastAsia="en-US"/>
              </w:rPr>
              <w:t>We ask you to take special care when wiping after going to the toilet, after washing yourself and getting on and off the bed to a</w:t>
            </w:r>
            <w:r w:rsidR="00605291">
              <w:rPr>
                <w:rFonts w:eastAsia="Calibri"/>
                <w:sz w:val="22"/>
                <w:szCs w:val="22"/>
                <w:lang w:eastAsia="en-US"/>
              </w:rPr>
              <w:t>void accidental removal of the p</w:t>
            </w:r>
            <w:r w:rsidRPr="00FB7886">
              <w:rPr>
                <w:rFonts w:eastAsia="Calibri"/>
                <w:sz w:val="22"/>
                <w:szCs w:val="22"/>
                <w:lang w:eastAsia="en-US"/>
              </w:rPr>
              <w:t>ropess</w:t>
            </w:r>
            <w:r w:rsidR="00605291">
              <w:rPr>
                <w:rFonts w:eastAsia="Calibri"/>
                <w:sz w:val="22"/>
                <w:szCs w:val="22"/>
                <w:lang w:eastAsia="en-US"/>
              </w:rPr>
              <w:t xml:space="preserve"> Pessary</w:t>
            </w:r>
            <w:r w:rsidRPr="00FB7886">
              <w:rPr>
                <w:rFonts w:eastAsia="Calibri"/>
                <w:sz w:val="22"/>
                <w:szCs w:val="22"/>
                <w:lang w:eastAsia="en-US"/>
              </w:rPr>
              <w:t xml:space="preserve">. If you think that the </w:t>
            </w:r>
            <w:r w:rsidR="00605291">
              <w:rPr>
                <w:rFonts w:eastAsia="Calibri"/>
                <w:sz w:val="22"/>
                <w:szCs w:val="22"/>
                <w:lang w:eastAsia="en-US"/>
              </w:rPr>
              <w:t xml:space="preserve">propess </w:t>
            </w:r>
            <w:r w:rsidRPr="00FB7886">
              <w:rPr>
                <w:rFonts w:eastAsia="Calibri"/>
                <w:sz w:val="22"/>
                <w:szCs w:val="22"/>
                <w:lang w:eastAsia="en-US"/>
              </w:rPr>
              <w:t xml:space="preserve">pessary has </w:t>
            </w:r>
            <w:r>
              <w:rPr>
                <w:rFonts w:eastAsia="Calibri"/>
                <w:sz w:val="22"/>
                <w:szCs w:val="22"/>
                <w:lang w:eastAsia="en-US"/>
              </w:rPr>
              <w:t>come</w:t>
            </w:r>
            <w:r w:rsidRPr="00FB7886">
              <w:rPr>
                <w:rFonts w:eastAsia="Calibri"/>
                <w:sz w:val="22"/>
                <w:szCs w:val="22"/>
                <w:lang w:eastAsia="en-US"/>
              </w:rPr>
              <w:t xml:space="preserve"> out, please </w:t>
            </w:r>
            <w:r>
              <w:rPr>
                <w:rFonts w:eastAsia="Calibri"/>
                <w:sz w:val="22"/>
                <w:szCs w:val="22"/>
                <w:lang w:eastAsia="en-US"/>
              </w:rPr>
              <w:t xml:space="preserve">inform your midwife </w:t>
            </w:r>
            <w:r>
              <w:rPr>
                <w:rFonts w:eastAsia="Calibri"/>
                <w:b/>
                <w:bCs/>
                <w:sz w:val="22"/>
                <w:szCs w:val="22"/>
                <w:lang w:eastAsia="en-US"/>
              </w:rPr>
              <w:t>immediately</w:t>
            </w:r>
            <w:r>
              <w:rPr>
                <w:rFonts w:eastAsia="Calibri"/>
                <w:sz w:val="22"/>
                <w:szCs w:val="22"/>
                <w:lang w:eastAsia="en-US"/>
              </w:rPr>
              <w:t xml:space="preserve"> as the pessary may need to be reinserted. </w:t>
            </w:r>
          </w:p>
          <w:p w14:paraId="079A7833" w14:textId="734DE73F" w:rsidR="00EE6E20" w:rsidRPr="00FB7886" w:rsidRDefault="00EE6E20" w:rsidP="00E25269">
            <w:pPr>
              <w:jc w:val="both"/>
              <w:rPr>
                <w:rFonts w:eastAsia="Calibri"/>
                <w:b/>
                <w:sz w:val="22"/>
                <w:szCs w:val="22"/>
                <w:lang w:eastAsia="en-US"/>
              </w:rPr>
            </w:pPr>
          </w:p>
        </w:tc>
      </w:tr>
    </w:tbl>
    <w:p w14:paraId="02EDD631" w14:textId="77777777" w:rsidR="00EE6E20" w:rsidRPr="00FB7886" w:rsidRDefault="00EE6E20" w:rsidP="00EE6E20">
      <w:pPr>
        <w:jc w:val="both"/>
        <w:rPr>
          <w:rFonts w:eastAsia="Calibri"/>
          <w:sz w:val="22"/>
          <w:szCs w:val="22"/>
          <w:lang w:eastAsia="en-US"/>
        </w:rPr>
      </w:pPr>
    </w:p>
    <w:p w14:paraId="3C38B3B3" w14:textId="73C33FBE" w:rsidR="009A1EFF" w:rsidRDefault="009A1EFF" w:rsidP="00EE6E20">
      <w:pPr>
        <w:tabs>
          <w:tab w:val="center" w:pos="4860"/>
        </w:tabs>
        <w:rPr>
          <w:rFonts w:eastAsia="Calibri"/>
          <w:b/>
          <w:bCs/>
          <w:sz w:val="22"/>
          <w:szCs w:val="22"/>
          <w:lang w:eastAsia="en-US"/>
        </w:rPr>
      </w:pPr>
    </w:p>
    <w:p w14:paraId="75B652D0" w14:textId="77777777" w:rsidR="007B3DD3" w:rsidRDefault="007B3DD3" w:rsidP="00EE6E20">
      <w:pPr>
        <w:tabs>
          <w:tab w:val="center" w:pos="4860"/>
        </w:tabs>
        <w:rPr>
          <w:rFonts w:eastAsia="Calibri"/>
          <w:b/>
          <w:bCs/>
          <w:sz w:val="22"/>
          <w:szCs w:val="22"/>
          <w:lang w:eastAsia="en-US"/>
        </w:rPr>
      </w:pPr>
    </w:p>
    <w:p w14:paraId="5F3EE32A" w14:textId="6DD73FC5" w:rsidR="00C21E09" w:rsidRDefault="00EE6E20" w:rsidP="00EE6E20">
      <w:pPr>
        <w:tabs>
          <w:tab w:val="center" w:pos="4860"/>
        </w:tabs>
        <w:rPr>
          <w:rFonts w:eastAsia="Calibri"/>
          <w:b/>
          <w:bCs/>
          <w:sz w:val="22"/>
          <w:szCs w:val="22"/>
          <w:lang w:eastAsia="en-US"/>
        </w:rPr>
      </w:pPr>
      <w:r w:rsidRPr="00EE6E20">
        <w:rPr>
          <w:rFonts w:eastAsia="Calibri"/>
          <w:b/>
          <w:bCs/>
          <w:sz w:val="22"/>
          <w:szCs w:val="22"/>
          <w:lang w:eastAsia="en-US"/>
        </w:rPr>
        <w:t xml:space="preserve">Keeping </w:t>
      </w:r>
      <w:r w:rsidR="0058435E">
        <w:rPr>
          <w:rFonts w:eastAsia="Calibri"/>
          <w:b/>
          <w:bCs/>
          <w:sz w:val="22"/>
          <w:szCs w:val="22"/>
          <w:lang w:eastAsia="en-US"/>
        </w:rPr>
        <w:t>Women and Babies S</w:t>
      </w:r>
      <w:r w:rsidRPr="00EE6E20">
        <w:rPr>
          <w:rFonts w:eastAsia="Calibri"/>
          <w:b/>
          <w:bCs/>
          <w:sz w:val="22"/>
          <w:szCs w:val="22"/>
          <w:lang w:eastAsia="en-US"/>
        </w:rPr>
        <w:t>afe</w:t>
      </w:r>
    </w:p>
    <w:p w14:paraId="1397299A" w14:textId="77777777" w:rsidR="00C21E09" w:rsidRPr="007B3DD3" w:rsidRDefault="00C21E09" w:rsidP="00EE6E20">
      <w:pPr>
        <w:tabs>
          <w:tab w:val="center" w:pos="4860"/>
        </w:tabs>
        <w:rPr>
          <w:rFonts w:eastAsia="Calibri"/>
          <w:b/>
          <w:bCs/>
          <w:sz w:val="6"/>
          <w:szCs w:val="22"/>
          <w:lang w:eastAsia="en-US"/>
        </w:rPr>
      </w:pPr>
    </w:p>
    <w:p w14:paraId="2A43A60C" w14:textId="2A3C2577" w:rsidR="00EE6E20" w:rsidRDefault="00FC56C5" w:rsidP="00EE6E20">
      <w:pPr>
        <w:tabs>
          <w:tab w:val="center" w:pos="4860"/>
        </w:tabs>
        <w:rPr>
          <w:rFonts w:eastAsia="Calibri"/>
          <w:sz w:val="22"/>
          <w:szCs w:val="22"/>
          <w:lang w:eastAsia="en-US"/>
        </w:rPr>
      </w:pPr>
      <w:r>
        <w:rPr>
          <w:rFonts w:eastAsia="Calibri"/>
          <w:sz w:val="22"/>
          <w:szCs w:val="22"/>
          <w:lang w:eastAsia="en-US"/>
        </w:rPr>
        <w:t>Labour ward</w:t>
      </w:r>
      <w:r w:rsidR="00EE6E20" w:rsidRPr="00EE6E20">
        <w:rPr>
          <w:rFonts w:eastAsia="Calibri"/>
          <w:sz w:val="22"/>
          <w:szCs w:val="22"/>
          <w:lang w:eastAsia="en-US"/>
        </w:rPr>
        <w:t xml:space="preserve"> can someti</w:t>
      </w:r>
      <w:r w:rsidR="00C21E09">
        <w:rPr>
          <w:rFonts w:eastAsia="Calibri"/>
          <w:sz w:val="22"/>
          <w:szCs w:val="22"/>
          <w:lang w:eastAsia="en-US"/>
        </w:rPr>
        <w:t>mes be very busy, and this can</w:t>
      </w:r>
      <w:r w:rsidR="00EE6E20" w:rsidRPr="00EE6E20">
        <w:rPr>
          <w:rFonts w:eastAsia="Calibri"/>
          <w:sz w:val="22"/>
          <w:szCs w:val="22"/>
          <w:lang w:eastAsia="en-US"/>
        </w:rPr>
        <w:t xml:space="preserve"> mean that the next step in your induction can be delayed as we work to keep all </w:t>
      </w:r>
      <w:r w:rsidR="00C21E09">
        <w:rPr>
          <w:rFonts w:eastAsia="Calibri"/>
          <w:sz w:val="22"/>
          <w:szCs w:val="22"/>
          <w:lang w:eastAsia="en-US"/>
        </w:rPr>
        <w:t>women</w:t>
      </w:r>
      <w:r w:rsidR="00EE6E20" w:rsidRPr="00EE6E20">
        <w:rPr>
          <w:rFonts w:eastAsia="Calibri"/>
          <w:sz w:val="22"/>
          <w:szCs w:val="22"/>
          <w:lang w:eastAsia="en-US"/>
        </w:rPr>
        <w:t xml:space="preserve"> and babies in the department safe. If there are delays in your induction process, the midwife looking after you will explain why there is a delay. You will be kept updated as to when we will be able to continue with your induction.  </w:t>
      </w:r>
    </w:p>
    <w:p w14:paraId="7A5AFD0B" w14:textId="2D2FAE7C" w:rsidR="00EE6E20" w:rsidRDefault="00EE6E20" w:rsidP="00EE6E20">
      <w:pPr>
        <w:tabs>
          <w:tab w:val="center" w:pos="4860"/>
        </w:tabs>
        <w:rPr>
          <w:rFonts w:eastAsia="Calibri"/>
          <w:sz w:val="22"/>
          <w:szCs w:val="22"/>
          <w:lang w:eastAsia="en-US"/>
        </w:rPr>
      </w:pPr>
    </w:p>
    <w:p w14:paraId="300FF931" w14:textId="77777777" w:rsidR="009A1EFF" w:rsidRDefault="00EE6E20" w:rsidP="00EE6E20">
      <w:pPr>
        <w:tabs>
          <w:tab w:val="center" w:pos="4860"/>
        </w:tabs>
        <w:rPr>
          <w:rFonts w:eastAsia="Calibri"/>
          <w:sz w:val="22"/>
          <w:szCs w:val="22"/>
          <w:lang w:eastAsia="en-US"/>
        </w:rPr>
      </w:pPr>
      <w:r>
        <w:rPr>
          <w:rFonts w:eastAsia="Calibri"/>
          <w:sz w:val="22"/>
          <w:szCs w:val="22"/>
          <w:lang w:eastAsia="en-US"/>
        </w:rPr>
        <w:t xml:space="preserve">Throughout the </w:t>
      </w:r>
      <w:r w:rsidR="00C21E09">
        <w:rPr>
          <w:rFonts w:eastAsia="Calibri"/>
          <w:sz w:val="22"/>
          <w:szCs w:val="22"/>
          <w:lang w:eastAsia="en-US"/>
        </w:rPr>
        <w:t>IOL</w:t>
      </w:r>
      <w:r>
        <w:rPr>
          <w:rFonts w:eastAsia="Calibri"/>
          <w:sz w:val="22"/>
          <w:szCs w:val="22"/>
          <w:lang w:eastAsia="en-US"/>
        </w:rPr>
        <w:t xml:space="preserve"> process, regular monitoring of your baby’s heart will be </w:t>
      </w:r>
      <w:r w:rsidR="00C21E09">
        <w:rPr>
          <w:rFonts w:eastAsia="Calibri"/>
          <w:sz w:val="22"/>
          <w:szCs w:val="22"/>
          <w:lang w:eastAsia="en-US"/>
        </w:rPr>
        <w:t xml:space="preserve">advised </w:t>
      </w:r>
      <w:r>
        <w:rPr>
          <w:rFonts w:eastAsia="Calibri"/>
          <w:sz w:val="22"/>
          <w:szCs w:val="22"/>
          <w:lang w:eastAsia="en-US"/>
        </w:rPr>
        <w:t xml:space="preserve">as well as your observations. </w:t>
      </w:r>
    </w:p>
    <w:p w14:paraId="1E983FC8" w14:textId="77777777" w:rsidR="009A1EFF" w:rsidRDefault="009A1EFF" w:rsidP="00EE6E20">
      <w:pPr>
        <w:tabs>
          <w:tab w:val="center" w:pos="4860"/>
        </w:tabs>
        <w:rPr>
          <w:rFonts w:eastAsia="Calibri"/>
          <w:sz w:val="22"/>
          <w:szCs w:val="22"/>
          <w:lang w:eastAsia="en-US"/>
        </w:rPr>
      </w:pPr>
    </w:p>
    <w:p w14:paraId="1945960E" w14:textId="52E46234" w:rsidR="00EE6E20" w:rsidRDefault="00EE6E20" w:rsidP="00EE6E20">
      <w:pPr>
        <w:tabs>
          <w:tab w:val="center" w:pos="4860"/>
        </w:tabs>
        <w:rPr>
          <w:rFonts w:eastAsia="Calibri"/>
          <w:sz w:val="22"/>
          <w:szCs w:val="22"/>
          <w:lang w:eastAsia="en-US"/>
        </w:rPr>
      </w:pPr>
      <w:r>
        <w:rPr>
          <w:rFonts w:eastAsia="Calibri"/>
          <w:sz w:val="22"/>
          <w:szCs w:val="22"/>
          <w:lang w:eastAsia="en-US"/>
        </w:rPr>
        <w:t>Please bring sufficient maternity</w:t>
      </w:r>
      <w:r w:rsidR="00C21E09">
        <w:rPr>
          <w:rFonts w:eastAsia="Calibri"/>
          <w:sz w:val="22"/>
          <w:szCs w:val="22"/>
          <w:lang w:eastAsia="en-US"/>
        </w:rPr>
        <w:t xml:space="preserve"> pads to wear </w:t>
      </w:r>
      <w:r>
        <w:rPr>
          <w:rFonts w:eastAsia="Calibri"/>
          <w:sz w:val="22"/>
          <w:szCs w:val="22"/>
          <w:lang w:eastAsia="en-US"/>
        </w:rPr>
        <w:t xml:space="preserve">during induction to monitor any </w:t>
      </w:r>
      <w:r w:rsidR="00C21E09">
        <w:rPr>
          <w:rFonts w:eastAsia="Calibri"/>
          <w:sz w:val="22"/>
          <w:szCs w:val="22"/>
          <w:lang w:eastAsia="en-US"/>
        </w:rPr>
        <w:t>vaginal fluids</w:t>
      </w:r>
      <w:r>
        <w:rPr>
          <w:rFonts w:eastAsia="Calibri"/>
          <w:sz w:val="22"/>
          <w:szCs w:val="22"/>
          <w:lang w:eastAsia="en-US"/>
        </w:rPr>
        <w:t xml:space="preserve"> you may experience. </w:t>
      </w:r>
    </w:p>
    <w:p w14:paraId="7B936678" w14:textId="7C641780" w:rsidR="007B3DD3" w:rsidRPr="002C0E1D" w:rsidRDefault="007B3DD3" w:rsidP="007F0592">
      <w:pPr>
        <w:jc w:val="both"/>
        <w:rPr>
          <w:rFonts w:eastAsia="Calibri"/>
          <w:sz w:val="32"/>
          <w:szCs w:val="22"/>
          <w:lang w:eastAsia="en-US"/>
        </w:rPr>
      </w:pPr>
    </w:p>
    <w:p w14:paraId="6FDE489E" w14:textId="77777777" w:rsidR="00C21E09" w:rsidRDefault="00EE6E20" w:rsidP="00C21E09">
      <w:pPr>
        <w:tabs>
          <w:tab w:val="center" w:pos="4860"/>
        </w:tabs>
        <w:rPr>
          <w:rFonts w:eastAsia="Calibri"/>
          <w:b/>
          <w:bCs/>
          <w:sz w:val="22"/>
          <w:szCs w:val="22"/>
          <w:lang w:eastAsia="en-US"/>
        </w:rPr>
      </w:pPr>
      <w:r>
        <w:rPr>
          <w:rFonts w:eastAsia="Calibri"/>
          <w:b/>
          <w:bCs/>
          <w:sz w:val="22"/>
          <w:szCs w:val="22"/>
          <w:lang w:eastAsia="en-US"/>
        </w:rPr>
        <w:t>Pain relief</w:t>
      </w:r>
    </w:p>
    <w:p w14:paraId="5B8E8F29" w14:textId="77777777" w:rsidR="007B3DD3" w:rsidRPr="007B3DD3" w:rsidRDefault="007B3DD3" w:rsidP="00C21E09">
      <w:pPr>
        <w:tabs>
          <w:tab w:val="center" w:pos="4860"/>
        </w:tabs>
        <w:rPr>
          <w:rFonts w:eastAsia="Calibri"/>
          <w:bCs/>
          <w:sz w:val="6"/>
          <w:szCs w:val="22"/>
          <w:lang w:eastAsia="en-US"/>
        </w:rPr>
      </w:pPr>
    </w:p>
    <w:p w14:paraId="659E2790" w14:textId="027EF520" w:rsidR="00EE6E20" w:rsidRDefault="00C21E09" w:rsidP="00C21E09">
      <w:pPr>
        <w:tabs>
          <w:tab w:val="center" w:pos="4860"/>
        </w:tabs>
        <w:rPr>
          <w:rFonts w:eastAsia="Calibri"/>
          <w:sz w:val="22"/>
          <w:szCs w:val="22"/>
          <w:lang w:eastAsia="en-US"/>
        </w:rPr>
      </w:pPr>
      <w:r w:rsidRPr="00EA3BD7">
        <w:rPr>
          <w:rFonts w:eastAsia="Calibri"/>
          <w:bCs/>
          <w:sz w:val="22"/>
          <w:szCs w:val="22"/>
          <w:lang w:eastAsia="en-US"/>
        </w:rPr>
        <w:t>P</w:t>
      </w:r>
      <w:r w:rsidR="00EE6E20">
        <w:rPr>
          <w:rFonts w:eastAsia="Calibri"/>
          <w:sz w:val="22"/>
          <w:szCs w:val="22"/>
          <w:lang w:eastAsia="en-US"/>
        </w:rPr>
        <w:t>ain-relief is available</w:t>
      </w:r>
      <w:r>
        <w:rPr>
          <w:rFonts w:eastAsia="Calibri"/>
          <w:sz w:val="22"/>
          <w:szCs w:val="22"/>
          <w:lang w:eastAsia="en-US"/>
        </w:rPr>
        <w:t xml:space="preserve"> and will be discussed with you</w:t>
      </w:r>
      <w:r w:rsidR="00EE6E20">
        <w:rPr>
          <w:rFonts w:eastAsia="Calibri"/>
          <w:sz w:val="22"/>
          <w:szCs w:val="22"/>
          <w:lang w:eastAsia="en-US"/>
        </w:rPr>
        <w:t xml:space="preserve">, as are birthing balls and TENS machines should you require them. Baths can also be very helpful to ease the discomfort of early labour. </w:t>
      </w:r>
    </w:p>
    <w:p w14:paraId="53CEC2F1" w14:textId="02F41E69" w:rsidR="009A1EFF" w:rsidRDefault="00F77050" w:rsidP="00EE6E20">
      <w:pPr>
        <w:tabs>
          <w:tab w:val="center" w:pos="4860"/>
        </w:tabs>
        <w:rPr>
          <w:rFonts w:eastAsia="Calibri"/>
          <w:sz w:val="22"/>
          <w:szCs w:val="22"/>
          <w:lang w:eastAsia="en-US"/>
        </w:rPr>
      </w:pPr>
      <w:r>
        <w:rPr>
          <w:rFonts w:eastAsia="Calibri"/>
          <w:sz w:val="22"/>
          <w:szCs w:val="22"/>
          <w:lang w:eastAsia="en-US"/>
        </w:rPr>
        <w:t xml:space="preserve">If you require Entonox (gas and air) during a </w:t>
      </w:r>
      <w:r w:rsidR="00F937A5">
        <w:rPr>
          <w:rFonts w:eastAsia="Calibri"/>
          <w:sz w:val="22"/>
          <w:szCs w:val="22"/>
          <w:lang w:eastAsia="en-US"/>
        </w:rPr>
        <w:t xml:space="preserve">vaginal examination </w:t>
      </w:r>
      <w:r>
        <w:rPr>
          <w:rFonts w:eastAsia="Calibri"/>
          <w:sz w:val="22"/>
          <w:szCs w:val="22"/>
          <w:lang w:eastAsia="en-US"/>
        </w:rPr>
        <w:t xml:space="preserve">please ask. </w:t>
      </w:r>
    </w:p>
    <w:p w14:paraId="45967403" w14:textId="77777777" w:rsidR="009A1EFF" w:rsidRDefault="009A1EFF" w:rsidP="00EE6E20">
      <w:pPr>
        <w:tabs>
          <w:tab w:val="center" w:pos="4860"/>
        </w:tabs>
        <w:rPr>
          <w:rFonts w:eastAsia="Calibri"/>
          <w:sz w:val="22"/>
          <w:szCs w:val="22"/>
          <w:lang w:eastAsia="en-US"/>
        </w:rPr>
      </w:pPr>
    </w:p>
    <w:p w14:paraId="1352AC06" w14:textId="37DC47F0" w:rsidR="00EE6E20" w:rsidRPr="009A1EFF" w:rsidRDefault="009A1EFF" w:rsidP="00EE6E20">
      <w:pPr>
        <w:tabs>
          <w:tab w:val="center" w:pos="4860"/>
        </w:tabs>
        <w:rPr>
          <w:rFonts w:eastAsia="Calibri"/>
          <w:sz w:val="22"/>
          <w:szCs w:val="22"/>
          <w:lang w:eastAsia="en-US"/>
        </w:rPr>
      </w:pPr>
      <w:r>
        <w:rPr>
          <w:rFonts w:eastAsia="Calibri"/>
          <w:sz w:val="22"/>
          <w:szCs w:val="22"/>
          <w:lang w:eastAsia="en-US"/>
        </w:rPr>
        <w:t>A</w:t>
      </w:r>
      <w:r w:rsidR="0058435E">
        <w:rPr>
          <w:rFonts w:eastAsia="Calibri"/>
          <w:sz w:val="22"/>
          <w:szCs w:val="22"/>
          <w:lang w:eastAsia="en-US"/>
        </w:rPr>
        <w:t>n Information Le</w:t>
      </w:r>
      <w:r>
        <w:rPr>
          <w:rFonts w:eastAsia="Calibri"/>
          <w:sz w:val="22"/>
          <w:szCs w:val="22"/>
          <w:lang w:eastAsia="en-US"/>
        </w:rPr>
        <w:t>aflet regarding the IOL process and pain relief will be provided to you once you are on Pannal Ward and there will be opportunity to ask the midwife caring for any questions.</w:t>
      </w:r>
    </w:p>
    <w:p w14:paraId="719E5122" w14:textId="77777777" w:rsidR="007B3DD3" w:rsidRPr="002C0E1D" w:rsidRDefault="007B3DD3" w:rsidP="007F0592">
      <w:pPr>
        <w:jc w:val="both"/>
        <w:rPr>
          <w:rFonts w:eastAsia="Calibri"/>
          <w:b/>
          <w:bCs/>
          <w:sz w:val="42"/>
          <w:szCs w:val="28"/>
          <w:lang w:eastAsia="en-US"/>
        </w:rPr>
      </w:pPr>
    </w:p>
    <w:p w14:paraId="1E9FD4CD" w14:textId="12AF7EC0" w:rsidR="007F0592" w:rsidRPr="00EE6E20" w:rsidRDefault="00EE6E20" w:rsidP="007F0592">
      <w:pPr>
        <w:jc w:val="both"/>
        <w:rPr>
          <w:rFonts w:eastAsia="Calibri"/>
          <w:b/>
          <w:bCs/>
          <w:sz w:val="28"/>
          <w:szCs w:val="28"/>
          <w:lang w:eastAsia="en-US"/>
        </w:rPr>
      </w:pPr>
      <w:r w:rsidRPr="00EE6E20">
        <w:rPr>
          <w:rFonts w:eastAsia="Calibri"/>
          <w:b/>
          <w:bCs/>
          <w:sz w:val="28"/>
          <w:szCs w:val="28"/>
          <w:lang w:eastAsia="en-US"/>
        </w:rPr>
        <w:t>Frequently asked questions:</w:t>
      </w:r>
    </w:p>
    <w:p w14:paraId="219EA63D" w14:textId="77777777" w:rsidR="00EE6E20" w:rsidRPr="002C0E1D" w:rsidRDefault="00EE6E20" w:rsidP="007F0592">
      <w:pPr>
        <w:jc w:val="both"/>
        <w:rPr>
          <w:rFonts w:eastAsia="Calibri"/>
          <w:sz w:val="18"/>
          <w:szCs w:val="22"/>
          <w:lang w:eastAsia="en-US"/>
        </w:rPr>
      </w:pPr>
    </w:p>
    <w:p w14:paraId="74B38407" w14:textId="75E78CCE" w:rsidR="007F0592" w:rsidRDefault="00605291" w:rsidP="007F0592">
      <w:pPr>
        <w:jc w:val="both"/>
        <w:rPr>
          <w:rFonts w:eastAsia="Calibri"/>
          <w:b/>
          <w:bCs/>
          <w:sz w:val="22"/>
          <w:szCs w:val="22"/>
          <w:lang w:eastAsia="en-US"/>
        </w:rPr>
      </w:pPr>
      <w:r>
        <w:rPr>
          <w:rFonts w:eastAsia="Calibri"/>
          <w:b/>
          <w:bCs/>
          <w:sz w:val="22"/>
          <w:szCs w:val="22"/>
          <w:lang w:eastAsia="en-US"/>
        </w:rPr>
        <w:t>If I go into labour with the p</w:t>
      </w:r>
      <w:r w:rsidR="00FB7886">
        <w:rPr>
          <w:rFonts w:eastAsia="Calibri"/>
          <w:b/>
          <w:bCs/>
          <w:sz w:val="22"/>
          <w:szCs w:val="22"/>
          <w:lang w:eastAsia="en-US"/>
        </w:rPr>
        <w:t>ropess</w:t>
      </w:r>
      <w:r>
        <w:rPr>
          <w:rFonts w:eastAsia="Calibri"/>
          <w:b/>
          <w:bCs/>
          <w:sz w:val="22"/>
          <w:szCs w:val="22"/>
          <w:lang w:eastAsia="en-US"/>
        </w:rPr>
        <w:t xml:space="preserve"> pessary</w:t>
      </w:r>
      <w:r w:rsidR="00FB7886">
        <w:rPr>
          <w:rFonts w:eastAsia="Calibri"/>
          <w:b/>
          <w:bCs/>
          <w:sz w:val="22"/>
          <w:szCs w:val="22"/>
          <w:lang w:eastAsia="en-US"/>
        </w:rPr>
        <w:t>, what happens next?</w:t>
      </w:r>
    </w:p>
    <w:p w14:paraId="38D07149" w14:textId="2F96D8A2" w:rsidR="00FB7886" w:rsidRPr="007B3DD3" w:rsidRDefault="00FB7886" w:rsidP="007F0592">
      <w:pPr>
        <w:jc w:val="both"/>
        <w:rPr>
          <w:rFonts w:eastAsia="Calibri"/>
          <w:b/>
          <w:bCs/>
          <w:sz w:val="6"/>
          <w:szCs w:val="22"/>
          <w:lang w:eastAsia="en-US"/>
        </w:rPr>
      </w:pPr>
    </w:p>
    <w:p w14:paraId="77BAE321" w14:textId="49349FA2" w:rsidR="00FB7886" w:rsidRDefault="00FB7886" w:rsidP="007F0592">
      <w:pPr>
        <w:jc w:val="both"/>
        <w:rPr>
          <w:rFonts w:eastAsia="Calibri"/>
          <w:sz w:val="22"/>
          <w:szCs w:val="22"/>
          <w:lang w:eastAsia="en-US"/>
        </w:rPr>
      </w:pPr>
      <w:r>
        <w:rPr>
          <w:rFonts w:eastAsia="Calibri"/>
          <w:sz w:val="22"/>
          <w:szCs w:val="22"/>
          <w:lang w:eastAsia="en-US"/>
        </w:rPr>
        <w:t>If you are contracting strongly and regularly</w:t>
      </w:r>
      <w:r w:rsidR="00EA3BD7">
        <w:rPr>
          <w:rFonts w:eastAsia="Calibri"/>
          <w:sz w:val="22"/>
          <w:szCs w:val="22"/>
          <w:lang w:eastAsia="en-US"/>
        </w:rPr>
        <w:t>, your midw</w:t>
      </w:r>
      <w:r w:rsidR="00605291">
        <w:rPr>
          <w:rFonts w:eastAsia="Calibri"/>
          <w:sz w:val="22"/>
          <w:szCs w:val="22"/>
          <w:lang w:eastAsia="en-US"/>
        </w:rPr>
        <w:t>ife will ask you to remove the p</w:t>
      </w:r>
      <w:r>
        <w:rPr>
          <w:rFonts w:eastAsia="Calibri"/>
          <w:sz w:val="22"/>
          <w:szCs w:val="22"/>
          <w:lang w:eastAsia="en-US"/>
        </w:rPr>
        <w:t>ropess</w:t>
      </w:r>
      <w:r w:rsidR="00605291">
        <w:rPr>
          <w:rFonts w:eastAsia="Calibri"/>
          <w:sz w:val="22"/>
          <w:szCs w:val="22"/>
          <w:lang w:eastAsia="en-US"/>
        </w:rPr>
        <w:t xml:space="preserve"> pessary </w:t>
      </w:r>
      <w:r>
        <w:rPr>
          <w:rFonts w:eastAsia="Calibri"/>
          <w:sz w:val="22"/>
          <w:szCs w:val="22"/>
          <w:lang w:eastAsia="en-US"/>
        </w:rPr>
        <w:t xml:space="preserve">and </w:t>
      </w:r>
      <w:r w:rsidR="00EA3BD7">
        <w:rPr>
          <w:rFonts w:eastAsia="Calibri"/>
          <w:sz w:val="22"/>
          <w:szCs w:val="22"/>
          <w:lang w:eastAsia="en-US"/>
        </w:rPr>
        <w:t>offer you a VE</w:t>
      </w:r>
      <w:r>
        <w:rPr>
          <w:rFonts w:eastAsia="Calibri"/>
          <w:sz w:val="22"/>
          <w:szCs w:val="22"/>
          <w:lang w:eastAsia="en-US"/>
        </w:rPr>
        <w:t xml:space="preserve">. If you are more than </w:t>
      </w:r>
      <w:r w:rsidR="00EA3BD7">
        <w:rPr>
          <w:rFonts w:eastAsia="Calibri"/>
          <w:sz w:val="22"/>
          <w:szCs w:val="22"/>
          <w:lang w:eastAsia="en-US"/>
        </w:rPr>
        <w:t>2</w:t>
      </w:r>
      <w:r>
        <w:rPr>
          <w:rFonts w:eastAsia="Calibri"/>
          <w:sz w:val="22"/>
          <w:szCs w:val="22"/>
          <w:lang w:eastAsia="en-US"/>
        </w:rPr>
        <w:t xml:space="preserve">cm dilated </w:t>
      </w:r>
      <w:r w:rsidR="00EA3BD7">
        <w:rPr>
          <w:rFonts w:eastAsia="Calibri"/>
          <w:sz w:val="22"/>
          <w:szCs w:val="22"/>
          <w:lang w:eastAsia="en-US"/>
        </w:rPr>
        <w:t xml:space="preserve">your care can be transferred to labour ward, as soon as a midwife is available to provide 1:1 care. </w:t>
      </w:r>
      <w:r>
        <w:rPr>
          <w:rFonts w:eastAsia="Calibri"/>
          <w:sz w:val="22"/>
          <w:szCs w:val="22"/>
          <w:lang w:eastAsia="en-US"/>
        </w:rPr>
        <w:t xml:space="preserve">You may not need to have your waters broken or the syntocinon </w:t>
      </w:r>
      <w:r w:rsidR="00EA3BD7">
        <w:rPr>
          <w:rFonts w:eastAsia="Calibri"/>
          <w:sz w:val="22"/>
          <w:szCs w:val="22"/>
          <w:lang w:eastAsia="en-US"/>
        </w:rPr>
        <w:t xml:space="preserve">drip. This will be discussed with you. </w:t>
      </w:r>
    </w:p>
    <w:p w14:paraId="60DBA302" w14:textId="77777777" w:rsidR="007F0592" w:rsidRPr="002C0E1D" w:rsidRDefault="007F0592" w:rsidP="007F0592">
      <w:pPr>
        <w:rPr>
          <w:rFonts w:eastAsia="Calibri"/>
          <w:b/>
          <w:bCs/>
          <w:sz w:val="32"/>
          <w:szCs w:val="22"/>
          <w:lang w:eastAsia="en-US"/>
        </w:rPr>
      </w:pPr>
    </w:p>
    <w:p w14:paraId="65096834" w14:textId="77777777" w:rsidR="007F0592" w:rsidRPr="00FB7886" w:rsidRDefault="007F0592" w:rsidP="004F6F0A">
      <w:pPr>
        <w:rPr>
          <w:rFonts w:eastAsia="Calibri"/>
          <w:b/>
          <w:bCs/>
          <w:sz w:val="22"/>
          <w:szCs w:val="22"/>
          <w:lang w:eastAsia="en-US"/>
        </w:rPr>
      </w:pPr>
      <w:r w:rsidRPr="00FB7886">
        <w:rPr>
          <w:rFonts w:eastAsia="Calibri"/>
          <w:b/>
          <w:bCs/>
          <w:sz w:val="22"/>
          <w:szCs w:val="22"/>
          <w:lang w:eastAsia="en-US"/>
        </w:rPr>
        <w:t>How long will the induction take?</w:t>
      </w:r>
    </w:p>
    <w:p w14:paraId="47B6BAA3" w14:textId="77777777" w:rsidR="007B3DD3" w:rsidRPr="007B3DD3" w:rsidRDefault="007B3DD3" w:rsidP="007F0592">
      <w:pPr>
        <w:jc w:val="both"/>
        <w:rPr>
          <w:rFonts w:eastAsia="Calibri"/>
          <w:bCs/>
          <w:sz w:val="6"/>
          <w:szCs w:val="22"/>
          <w:lang w:eastAsia="en-US"/>
        </w:rPr>
      </w:pPr>
    </w:p>
    <w:p w14:paraId="34EF82FC" w14:textId="6487C5A8" w:rsidR="007F0592" w:rsidRPr="00FB7886" w:rsidRDefault="007F0592" w:rsidP="007F0592">
      <w:pPr>
        <w:jc w:val="both"/>
        <w:rPr>
          <w:rFonts w:eastAsia="Calibri"/>
          <w:bCs/>
          <w:sz w:val="22"/>
          <w:szCs w:val="22"/>
          <w:lang w:eastAsia="en-US"/>
        </w:rPr>
      </w:pPr>
      <w:r w:rsidRPr="00FB7886">
        <w:rPr>
          <w:rFonts w:eastAsia="Calibri"/>
          <w:bCs/>
          <w:sz w:val="22"/>
          <w:szCs w:val="22"/>
          <w:lang w:eastAsia="en-US"/>
        </w:rPr>
        <w:t xml:space="preserve">The </w:t>
      </w:r>
      <w:r w:rsidR="000F1F4B">
        <w:rPr>
          <w:rFonts w:eastAsia="Calibri"/>
          <w:bCs/>
          <w:sz w:val="22"/>
          <w:szCs w:val="22"/>
          <w:lang w:eastAsia="en-US"/>
        </w:rPr>
        <w:t>length</w:t>
      </w:r>
      <w:r w:rsidRPr="00FB7886">
        <w:rPr>
          <w:rFonts w:eastAsia="Calibri"/>
          <w:bCs/>
          <w:sz w:val="22"/>
          <w:szCs w:val="22"/>
          <w:lang w:eastAsia="en-US"/>
        </w:rPr>
        <w:t xml:space="preserve"> of time varies </w:t>
      </w:r>
      <w:r w:rsidR="000F1F4B">
        <w:rPr>
          <w:rFonts w:eastAsia="Calibri"/>
          <w:bCs/>
          <w:sz w:val="22"/>
          <w:szCs w:val="22"/>
          <w:lang w:eastAsia="en-US"/>
        </w:rPr>
        <w:t>individually</w:t>
      </w:r>
      <w:r w:rsidRPr="00FB7886">
        <w:rPr>
          <w:rFonts w:eastAsia="Calibri"/>
          <w:bCs/>
          <w:sz w:val="22"/>
          <w:szCs w:val="22"/>
          <w:lang w:eastAsia="en-US"/>
        </w:rPr>
        <w:t xml:space="preserve">. Some people go into labour </w:t>
      </w:r>
      <w:r w:rsidR="000F1F4B">
        <w:rPr>
          <w:rFonts w:eastAsia="Calibri"/>
          <w:bCs/>
          <w:sz w:val="22"/>
          <w:szCs w:val="22"/>
          <w:lang w:eastAsia="en-US"/>
        </w:rPr>
        <w:t>quicker than others</w:t>
      </w:r>
      <w:r w:rsidRPr="00FB7886">
        <w:rPr>
          <w:rFonts w:eastAsia="Calibri"/>
          <w:bCs/>
          <w:sz w:val="22"/>
          <w:szCs w:val="22"/>
          <w:lang w:eastAsia="en-US"/>
        </w:rPr>
        <w:t>.</w:t>
      </w:r>
      <w:r w:rsidRPr="00FB7886">
        <w:rPr>
          <w:rFonts w:ascii="Calibri" w:eastAsia="Calibri" w:hAnsi="Calibri" w:cs="Times New Roman"/>
          <w:sz w:val="22"/>
          <w:szCs w:val="22"/>
          <w:lang w:eastAsia="en-US"/>
        </w:rPr>
        <w:t xml:space="preserve"> </w:t>
      </w:r>
      <w:r w:rsidRPr="00FB7886">
        <w:rPr>
          <w:rFonts w:eastAsia="Calibri"/>
          <w:bCs/>
          <w:sz w:val="22"/>
          <w:szCs w:val="22"/>
          <w:lang w:eastAsia="en-US"/>
        </w:rPr>
        <w:t xml:space="preserve">Please be prepared that it could take </w:t>
      </w:r>
      <w:r w:rsidR="00EA3BD7">
        <w:rPr>
          <w:rFonts w:eastAsia="Calibri"/>
          <w:bCs/>
          <w:sz w:val="22"/>
          <w:szCs w:val="22"/>
          <w:lang w:eastAsia="en-US"/>
        </w:rPr>
        <w:t xml:space="preserve">several days </w:t>
      </w:r>
      <w:r w:rsidRPr="00FB7886">
        <w:rPr>
          <w:rFonts w:eastAsia="Calibri"/>
          <w:bCs/>
          <w:sz w:val="22"/>
          <w:szCs w:val="22"/>
          <w:lang w:eastAsia="en-US"/>
        </w:rPr>
        <w:t>to get to a point that you are able to have your waters broken or get into labour. Bring plenty to read/music/things to do and be aware that walking around is helpful too.</w:t>
      </w:r>
    </w:p>
    <w:p w14:paraId="73ECD1B3" w14:textId="3BAB9E90" w:rsidR="00306392" w:rsidRPr="002C0E1D" w:rsidRDefault="00306392" w:rsidP="004F6F0A">
      <w:pPr>
        <w:rPr>
          <w:rFonts w:eastAsia="Calibri"/>
          <w:b/>
          <w:bCs/>
          <w:sz w:val="32"/>
          <w:szCs w:val="22"/>
          <w:lang w:eastAsia="en-US"/>
        </w:rPr>
      </w:pPr>
    </w:p>
    <w:p w14:paraId="21767F7A" w14:textId="79E8D2D3" w:rsidR="007F0592" w:rsidRPr="00FB7886" w:rsidRDefault="007F0592" w:rsidP="004F6F0A">
      <w:pPr>
        <w:rPr>
          <w:rFonts w:eastAsia="Calibri"/>
          <w:b/>
          <w:bCs/>
          <w:sz w:val="22"/>
          <w:szCs w:val="22"/>
          <w:lang w:eastAsia="en-US"/>
        </w:rPr>
      </w:pPr>
      <w:r w:rsidRPr="00FB7886">
        <w:rPr>
          <w:rFonts w:eastAsia="Calibri"/>
          <w:b/>
          <w:bCs/>
          <w:sz w:val="22"/>
          <w:szCs w:val="22"/>
          <w:lang w:eastAsia="en-US"/>
        </w:rPr>
        <w:t>Are there any risks?</w:t>
      </w:r>
    </w:p>
    <w:p w14:paraId="0FA249D2" w14:textId="77777777" w:rsidR="007B3DD3" w:rsidRPr="007B3DD3" w:rsidRDefault="007B3DD3" w:rsidP="007F0592">
      <w:pPr>
        <w:jc w:val="both"/>
        <w:rPr>
          <w:rFonts w:eastAsia="Calibri"/>
          <w:sz w:val="6"/>
          <w:szCs w:val="22"/>
          <w:lang w:eastAsia="en-US"/>
        </w:rPr>
      </w:pPr>
    </w:p>
    <w:p w14:paraId="5A052CF5" w14:textId="1840F922" w:rsidR="007F0592" w:rsidRPr="00FB7886" w:rsidRDefault="007F0592" w:rsidP="007F0592">
      <w:pPr>
        <w:jc w:val="both"/>
        <w:rPr>
          <w:rFonts w:eastAsia="Calibri"/>
          <w:sz w:val="22"/>
          <w:szCs w:val="22"/>
          <w:lang w:eastAsia="en-US"/>
        </w:rPr>
      </w:pPr>
      <w:r w:rsidRPr="00FB7886">
        <w:rPr>
          <w:rFonts w:eastAsia="Calibri"/>
          <w:sz w:val="22"/>
          <w:szCs w:val="22"/>
          <w:lang w:eastAsia="en-US"/>
        </w:rPr>
        <w:t xml:space="preserve">Like any drug or medical procedure, induction carries risks, which must be balanced against the potential benefits. </w:t>
      </w:r>
    </w:p>
    <w:p w14:paraId="139A9157" w14:textId="77777777" w:rsidR="007F0592" w:rsidRPr="00FB7886" w:rsidRDefault="007F0592" w:rsidP="007F0592">
      <w:pPr>
        <w:jc w:val="both"/>
        <w:rPr>
          <w:rFonts w:eastAsia="Calibri"/>
          <w:sz w:val="22"/>
          <w:szCs w:val="22"/>
          <w:lang w:eastAsia="en-US"/>
        </w:rPr>
      </w:pPr>
    </w:p>
    <w:p w14:paraId="2BC68462" w14:textId="294A142B" w:rsidR="007F0592" w:rsidRDefault="007F0592" w:rsidP="007F0592">
      <w:pPr>
        <w:jc w:val="both"/>
        <w:rPr>
          <w:rFonts w:eastAsia="Calibri"/>
          <w:sz w:val="22"/>
          <w:szCs w:val="22"/>
          <w:lang w:eastAsia="en-US"/>
        </w:rPr>
      </w:pPr>
      <w:r w:rsidRPr="00FB7886">
        <w:rPr>
          <w:rFonts w:eastAsia="Calibri"/>
          <w:sz w:val="22"/>
          <w:szCs w:val="22"/>
          <w:lang w:eastAsia="en-US"/>
        </w:rPr>
        <w:t>Rarely, women may experience an unusual reaction to the medication and experience strong contractions without a break in between. This usually happens within the first hour after the pessary has been inserted. This is called ‘</w:t>
      </w:r>
      <w:proofErr w:type="spellStart"/>
      <w:r w:rsidRPr="00FB7886">
        <w:rPr>
          <w:rFonts w:eastAsia="Calibri"/>
          <w:sz w:val="22"/>
          <w:szCs w:val="22"/>
          <w:lang w:eastAsia="en-US"/>
        </w:rPr>
        <w:t>hyperstimulation</w:t>
      </w:r>
      <w:proofErr w:type="spellEnd"/>
      <w:r w:rsidRPr="00FB7886">
        <w:rPr>
          <w:rFonts w:eastAsia="Calibri"/>
          <w:sz w:val="22"/>
          <w:szCs w:val="22"/>
          <w:lang w:eastAsia="en-US"/>
        </w:rPr>
        <w:t>’ and</w:t>
      </w:r>
      <w:r w:rsidR="00605291">
        <w:rPr>
          <w:rFonts w:eastAsia="Calibri"/>
          <w:sz w:val="22"/>
          <w:szCs w:val="22"/>
          <w:lang w:eastAsia="en-US"/>
        </w:rPr>
        <w:t xml:space="preserve"> the p</w:t>
      </w:r>
      <w:r w:rsidR="00EA3BD7">
        <w:rPr>
          <w:rFonts w:eastAsia="Calibri"/>
          <w:sz w:val="22"/>
          <w:szCs w:val="22"/>
          <w:lang w:eastAsia="en-US"/>
        </w:rPr>
        <w:t>ropess</w:t>
      </w:r>
      <w:r w:rsidR="00605291">
        <w:rPr>
          <w:rFonts w:eastAsia="Calibri"/>
          <w:sz w:val="22"/>
          <w:szCs w:val="22"/>
          <w:lang w:eastAsia="en-US"/>
        </w:rPr>
        <w:t xml:space="preserve"> pessary</w:t>
      </w:r>
      <w:r w:rsidR="00EA3BD7">
        <w:rPr>
          <w:rFonts w:eastAsia="Calibri"/>
          <w:sz w:val="22"/>
          <w:szCs w:val="22"/>
          <w:lang w:eastAsia="en-US"/>
        </w:rPr>
        <w:t xml:space="preserve"> will be removed and we advise using the CTG to monitor your baby’s heartbeat</w:t>
      </w:r>
      <w:r w:rsidRPr="00FB7886">
        <w:rPr>
          <w:rFonts w:eastAsia="Calibri"/>
          <w:sz w:val="22"/>
          <w:szCs w:val="22"/>
          <w:lang w:eastAsia="en-US"/>
        </w:rPr>
        <w:t>. If this happens, a midwife and a doctor will come</w:t>
      </w:r>
      <w:r w:rsidR="00EA3BD7">
        <w:rPr>
          <w:rFonts w:eastAsia="Calibri"/>
          <w:sz w:val="22"/>
          <w:szCs w:val="22"/>
          <w:lang w:eastAsia="en-US"/>
        </w:rPr>
        <w:t xml:space="preserve"> and explain what is happening and discuss your options with you. </w:t>
      </w:r>
      <w:r w:rsidR="00997615">
        <w:rPr>
          <w:rFonts w:eastAsia="Calibri"/>
          <w:sz w:val="22"/>
          <w:szCs w:val="22"/>
          <w:lang w:eastAsia="en-US"/>
        </w:rPr>
        <w:t xml:space="preserve">The recommendation may be for a medication injection called Terbutaline, the aim of this medication is to relax the smooth muscle of your uterus to reduce the frequency of contractions. </w:t>
      </w:r>
    </w:p>
    <w:p w14:paraId="1022F2D0" w14:textId="77777777" w:rsidR="00EA3BD7" w:rsidRPr="00FB7886" w:rsidRDefault="00EA3BD7" w:rsidP="007F0592">
      <w:pPr>
        <w:jc w:val="both"/>
        <w:rPr>
          <w:rFonts w:eastAsia="Calibri"/>
          <w:sz w:val="22"/>
          <w:szCs w:val="22"/>
          <w:lang w:eastAsia="en-US"/>
        </w:rPr>
      </w:pPr>
    </w:p>
    <w:p w14:paraId="722587FB" w14:textId="65853E66" w:rsidR="007F0592" w:rsidRDefault="00EA3BD7" w:rsidP="007F0592">
      <w:pPr>
        <w:jc w:val="both"/>
        <w:rPr>
          <w:rFonts w:eastAsia="Calibri"/>
          <w:sz w:val="22"/>
          <w:szCs w:val="22"/>
          <w:lang w:eastAsia="en-US"/>
        </w:rPr>
      </w:pPr>
      <w:r>
        <w:rPr>
          <w:rFonts w:eastAsia="Calibri"/>
          <w:sz w:val="22"/>
          <w:szCs w:val="22"/>
          <w:lang w:eastAsia="en-US"/>
        </w:rPr>
        <w:t>IOL</w:t>
      </w:r>
      <w:r w:rsidR="007F0592" w:rsidRPr="00FB7886">
        <w:rPr>
          <w:rFonts w:eastAsia="Calibri"/>
          <w:sz w:val="22"/>
          <w:szCs w:val="22"/>
          <w:lang w:eastAsia="en-US"/>
        </w:rPr>
        <w:t xml:space="preserve"> can be associated with an increase in intervention in deliveries, such as requiring an instrumental delivery (e.g. forceps) or a Caesarean section.</w:t>
      </w:r>
      <w:r>
        <w:rPr>
          <w:rFonts w:eastAsia="Calibri"/>
          <w:sz w:val="22"/>
          <w:szCs w:val="22"/>
          <w:lang w:eastAsia="en-US"/>
        </w:rPr>
        <w:t xml:space="preserve"> </w:t>
      </w:r>
    </w:p>
    <w:p w14:paraId="43B7C584" w14:textId="3791BC54" w:rsidR="007B3DD3" w:rsidRDefault="007B3DD3" w:rsidP="007F0592">
      <w:pPr>
        <w:jc w:val="both"/>
        <w:rPr>
          <w:rFonts w:eastAsia="Calibri"/>
          <w:sz w:val="22"/>
          <w:szCs w:val="22"/>
          <w:lang w:eastAsia="en-US"/>
        </w:rPr>
      </w:pPr>
    </w:p>
    <w:p w14:paraId="6CF2A2A7" w14:textId="223EF9E6" w:rsidR="007B3DD3" w:rsidRDefault="007B3DD3" w:rsidP="007F0592">
      <w:pPr>
        <w:jc w:val="both"/>
        <w:rPr>
          <w:rFonts w:eastAsia="Calibri"/>
          <w:sz w:val="22"/>
          <w:szCs w:val="22"/>
          <w:lang w:eastAsia="en-US"/>
        </w:rPr>
      </w:pPr>
    </w:p>
    <w:p w14:paraId="6505B1C9" w14:textId="77777777" w:rsidR="007B3DD3" w:rsidRPr="00EA3BD7" w:rsidRDefault="007B3DD3" w:rsidP="007F0592">
      <w:pPr>
        <w:jc w:val="both"/>
        <w:rPr>
          <w:rFonts w:eastAsia="Calibri"/>
          <w:color w:val="FF0000"/>
          <w:sz w:val="22"/>
          <w:szCs w:val="22"/>
          <w:lang w:eastAsia="en-US"/>
        </w:rPr>
      </w:pPr>
    </w:p>
    <w:p w14:paraId="24DEAD2F" w14:textId="77777777" w:rsidR="007F0592" w:rsidRPr="00FB7886" w:rsidRDefault="007F0592" w:rsidP="007F0592">
      <w:pPr>
        <w:jc w:val="both"/>
        <w:rPr>
          <w:rFonts w:eastAsia="Calibri"/>
          <w:sz w:val="22"/>
          <w:szCs w:val="22"/>
          <w:lang w:eastAsia="en-US"/>
        </w:rPr>
      </w:pPr>
    </w:p>
    <w:p w14:paraId="4D72327A" w14:textId="3C1EF3BC" w:rsidR="007F0592" w:rsidRPr="00FB7886" w:rsidRDefault="007F0592" w:rsidP="007F0592">
      <w:pPr>
        <w:jc w:val="both"/>
        <w:rPr>
          <w:rFonts w:eastAsia="Calibri"/>
          <w:sz w:val="22"/>
          <w:szCs w:val="22"/>
          <w:lang w:eastAsia="en-US"/>
        </w:rPr>
      </w:pPr>
      <w:r w:rsidRPr="00FB7886">
        <w:rPr>
          <w:rFonts w:eastAsia="Calibri"/>
          <w:sz w:val="22"/>
          <w:szCs w:val="22"/>
          <w:lang w:eastAsia="en-US"/>
        </w:rPr>
        <w:t xml:space="preserve">Occasionally, despite trying all the induction methods, labour may not begin. If this happens to you, a doctor will discuss the next steps with you. The options might include a further stretch and sweep, resting for </w:t>
      </w:r>
      <w:r w:rsidR="00EA3BD7">
        <w:rPr>
          <w:rFonts w:eastAsia="Calibri"/>
          <w:sz w:val="22"/>
          <w:szCs w:val="22"/>
          <w:lang w:eastAsia="en-US"/>
        </w:rPr>
        <w:t>24 hours</w:t>
      </w:r>
      <w:r w:rsidRPr="00FB7886">
        <w:rPr>
          <w:rFonts w:eastAsia="Calibri"/>
          <w:sz w:val="22"/>
          <w:szCs w:val="22"/>
          <w:lang w:eastAsia="en-US"/>
        </w:rPr>
        <w:t xml:space="preserve"> and starting the </w:t>
      </w:r>
      <w:r w:rsidR="00605291">
        <w:rPr>
          <w:rFonts w:eastAsia="Calibri"/>
          <w:sz w:val="22"/>
          <w:szCs w:val="22"/>
          <w:lang w:eastAsia="en-US"/>
        </w:rPr>
        <w:t>p</w:t>
      </w:r>
      <w:r w:rsidR="00EA3BD7">
        <w:rPr>
          <w:rFonts w:eastAsia="Calibri"/>
          <w:sz w:val="22"/>
          <w:szCs w:val="22"/>
          <w:lang w:eastAsia="en-US"/>
        </w:rPr>
        <w:t>ropess</w:t>
      </w:r>
      <w:r w:rsidR="00605291">
        <w:rPr>
          <w:rFonts w:eastAsia="Calibri"/>
          <w:sz w:val="22"/>
          <w:szCs w:val="22"/>
          <w:lang w:eastAsia="en-US"/>
        </w:rPr>
        <w:t xml:space="preserve"> pessary</w:t>
      </w:r>
      <w:r w:rsidR="00EA3BD7">
        <w:rPr>
          <w:rFonts w:eastAsia="Calibri"/>
          <w:sz w:val="22"/>
          <w:szCs w:val="22"/>
          <w:lang w:eastAsia="en-US"/>
        </w:rPr>
        <w:t xml:space="preserve"> </w:t>
      </w:r>
      <w:r w:rsidRPr="00EA3BD7">
        <w:rPr>
          <w:rFonts w:eastAsia="Calibri"/>
          <w:sz w:val="22"/>
          <w:szCs w:val="22"/>
          <w:lang w:eastAsia="en-US"/>
        </w:rPr>
        <w:t>process</w:t>
      </w:r>
      <w:r w:rsidRPr="00FB7886">
        <w:rPr>
          <w:rFonts w:eastAsia="Calibri"/>
          <w:sz w:val="22"/>
          <w:szCs w:val="22"/>
          <w:lang w:eastAsia="en-US"/>
        </w:rPr>
        <w:t xml:space="preserve"> again or a Caesarean section.</w:t>
      </w:r>
    </w:p>
    <w:p w14:paraId="0A6FEF60" w14:textId="293187C9" w:rsidR="0058435E" w:rsidRPr="002C0E1D" w:rsidRDefault="0058435E" w:rsidP="004F6F0A">
      <w:pPr>
        <w:rPr>
          <w:rFonts w:eastAsia="Calibri"/>
          <w:b/>
          <w:bCs/>
          <w:sz w:val="32"/>
          <w:szCs w:val="22"/>
          <w:lang w:eastAsia="en-US"/>
        </w:rPr>
      </w:pPr>
    </w:p>
    <w:p w14:paraId="3B09BBDD" w14:textId="27DAA81C" w:rsidR="001541DE" w:rsidRPr="00FB7886" w:rsidRDefault="007F0592" w:rsidP="004F6F0A">
      <w:pPr>
        <w:rPr>
          <w:rFonts w:eastAsia="Calibri"/>
          <w:b/>
          <w:bCs/>
          <w:sz w:val="22"/>
          <w:szCs w:val="22"/>
          <w:lang w:eastAsia="en-US"/>
        </w:rPr>
      </w:pPr>
      <w:r w:rsidRPr="00FB7886">
        <w:rPr>
          <w:rFonts w:eastAsia="Calibri"/>
          <w:b/>
          <w:bCs/>
          <w:sz w:val="22"/>
          <w:szCs w:val="22"/>
          <w:lang w:eastAsia="en-US"/>
        </w:rPr>
        <w:t>Can my Partner stay with me?</w:t>
      </w:r>
    </w:p>
    <w:p w14:paraId="654CED19" w14:textId="77777777" w:rsidR="002C0E1D" w:rsidRPr="002C0E1D" w:rsidRDefault="002C0E1D" w:rsidP="0058435E">
      <w:pPr>
        <w:jc w:val="both"/>
        <w:rPr>
          <w:rFonts w:eastAsia="Calibri"/>
          <w:bCs/>
          <w:sz w:val="6"/>
          <w:szCs w:val="22"/>
          <w:lang w:eastAsia="en-US"/>
        </w:rPr>
      </w:pPr>
    </w:p>
    <w:p w14:paraId="0336644E" w14:textId="06BEEB13" w:rsidR="00907C6C" w:rsidRPr="0058435E" w:rsidRDefault="007F0592" w:rsidP="0058435E">
      <w:pPr>
        <w:jc w:val="both"/>
        <w:rPr>
          <w:rFonts w:eastAsia="Calibri"/>
          <w:bCs/>
          <w:sz w:val="22"/>
          <w:szCs w:val="22"/>
          <w:lang w:eastAsia="en-US"/>
        </w:rPr>
      </w:pPr>
      <w:r w:rsidRPr="00FB7886">
        <w:rPr>
          <w:rFonts w:eastAsia="Calibri"/>
          <w:bCs/>
          <w:sz w:val="22"/>
          <w:szCs w:val="22"/>
          <w:lang w:eastAsia="en-US"/>
        </w:rPr>
        <w:t xml:space="preserve">Your partner is welcome to be with you throughout the induction process. </w:t>
      </w:r>
      <w:r w:rsidR="00F77050">
        <w:rPr>
          <w:rFonts w:eastAsia="Calibri"/>
          <w:bCs/>
          <w:sz w:val="22"/>
          <w:szCs w:val="22"/>
          <w:lang w:eastAsia="en-US"/>
        </w:rPr>
        <w:t xml:space="preserve">Please see current visitors policy for times. </w:t>
      </w:r>
      <w:r w:rsidR="00907C6C" w:rsidRPr="001541DE">
        <w:rPr>
          <w:rFonts w:eastAsia="Calibri"/>
          <w:sz w:val="22"/>
          <w:szCs w:val="22"/>
          <w:lang w:eastAsia="en-US"/>
        </w:rPr>
        <w:t xml:space="preserve">If you are wishing for a second birthing partner to be with you, they can join you once you are transferred to </w:t>
      </w:r>
      <w:r w:rsidR="00F77050">
        <w:rPr>
          <w:rFonts w:eastAsia="Calibri"/>
          <w:sz w:val="22"/>
          <w:szCs w:val="22"/>
          <w:lang w:eastAsia="en-US"/>
        </w:rPr>
        <w:t xml:space="preserve">labour ward. </w:t>
      </w:r>
      <w:r w:rsidR="00907C6C" w:rsidRPr="00FB7886">
        <w:rPr>
          <w:rFonts w:eastAsia="Calibri"/>
          <w:b/>
          <w:bCs/>
          <w:sz w:val="22"/>
          <w:szCs w:val="22"/>
          <w:lang w:eastAsia="en-US"/>
        </w:rPr>
        <w:t xml:space="preserve"> </w:t>
      </w:r>
      <w:r w:rsidR="00F77050">
        <w:rPr>
          <w:rFonts w:eastAsia="Calibri"/>
          <w:b/>
          <w:bCs/>
          <w:sz w:val="22"/>
          <w:szCs w:val="22"/>
          <w:lang w:eastAsia="en-US"/>
        </w:rPr>
        <w:t xml:space="preserve"> </w:t>
      </w:r>
    </w:p>
    <w:p w14:paraId="6694058C" w14:textId="77777777" w:rsidR="002C0E1D" w:rsidRPr="002C0E1D" w:rsidRDefault="002C0E1D" w:rsidP="00843DD2">
      <w:pPr>
        <w:pStyle w:val="NoSpacing"/>
        <w:rPr>
          <w:rFonts w:ascii="Arial" w:hAnsi="Arial" w:cs="Arial"/>
          <w:b/>
          <w:sz w:val="32"/>
        </w:rPr>
      </w:pPr>
    </w:p>
    <w:p w14:paraId="1E5BD453" w14:textId="77777777" w:rsidR="00E06198" w:rsidRPr="00FB7886" w:rsidRDefault="00E06198" w:rsidP="004F6F0A">
      <w:pPr>
        <w:pStyle w:val="NoSpacing"/>
        <w:rPr>
          <w:rFonts w:ascii="Arial" w:hAnsi="Arial" w:cs="Arial"/>
          <w:b/>
        </w:rPr>
      </w:pPr>
      <w:r w:rsidRPr="00FB7886">
        <w:rPr>
          <w:rFonts w:ascii="Arial" w:hAnsi="Arial" w:cs="Arial"/>
          <w:b/>
        </w:rPr>
        <w:t>Further Information</w:t>
      </w:r>
    </w:p>
    <w:p w14:paraId="6AA971BA" w14:textId="77777777" w:rsidR="002C0E1D" w:rsidRPr="002C0E1D" w:rsidRDefault="002C0E1D" w:rsidP="00843DD2">
      <w:pPr>
        <w:pStyle w:val="NoSpacing"/>
        <w:jc w:val="both"/>
        <w:rPr>
          <w:rFonts w:ascii="Arial" w:hAnsi="Arial" w:cs="Arial"/>
          <w:sz w:val="6"/>
        </w:rPr>
      </w:pPr>
    </w:p>
    <w:p w14:paraId="43ED381D" w14:textId="5B05054E" w:rsidR="00E06198" w:rsidRPr="00FB7886" w:rsidRDefault="00E06198" w:rsidP="00843DD2">
      <w:pPr>
        <w:pStyle w:val="NoSpacing"/>
        <w:jc w:val="both"/>
        <w:rPr>
          <w:rFonts w:ascii="Arial" w:hAnsi="Arial" w:cs="Arial"/>
        </w:rPr>
      </w:pPr>
      <w:r w:rsidRPr="00FB7886">
        <w:rPr>
          <w:rFonts w:ascii="Arial" w:hAnsi="Arial" w:cs="Arial"/>
        </w:rPr>
        <w:t xml:space="preserve">For further information about induction of labour and all aspects of pregnancy and </w:t>
      </w:r>
      <w:r w:rsidR="003B17EE" w:rsidRPr="00FB7886">
        <w:rPr>
          <w:rFonts w:ascii="Arial" w:hAnsi="Arial" w:cs="Arial"/>
        </w:rPr>
        <w:t>childbirth,</w:t>
      </w:r>
      <w:r w:rsidRPr="00FB7886">
        <w:rPr>
          <w:rFonts w:ascii="Arial" w:hAnsi="Arial" w:cs="Arial"/>
        </w:rPr>
        <w:t xml:space="preserve"> please talk to your Midwife or Doctor.</w:t>
      </w:r>
    </w:p>
    <w:p w14:paraId="7E8E80B4" w14:textId="77777777" w:rsidR="00E06198" w:rsidRPr="002C0E1D" w:rsidRDefault="00E06198" w:rsidP="00843DD2">
      <w:pPr>
        <w:pStyle w:val="NoSpacing"/>
        <w:jc w:val="both"/>
        <w:rPr>
          <w:rFonts w:ascii="Arial" w:hAnsi="Arial" w:cs="Arial"/>
          <w:sz w:val="32"/>
        </w:rPr>
      </w:pPr>
      <w:bookmarkStart w:id="0" w:name="_GoBack"/>
      <w:bookmarkEnd w:id="0"/>
    </w:p>
    <w:p w14:paraId="76A14C70" w14:textId="77777777" w:rsidR="001541DE" w:rsidRPr="001541DE" w:rsidRDefault="00E06198" w:rsidP="00843DD2">
      <w:pPr>
        <w:pStyle w:val="NoSpacing"/>
        <w:jc w:val="both"/>
        <w:rPr>
          <w:rFonts w:ascii="Arial" w:hAnsi="Arial" w:cs="Arial"/>
          <w:b/>
          <w:bCs/>
        </w:rPr>
      </w:pPr>
      <w:r w:rsidRPr="001541DE">
        <w:rPr>
          <w:rFonts w:ascii="Arial" w:hAnsi="Arial" w:cs="Arial"/>
          <w:b/>
          <w:bCs/>
        </w:rPr>
        <w:t>References</w:t>
      </w:r>
    </w:p>
    <w:p w14:paraId="79D2AD24" w14:textId="77777777" w:rsidR="002C0E1D" w:rsidRPr="002C0E1D" w:rsidRDefault="002C0E1D" w:rsidP="005C6A3E">
      <w:pPr>
        <w:pStyle w:val="NoSpacing"/>
        <w:jc w:val="both"/>
        <w:rPr>
          <w:rFonts w:ascii="Arial" w:hAnsi="Arial" w:cs="Arial"/>
          <w:sz w:val="6"/>
        </w:rPr>
      </w:pPr>
    </w:p>
    <w:p w14:paraId="0EBF6531" w14:textId="30951A86" w:rsidR="004662B5" w:rsidRDefault="0058435E" w:rsidP="005C6A3E">
      <w:pPr>
        <w:pStyle w:val="NoSpacing"/>
        <w:jc w:val="both"/>
        <w:rPr>
          <w:rStyle w:val="Hyperlink"/>
          <w:rFonts w:ascii="Arial" w:hAnsi="Arial" w:cs="Arial"/>
        </w:rPr>
      </w:pPr>
      <w:r>
        <w:rPr>
          <w:rFonts w:ascii="Arial" w:hAnsi="Arial" w:cs="Arial"/>
        </w:rPr>
        <w:t>NICE (2021</w:t>
      </w:r>
      <w:r w:rsidR="00E06198" w:rsidRPr="00FB7886">
        <w:rPr>
          <w:rFonts w:ascii="Arial" w:hAnsi="Arial" w:cs="Arial"/>
        </w:rPr>
        <w:t>) Clinical guideline – Induction of labour</w:t>
      </w:r>
      <w:r w:rsidR="005C153A" w:rsidRPr="00FB7886">
        <w:rPr>
          <w:rFonts w:ascii="Arial" w:hAnsi="Arial" w:cs="Arial"/>
        </w:rPr>
        <w:t xml:space="preserve">. For information about NICE clinical guidelines programme you can visit their website at </w:t>
      </w:r>
      <w:hyperlink r:id="rId17" w:history="1">
        <w:r w:rsidR="007F0592" w:rsidRPr="00FB7886">
          <w:rPr>
            <w:rStyle w:val="Hyperlink"/>
            <w:rFonts w:ascii="Arial" w:hAnsi="Arial" w:cs="Arial"/>
          </w:rPr>
          <w:t>www.nice.org.uk</w:t>
        </w:r>
      </w:hyperlink>
    </w:p>
    <w:p w14:paraId="5913DB1D" w14:textId="42C6AACE" w:rsidR="00F77050" w:rsidRDefault="00F77050" w:rsidP="005C6A3E">
      <w:pPr>
        <w:pStyle w:val="NoSpacing"/>
        <w:jc w:val="both"/>
        <w:rPr>
          <w:rStyle w:val="Hyperlink"/>
          <w:rFonts w:ascii="Arial" w:hAnsi="Arial" w:cs="Arial"/>
        </w:rPr>
      </w:pPr>
    </w:p>
    <w:p w14:paraId="074E38F4" w14:textId="5E4721F2" w:rsidR="002C0E1D" w:rsidRDefault="002C0E1D" w:rsidP="005C6A3E">
      <w:pPr>
        <w:pStyle w:val="NoSpacing"/>
        <w:jc w:val="both"/>
        <w:rPr>
          <w:rStyle w:val="Hyperlink"/>
          <w:rFonts w:ascii="Arial" w:hAnsi="Arial" w:cs="Arial"/>
        </w:rPr>
      </w:pPr>
    </w:p>
    <w:p w14:paraId="4BD2F483" w14:textId="645C0C46" w:rsidR="002C0E1D" w:rsidRDefault="002C0E1D" w:rsidP="005C6A3E">
      <w:pPr>
        <w:pStyle w:val="NoSpacing"/>
        <w:jc w:val="both"/>
        <w:rPr>
          <w:rStyle w:val="Hyperlink"/>
          <w:rFonts w:ascii="Arial" w:hAnsi="Arial" w:cs="Arial"/>
        </w:rPr>
      </w:pPr>
    </w:p>
    <w:p w14:paraId="7E7C8C39" w14:textId="5CD882EC" w:rsidR="002C0E1D" w:rsidRDefault="002C0E1D" w:rsidP="005C6A3E">
      <w:pPr>
        <w:pStyle w:val="NoSpacing"/>
        <w:jc w:val="both"/>
        <w:rPr>
          <w:rStyle w:val="Hyperlink"/>
          <w:rFonts w:ascii="Arial" w:hAnsi="Arial" w:cs="Arial"/>
        </w:rPr>
      </w:pPr>
    </w:p>
    <w:p w14:paraId="03D72277" w14:textId="018C4776" w:rsidR="00F77050" w:rsidRDefault="00F77050" w:rsidP="005C6A3E">
      <w:pPr>
        <w:pStyle w:val="NoSpacing"/>
        <w:jc w:val="both"/>
        <w:rPr>
          <w:rFonts w:ascii="Arial" w:hAnsi="Arial" w:cs="Arial"/>
        </w:rPr>
      </w:pPr>
    </w:p>
    <w:p w14:paraId="6ED86374" w14:textId="3BE29AEE" w:rsidR="00F77050" w:rsidRDefault="00F77050" w:rsidP="005C6A3E">
      <w:pPr>
        <w:pStyle w:val="NoSpacing"/>
        <w:jc w:val="both"/>
        <w:rPr>
          <w:rFonts w:ascii="Arial" w:hAnsi="Arial" w:cs="Arial"/>
        </w:rPr>
      </w:pPr>
    </w:p>
    <w:p w14:paraId="229ABF25" w14:textId="1A724ED7" w:rsidR="00F77050" w:rsidRDefault="00F77050" w:rsidP="005C6A3E">
      <w:pPr>
        <w:pStyle w:val="NoSpacing"/>
        <w:jc w:val="both"/>
        <w:rPr>
          <w:rFonts w:ascii="Arial" w:hAnsi="Arial" w:cs="Arial"/>
        </w:rPr>
      </w:pPr>
    </w:p>
    <w:p w14:paraId="41E05D7D" w14:textId="0751BC58" w:rsidR="00F77050" w:rsidRDefault="00F77050" w:rsidP="005C6A3E">
      <w:pPr>
        <w:pStyle w:val="NoSpacing"/>
        <w:jc w:val="both"/>
        <w:rPr>
          <w:rFonts w:ascii="Arial" w:hAnsi="Arial" w:cs="Arial"/>
        </w:rPr>
      </w:pPr>
    </w:p>
    <w:p w14:paraId="1D06ADE7" w14:textId="632753B4" w:rsidR="00F77050" w:rsidRPr="00F77050" w:rsidRDefault="002C0E1D" w:rsidP="005C6A3E">
      <w:pPr>
        <w:pStyle w:val="NoSpacing"/>
        <w:jc w:val="both"/>
        <w:rPr>
          <w:rFonts w:ascii="Arial" w:hAnsi="Arial" w:cs="Arial"/>
          <w:color w:val="FF0000"/>
        </w:rPr>
      </w:pPr>
      <w:r w:rsidRPr="008C7F0A">
        <w:rPr>
          <w:noProof/>
          <w:sz w:val="24"/>
          <w:szCs w:val="24"/>
          <w:lang w:eastAsia="en-GB"/>
        </w:rPr>
        <mc:AlternateContent>
          <mc:Choice Requires="wps">
            <w:drawing>
              <wp:anchor distT="0" distB="0" distL="114300" distR="114300" simplePos="0" relativeHeight="251656192" behindDoc="0" locked="0" layoutInCell="1" allowOverlap="1" wp14:anchorId="54839FEA" wp14:editId="282EB678">
                <wp:simplePos x="0" y="0"/>
                <wp:positionH relativeFrom="column">
                  <wp:posOffset>161925</wp:posOffset>
                </wp:positionH>
                <wp:positionV relativeFrom="paragraph">
                  <wp:posOffset>365760</wp:posOffset>
                </wp:positionV>
                <wp:extent cx="5762625" cy="584200"/>
                <wp:effectExtent l="0" t="0" r="0" b="0"/>
                <wp:wrapTight wrapText="bothSides">
                  <wp:wrapPolygon edited="0">
                    <wp:start x="-71" y="-470"/>
                    <wp:lineTo x="-71" y="21835"/>
                    <wp:lineTo x="21671" y="21835"/>
                    <wp:lineTo x="21671" y="-470"/>
                    <wp:lineTo x="-71" y="-47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62625" cy="584200"/>
                        </a:xfrm>
                        <a:prstGeom prst="rect">
                          <a:avLst/>
                        </a:prstGeom>
                        <a:noFill/>
                        <a:ln w="31750" cmpd="thinThick">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58F47DA3" w14:textId="77777777" w:rsidR="004662B5" w:rsidRPr="00306392" w:rsidRDefault="004662B5" w:rsidP="004662B5">
                            <w:pPr>
                              <w:jc w:val="center"/>
                              <w:rPr>
                                <w:sz w:val="22"/>
                                <w:szCs w:val="22"/>
                              </w:rPr>
                            </w:pPr>
                            <w:r w:rsidRPr="00306392">
                              <w:rPr>
                                <w:sz w:val="22"/>
                                <w:szCs w:val="22"/>
                              </w:rPr>
                              <w:t>If you require this information in an alternative language or format (such as Braille, audiotape or large print), please ask the staff who are looking after you.</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39FEA" id="_x0000_t202" coordsize="21600,21600" o:spt="202" path="m,l,21600r21600,l21600,xe">
                <v:stroke joinstyle="miter"/>
                <v:path gradientshapeok="t" o:connecttype="rect"/>
              </v:shapetype>
              <v:shape id="Text Box 2" o:spid="_x0000_s1026" type="#_x0000_t202" style="position:absolute;left:0;text-align:left;margin-left:12.75pt;margin-top:28.8pt;width:453.75pt;height: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" filled="f" strokecolor="#622423" strokeweight="2.5pt">
                <v:stroke linestyle="thinThick"/>
                <v:path arrowok="t"/>
                <v:textbox inset=",7.2pt,,7.2pt">
                  <w:txbxContent>
                    <w:p w14:paraId="58F47DA3" w14:textId="77777777" w:rsidR="004662B5" w:rsidRPr="00306392" w:rsidRDefault="004662B5" w:rsidP="004662B5">
                      <w:pPr>
                        <w:jc w:val="center"/>
                        <w:rPr>
                          <w:sz w:val="22"/>
                          <w:szCs w:val="22"/>
                        </w:rPr>
                      </w:pPr>
                      <w:r w:rsidRPr="00306392">
                        <w:rPr>
                          <w:sz w:val="22"/>
                          <w:szCs w:val="22"/>
                        </w:rPr>
                        <w:t>If you require this information in an alternative language or format (such as Braille, audiotape or large print), please ask the staff who are looking after you.</w:t>
                      </w:r>
                    </w:p>
                  </w:txbxContent>
                </v:textbox>
                <w10:wrap type="tight"/>
              </v:shape>
            </w:pict>
          </mc:Fallback>
        </mc:AlternateContent>
      </w:r>
    </w:p>
    <w:sectPr w:rsidR="00F77050" w:rsidRPr="00F77050" w:rsidSect="004662B5">
      <w:headerReference w:type="default" r:id="rId18"/>
      <w:footerReference w:type="default" r:id="rId19"/>
      <w:pgSz w:w="11906" w:h="16838" w:code="9"/>
      <w:pgMar w:top="1440" w:right="1106" w:bottom="1440" w:left="513" w:header="709" w:footer="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427EA" w14:textId="77777777" w:rsidR="003D6A81" w:rsidRDefault="003D6A81">
      <w:r>
        <w:separator/>
      </w:r>
    </w:p>
  </w:endnote>
  <w:endnote w:type="continuationSeparator" w:id="0">
    <w:p w14:paraId="6387E3BB" w14:textId="77777777" w:rsidR="003D6A81" w:rsidRDefault="003D6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2135"/>
      <w:gridCol w:w="2893"/>
      <w:gridCol w:w="2271"/>
      <w:gridCol w:w="2421"/>
    </w:tblGrid>
    <w:tr w:rsidR="00967775" w:rsidRPr="0098172B" w14:paraId="1CC664A6" w14:textId="77777777" w:rsidTr="00967775">
      <w:tc>
        <w:tcPr>
          <w:tcW w:w="2135" w:type="dxa"/>
        </w:tcPr>
        <w:p w14:paraId="0B754EAD" w14:textId="77777777" w:rsidR="00967775" w:rsidRPr="0098172B" w:rsidRDefault="00967775" w:rsidP="00D92A57">
          <w:pPr>
            <w:pStyle w:val="Footer"/>
            <w:rPr>
              <w:sz w:val="20"/>
              <w:szCs w:val="20"/>
            </w:rPr>
          </w:pPr>
          <w:r w:rsidRPr="0098172B">
            <w:rPr>
              <w:sz w:val="20"/>
              <w:szCs w:val="20"/>
            </w:rPr>
            <w:t>Maternity</w:t>
          </w:r>
        </w:p>
        <w:p w14:paraId="2E57F666" w14:textId="1145C170" w:rsidR="00967775" w:rsidRPr="0098172B" w:rsidRDefault="00967775" w:rsidP="00D92A57">
          <w:pPr>
            <w:pStyle w:val="Footer"/>
            <w:rPr>
              <w:sz w:val="20"/>
              <w:szCs w:val="20"/>
            </w:rPr>
          </w:pPr>
          <w:r w:rsidRPr="0098172B">
            <w:rPr>
              <w:sz w:val="20"/>
              <w:szCs w:val="20"/>
            </w:rPr>
            <w:t xml:space="preserve">Version </w:t>
          </w:r>
          <w:r>
            <w:rPr>
              <w:sz w:val="20"/>
              <w:szCs w:val="20"/>
            </w:rPr>
            <w:t>3</w:t>
          </w:r>
          <w:r w:rsidRPr="0098172B">
            <w:rPr>
              <w:sz w:val="20"/>
              <w:szCs w:val="20"/>
            </w:rPr>
            <w:t>.0</w:t>
          </w:r>
        </w:p>
        <w:p w14:paraId="7B01563D" w14:textId="0E85C2EF" w:rsidR="00967775" w:rsidRDefault="003361DC" w:rsidP="00D92A57">
          <w:pPr>
            <w:pStyle w:val="Footer"/>
            <w:rPr>
              <w:sz w:val="20"/>
              <w:szCs w:val="20"/>
            </w:rPr>
          </w:pPr>
          <w:r>
            <w:rPr>
              <w:sz w:val="20"/>
              <w:szCs w:val="20"/>
            </w:rPr>
            <w:t xml:space="preserve">August </w:t>
          </w:r>
          <w:r w:rsidR="00967775">
            <w:rPr>
              <w:sz w:val="20"/>
              <w:szCs w:val="20"/>
            </w:rPr>
            <w:t>2024</w:t>
          </w:r>
        </w:p>
        <w:p w14:paraId="7F947FB1" w14:textId="768AA18C" w:rsidR="00967775" w:rsidRPr="0098172B" w:rsidRDefault="00967775" w:rsidP="00D92A57">
          <w:pPr>
            <w:pStyle w:val="Footer"/>
            <w:rPr>
              <w:sz w:val="20"/>
              <w:szCs w:val="20"/>
            </w:rPr>
          </w:pPr>
        </w:p>
      </w:tc>
      <w:tc>
        <w:tcPr>
          <w:tcW w:w="2893" w:type="dxa"/>
        </w:tcPr>
        <w:p w14:paraId="7EF3A4EE" w14:textId="2B5423B6" w:rsidR="00967775" w:rsidRPr="0098172B" w:rsidRDefault="00967775" w:rsidP="005C00CE">
          <w:pPr>
            <w:pStyle w:val="Footer"/>
            <w:jc w:val="center"/>
            <w:rPr>
              <w:sz w:val="20"/>
              <w:szCs w:val="20"/>
            </w:rPr>
          </w:pPr>
          <w:r>
            <w:rPr>
              <w:sz w:val="20"/>
              <w:szCs w:val="20"/>
            </w:rPr>
            <w:t>HDFT approval</w:t>
          </w:r>
        </w:p>
      </w:tc>
      <w:tc>
        <w:tcPr>
          <w:tcW w:w="2271" w:type="dxa"/>
        </w:tcPr>
        <w:p w14:paraId="3EDE4FF2" w14:textId="374F1E5F" w:rsidR="00967775" w:rsidRPr="0098172B" w:rsidRDefault="00967775" w:rsidP="00967775">
          <w:pPr>
            <w:pStyle w:val="Footer"/>
            <w:jc w:val="center"/>
            <w:rPr>
              <w:sz w:val="20"/>
              <w:szCs w:val="20"/>
            </w:rPr>
          </w:pPr>
          <w:r>
            <w:rPr>
              <w:sz w:val="20"/>
              <w:szCs w:val="20"/>
            </w:rPr>
            <w:t>MNVP Developed and Approved February 2024</w:t>
          </w:r>
        </w:p>
      </w:tc>
      <w:tc>
        <w:tcPr>
          <w:tcW w:w="2421" w:type="dxa"/>
        </w:tcPr>
        <w:p w14:paraId="640B3392" w14:textId="40292223" w:rsidR="00967775" w:rsidRPr="0098172B" w:rsidRDefault="00967775" w:rsidP="00D92A57">
          <w:pPr>
            <w:pStyle w:val="Footer"/>
            <w:jc w:val="right"/>
            <w:rPr>
              <w:sz w:val="20"/>
              <w:szCs w:val="20"/>
            </w:rPr>
          </w:pPr>
          <w:r w:rsidRPr="0098172B">
            <w:rPr>
              <w:sz w:val="20"/>
              <w:szCs w:val="20"/>
            </w:rPr>
            <w:t xml:space="preserve">Page </w:t>
          </w:r>
          <w:r w:rsidRPr="0098172B">
            <w:rPr>
              <w:rStyle w:val="PageNumber"/>
              <w:sz w:val="20"/>
              <w:szCs w:val="20"/>
            </w:rPr>
            <w:fldChar w:fldCharType="begin"/>
          </w:r>
          <w:r w:rsidRPr="0098172B">
            <w:rPr>
              <w:rStyle w:val="PageNumber"/>
              <w:sz w:val="20"/>
              <w:szCs w:val="20"/>
            </w:rPr>
            <w:instrText xml:space="preserve"> PAGE </w:instrText>
          </w:r>
          <w:r w:rsidRPr="0098172B">
            <w:rPr>
              <w:rStyle w:val="PageNumber"/>
              <w:sz w:val="20"/>
              <w:szCs w:val="20"/>
            </w:rPr>
            <w:fldChar w:fldCharType="separate"/>
          </w:r>
          <w:r w:rsidR="002C0E1D">
            <w:rPr>
              <w:rStyle w:val="PageNumber"/>
              <w:noProof/>
              <w:sz w:val="20"/>
              <w:szCs w:val="20"/>
            </w:rPr>
            <w:t>4</w:t>
          </w:r>
          <w:r w:rsidRPr="0098172B">
            <w:rPr>
              <w:rStyle w:val="PageNumber"/>
              <w:sz w:val="20"/>
              <w:szCs w:val="20"/>
            </w:rPr>
            <w:fldChar w:fldCharType="end"/>
          </w:r>
          <w:r w:rsidRPr="0098172B">
            <w:rPr>
              <w:rStyle w:val="PageNumber"/>
              <w:sz w:val="20"/>
              <w:szCs w:val="20"/>
            </w:rPr>
            <w:t xml:space="preserve"> of </w:t>
          </w:r>
          <w:r w:rsidRPr="0098172B">
            <w:rPr>
              <w:rStyle w:val="PageNumber"/>
              <w:sz w:val="20"/>
              <w:szCs w:val="20"/>
            </w:rPr>
            <w:fldChar w:fldCharType="begin"/>
          </w:r>
          <w:r w:rsidRPr="0098172B">
            <w:rPr>
              <w:rStyle w:val="PageNumber"/>
              <w:sz w:val="20"/>
              <w:szCs w:val="20"/>
            </w:rPr>
            <w:instrText xml:space="preserve"> NUMPAGES </w:instrText>
          </w:r>
          <w:r w:rsidRPr="0098172B">
            <w:rPr>
              <w:rStyle w:val="PageNumber"/>
              <w:sz w:val="20"/>
              <w:szCs w:val="20"/>
            </w:rPr>
            <w:fldChar w:fldCharType="separate"/>
          </w:r>
          <w:r w:rsidR="002C0E1D">
            <w:rPr>
              <w:rStyle w:val="PageNumber"/>
              <w:noProof/>
              <w:sz w:val="20"/>
              <w:szCs w:val="20"/>
            </w:rPr>
            <w:t>4</w:t>
          </w:r>
          <w:r w:rsidRPr="0098172B">
            <w:rPr>
              <w:rStyle w:val="PageNumber"/>
              <w:sz w:val="20"/>
              <w:szCs w:val="20"/>
            </w:rPr>
            <w:fldChar w:fldCharType="end"/>
          </w:r>
        </w:p>
      </w:tc>
    </w:tr>
  </w:tbl>
  <w:p w14:paraId="020FEA68" w14:textId="77777777" w:rsidR="004662B5" w:rsidRPr="0098172B" w:rsidRDefault="004662B5" w:rsidP="004662B5">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87622" w14:textId="77777777" w:rsidR="003D6A81" w:rsidRDefault="003D6A81">
      <w:r>
        <w:separator/>
      </w:r>
    </w:p>
  </w:footnote>
  <w:footnote w:type="continuationSeparator" w:id="0">
    <w:p w14:paraId="09B92A5D" w14:textId="77777777" w:rsidR="003D6A81" w:rsidRDefault="003D6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5DD79" w14:textId="04036D4C" w:rsidR="004662B5" w:rsidRDefault="007B3DD3" w:rsidP="00D3011F">
    <w:r>
      <w:rPr>
        <w:noProof/>
      </w:rPr>
      <w:drawing>
        <wp:anchor distT="0" distB="0" distL="114300" distR="114300" simplePos="0" relativeHeight="251664384" behindDoc="1" locked="0" layoutInCell="1" allowOverlap="1" wp14:anchorId="1284B0C3" wp14:editId="6A1AA875">
          <wp:simplePos x="0" y="0"/>
          <wp:positionH relativeFrom="margin">
            <wp:posOffset>-400050</wp:posOffset>
          </wp:positionH>
          <wp:positionV relativeFrom="paragraph">
            <wp:posOffset>-295910</wp:posOffset>
          </wp:positionV>
          <wp:extent cx="2303780" cy="86931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3587"/>
                  <a:stretch>
                    <a:fillRect/>
                  </a:stretch>
                </pic:blipFill>
                <pic:spPr bwMode="auto">
                  <a:xfrm>
                    <a:off x="0" y="0"/>
                    <a:ext cx="2303780" cy="869315"/>
                  </a:xfrm>
                  <a:prstGeom prst="rect">
                    <a:avLst/>
                  </a:prstGeom>
                  <a:noFill/>
                  <a:ln>
                    <a:noFill/>
                  </a:ln>
                </pic:spPr>
              </pic:pic>
            </a:graphicData>
          </a:graphic>
          <wp14:sizeRelH relativeFrom="margin">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1E46E95D" wp14:editId="4BCBDB12">
          <wp:simplePos x="0" y="0"/>
          <wp:positionH relativeFrom="column">
            <wp:posOffset>4162425</wp:posOffset>
          </wp:positionH>
          <wp:positionV relativeFrom="paragraph">
            <wp:posOffset>-238760</wp:posOffset>
          </wp:positionV>
          <wp:extent cx="2409190" cy="814070"/>
          <wp:effectExtent l="0" t="0" r="0" b="0"/>
          <wp:wrapTight wrapText="bothSides">
            <wp:wrapPolygon edited="0">
              <wp:start x="0" y="0"/>
              <wp:lineTo x="0" y="21229"/>
              <wp:lineTo x="21349" y="21229"/>
              <wp:lineTo x="2134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9967" b="12312"/>
                  <a:stretch>
                    <a:fillRect/>
                  </a:stretch>
                </pic:blipFill>
                <pic:spPr bwMode="auto">
                  <a:xfrm>
                    <a:off x="0" y="0"/>
                    <a:ext cx="2409190" cy="814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570C"/>
    <w:multiLevelType w:val="hybridMultilevel"/>
    <w:tmpl w:val="6922A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20AB4"/>
    <w:multiLevelType w:val="hybridMultilevel"/>
    <w:tmpl w:val="A51EE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F32829"/>
    <w:multiLevelType w:val="hybridMultilevel"/>
    <w:tmpl w:val="A8CC09F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22C47682"/>
    <w:multiLevelType w:val="hybridMultilevel"/>
    <w:tmpl w:val="4C5A912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240F1624"/>
    <w:multiLevelType w:val="hybridMultilevel"/>
    <w:tmpl w:val="A60A3D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35C17"/>
    <w:multiLevelType w:val="hybridMultilevel"/>
    <w:tmpl w:val="5E846D8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49E9232F"/>
    <w:multiLevelType w:val="hybridMultilevel"/>
    <w:tmpl w:val="09963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4"/>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81"/>
  <w:displayHorizontalDrawingGridEvery w:val="2"/>
  <w:displayVerticalDrawingGridEvery w:val="2"/>
  <w:doNotUseMarginsForDrawingGridOrigin/>
  <w:drawingGridHorizontalOrigin w:val="1077"/>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2B5"/>
    <w:rsid w:val="000037B6"/>
    <w:rsid w:val="00041229"/>
    <w:rsid w:val="0005083D"/>
    <w:rsid w:val="00064A83"/>
    <w:rsid w:val="000A254E"/>
    <w:rsid w:val="000B31B7"/>
    <w:rsid w:val="000C2AD8"/>
    <w:rsid w:val="000C31E4"/>
    <w:rsid w:val="000D779A"/>
    <w:rsid w:val="000F1F4B"/>
    <w:rsid w:val="000F2486"/>
    <w:rsid w:val="001031CA"/>
    <w:rsid w:val="00110558"/>
    <w:rsid w:val="0012248B"/>
    <w:rsid w:val="00136D0C"/>
    <w:rsid w:val="00150813"/>
    <w:rsid w:val="001541DE"/>
    <w:rsid w:val="0015432F"/>
    <w:rsid w:val="001A1994"/>
    <w:rsid w:val="001B7E35"/>
    <w:rsid w:val="001C12C0"/>
    <w:rsid w:val="001C2251"/>
    <w:rsid w:val="001D776F"/>
    <w:rsid w:val="001F59BF"/>
    <w:rsid w:val="00201156"/>
    <w:rsid w:val="00226040"/>
    <w:rsid w:val="00233707"/>
    <w:rsid w:val="002479CE"/>
    <w:rsid w:val="00274523"/>
    <w:rsid w:val="00296D2D"/>
    <w:rsid w:val="002A5007"/>
    <w:rsid w:val="002B3131"/>
    <w:rsid w:val="002C0E1D"/>
    <w:rsid w:val="002C1CA7"/>
    <w:rsid w:val="002C5B56"/>
    <w:rsid w:val="002D6BF1"/>
    <w:rsid w:val="002E1761"/>
    <w:rsid w:val="00306392"/>
    <w:rsid w:val="00315CF7"/>
    <w:rsid w:val="003232A3"/>
    <w:rsid w:val="003361DC"/>
    <w:rsid w:val="00350C63"/>
    <w:rsid w:val="00352338"/>
    <w:rsid w:val="0036153E"/>
    <w:rsid w:val="00365F39"/>
    <w:rsid w:val="003A0130"/>
    <w:rsid w:val="003B17EE"/>
    <w:rsid w:val="003B28B6"/>
    <w:rsid w:val="003D6A81"/>
    <w:rsid w:val="003E3800"/>
    <w:rsid w:val="00445261"/>
    <w:rsid w:val="004662B5"/>
    <w:rsid w:val="00480037"/>
    <w:rsid w:val="004C2426"/>
    <w:rsid w:val="004F6F0A"/>
    <w:rsid w:val="00527703"/>
    <w:rsid w:val="00583745"/>
    <w:rsid w:val="0058435E"/>
    <w:rsid w:val="0058472D"/>
    <w:rsid w:val="00587330"/>
    <w:rsid w:val="005C00CE"/>
    <w:rsid w:val="005C0BE9"/>
    <w:rsid w:val="005C153A"/>
    <w:rsid w:val="005C6A3E"/>
    <w:rsid w:val="005E5D0B"/>
    <w:rsid w:val="00605291"/>
    <w:rsid w:val="0061539B"/>
    <w:rsid w:val="00671973"/>
    <w:rsid w:val="0068197F"/>
    <w:rsid w:val="00682460"/>
    <w:rsid w:val="00685978"/>
    <w:rsid w:val="006B2317"/>
    <w:rsid w:val="006B6907"/>
    <w:rsid w:val="006F6885"/>
    <w:rsid w:val="00703CAE"/>
    <w:rsid w:val="00712A19"/>
    <w:rsid w:val="0072551D"/>
    <w:rsid w:val="007432CF"/>
    <w:rsid w:val="0074767C"/>
    <w:rsid w:val="00761320"/>
    <w:rsid w:val="00771DA2"/>
    <w:rsid w:val="007A0B0A"/>
    <w:rsid w:val="007A2E18"/>
    <w:rsid w:val="007B3DD3"/>
    <w:rsid w:val="007E2B23"/>
    <w:rsid w:val="007F0592"/>
    <w:rsid w:val="00810864"/>
    <w:rsid w:val="00843DD2"/>
    <w:rsid w:val="00875A0F"/>
    <w:rsid w:val="008777E8"/>
    <w:rsid w:val="008C7F0A"/>
    <w:rsid w:val="008D1358"/>
    <w:rsid w:val="008D76EA"/>
    <w:rsid w:val="008E0E43"/>
    <w:rsid w:val="008E492E"/>
    <w:rsid w:val="008E4C1D"/>
    <w:rsid w:val="008E7F01"/>
    <w:rsid w:val="008F1C23"/>
    <w:rsid w:val="008F3256"/>
    <w:rsid w:val="008F3685"/>
    <w:rsid w:val="00907C6C"/>
    <w:rsid w:val="009249C8"/>
    <w:rsid w:val="009263E2"/>
    <w:rsid w:val="009300BA"/>
    <w:rsid w:val="00966D25"/>
    <w:rsid w:val="00967775"/>
    <w:rsid w:val="0098172B"/>
    <w:rsid w:val="00997615"/>
    <w:rsid w:val="009A1EFF"/>
    <w:rsid w:val="009C3FC9"/>
    <w:rsid w:val="009E13E5"/>
    <w:rsid w:val="009F2AD1"/>
    <w:rsid w:val="009F38D7"/>
    <w:rsid w:val="009F4B49"/>
    <w:rsid w:val="009F4FD5"/>
    <w:rsid w:val="00A2000C"/>
    <w:rsid w:val="00A245E9"/>
    <w:rsid w:val="00A30F2B"/>
    <w:rsid w:val="00A441B4"/>
    <w:rsid w:val="00A50B98"/>
    <w:rsid w:val="00A63654"/>
    <w:rsid w:val="00A81E36"/>
    <w:rsid w:val="00A94599"/>
    <w:rsid w:val="00AA3E36"/>
    <w:rsid w:val="00AC6654"/>
    <w:rsid w:val="00B0471E"/>
    <w:rsid w:val="00B42A84"/>
    <w:rsid w:val="00B519F2"/>
    <w:rsid w:val="00B63E47"/>
    <w:rsid w:val="00B7045F"/>
    <w:rsid w:val="00BE7A99"/>
    <w:rsid w:val="00BF5712"/>
    <w:rsid w:val="00C001D6"/>
    <w:rsid w:val="00C153E8"/>
    <w:rsid w:val="00C21E09"/>
    <w:rsid w:val="00C46B8C"/>
    <w:rsid w:val="00C65563"/>
    <w:rsid w:val="00C84337"/>
    <w:rsid w:val="00CB6BFE"/>
    <w:rsid w:val="00CD1418"/>
    <w:rsid w:val="00CE790D"/>
    <w:rsid w:val="00CF70F0"/>
    <w:rsid w:val="00D01E8C"/>
    <w:rsid w:val="00D10603"/>
    <w:rsid w:val="00D10FAA"/>
    <w:rsid w:val="00D3011F"/>
    <w:rsid w:val="00D614D6"/>
    <w:rsid w:val="00D71BF7"/>
    <w:rsid w:val="00D842BC"/>
    <w:rsid w:val="00D92A57"/>
    <w:rsid w:val="00DA181F"/>
    <w:rsid w:val="00DD7973"/>
    <w:rsid w:val="00DE06BC"/>
    <w:rsid w:val="00DE7CDF"/>
    <w:rsid w:val="00E06198"/>
    <w:rsid w:val="00E11BAB"/>
    <w:rsid w:val="00E162F5"/>
    <w:rsid w:val="00E1767D"/>
    <w:rsid w:val="00E31779"/>
    <w:rsid w:val="00E62ADE"/>
    <w:rsid w:val="00E816D1"/>
    <w:rsid w:val="00EA1595"/>
    <w:rsid w:val="00EA2D3C"/>
    <w:rsid w:val="00EA3BD7"/>
    <w:rsid w:val="00EE6E20"/>
    <w:rsid w:val="00F173E2"/>
    <w:rsid w:val="00F238A6"/>
    <w:rsid w:val="00F25050"/>
    <w:rsid w:val="00F76D9D"/>
    <w:rsid w:val="00F77050"/>
    <w:rsid w:val="00F937A5"/>
    <w:rsid w:val="00F946E6"/>
    <w:rsid w:val="00FB0007"/>
    <w:rsid w:val="00FB2B0D"/>
    <w:rsid w:val="00FB5373"/>
    <w:rsid w:val="00FB7886"/>
    <w:rsid w:val="00FC56C5"/>
    <w:rsid w:val="00FD0846"/>
    <w:rsid w:val="00FF0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55B89B"/>
  <w15:docId w15:val="{42A4ADEB-89CF-49BD-B308-895C82CC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C63"/>
    <w:rPr>
      <w:rFonts w:ascii="Arial" w:hAnsi="Arial" w:cs="Arial"/>
      <w:sz w:val="24"/>
      <w:szCs w:val="24"/>
    </w:rPr>
  </w:style>
  <w:style w:type="paragraph" w:styleId="Heading2">
    <w:name w:val="heading 2"/>
    <w:basedOn w:val="Normal"/>
    <w:next w:val="Normal"/>
    <w:autoRedefine/>
    <w:qFormat/>
    <w:rsid w:val="00D614D6"/>
    <w:pPr>
      <w:keepNext/>
      <w:spacing w:before="120" w:after="60"/>
      <w:outlineLvl w:val="1"/>
    </w:pPr>
    <w:rPr>
      <w:rFonts w:cs="Times New Roman"/>
      <w:b/>
      <w:bCs/>
      <w:iCs/>
      <w:szCs w:val="28"/>
    </w:rPr>
  </w:style>
  <w:style w:type="paragraph" w:styleId="Heading3">
    <w:name w:val="heading 3"/>
    <w:basedOn w:val="Normal"/>
    <w:next w:val="Normal"/>
    <w:autoRedefine/>
    <w:qFormat/>
    <w:rsid w:val="00703CAE"/>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62B5"/>
    <w:pPr>
      <w:tabs>
        <w:tab w:val="center" w:pos="4153"/>
        <w:tab w:val="right" w:pos="8306"/>
      </w:tabs>
    </w:pPr>
  </w:style>
  <w:style w:type="paragraph" w:styleId="Footer">
    <w:name w:val="footer"/>
    <w:basedOn w:val="Normal"/>
    <w:rsid w:val="004662B5"/>
    <w:pPr>
      <w:tabs>
        <w:tab w:val="center" w:pos="4153"/>
        <w:tab w:val="right" w:pos="8306"/>
      </w:tabs>
    </w:pPr>
  </w:style>
  <w:style w:type="character" w:styleId="PageNumber">
    <w:name w:val="page number"/>
    <w:basedOn w:val="DefaultParagraphFont"/>
    <w:rsid w:val="004662B5"/>
  </w:style>
  <w:style w:type="paragraph" w:styleId="BalloonText">
    <w:name w:val="Balloon Text"/>
    <w:basedOn w:val="Normal"/>
    <w:link w:val="BalloonTextChar"/>
    <w:rsid w:val="00E06198"/>
    <w:rPr>
      <w:rFonts w:ascii="Tahoma" w:hAnsi="Tahoma" w:cs="Tahoma"/>
      <w:sz w:val="16"/>
      <w:szCs w:val="16"/>
    </w:rPr>
  </w:style>
  <w:style w:type="character" w:customStyle="1" w:styleId="BalloonTextChar">
    <w:name w:val="Balloon Text Char"/>
    <w:link w:val="BalloonText"/>
    <w:rsid w:val="00E06198"/>
    <w:rPr>
      <w:rFonts w:ascii="Tahoma" w:hAnsi="Tahoma" w:cs="Tahoma"/>
      <w:sz w:val="16"/>
      <w:szCs w:val="16"/>
    </w:rPr>
  </w:style>
  <w:style w:type="paragraph" w:styleId="NoSpacing">
    <w:name w:val="No Spacing"/>
    <w:uiPriority w:val="1"/>
    <w:qFormat/>
    <w:rsid w:val="00E06198"/>
    <w:rPr>
      <w:rFonts w:ascii="Calibri" w:eastAsia="Calibri" w:hAnsi="Calibri"/>
      <w:sz w:val="22"/>
      <w:szCs w:val="22"/>
      <w:lang w:eastAsia="en-US"/>
    </w:rPr>
  </w:style>
  <w:style w:type="character" w:styleId="CommentReference">
    <w:name w:val="annotation reference"/>
    <w:uiPriority w:val="99"/>
    <w:unhideWhenUsed/>
    <w:rsid w:val="00E06198"/>
    <w:rPr>
      <w:sz w:val="16"/>
      <w:szCs w:val="16"/>
    </w:rPr>
  </w:style>
  <w:style w:type="paragraph" w:styleId="CommentText">
    <w:name w:val="annotation text"/>
    <w:basedOn w:val="Normal"/>
    <w:link w:val="CommentTextChar"/>
    <w:uiPriority w:val="99"/>
    <w:unhideWhenUsed/>
    <w:rsid w:val="00E06198"/>
    <w:pPr>
      <w:spacing w:after="200" w:line="276" w:lineRule="auto"/>
    </w:pPr>
    <w:rPr>
      <w:rFonts w:ascii="Calibri" w:eastAsia="Calibri" w:hAnsi="Calibri" w:cs="Times New Roman"/>
      <w:sz w:val="20"/>
      <w:szCs w:val="20"/>
      <w:lang w:eastAsia="en-US"/>
    </w:rPr>
  </w:style>
  <w:style w:type="character" w:customStyle="1" w:styleId="CommentTextChar">
    <w:name w:val="Comment Text Char"/>
    <w:link w:val="CommentText"/>
    <w:uiPriority w:val="99"/>
    <w:rsid w:val="00E06198"/>
    <w:rPr>
      <w:rFonts w:ascii="Calibri" w:eastAsia="Calibri" w:hAnsi="Calibri"/>
      <w:lang w:eastAsia="en-US"/>
    </w:rPr>
  </w:style>
  <w:style w:type="character" w:styleId="Hyperlink">
    <w:name w:val="Hyperlink"/>
    <w:uiPriority w:val="99"/>
    <w:unhideWhenUsed/>
    <w:rsid w:val="00E06198"/>
    <w:rPr>
      <w:color w:val="0000FF"/>
      <w:u w:val="single"/>
    </w:rPr>
  </w:style>
  <w:style w:type="paragraph" w:styleId="CommentSubject">
    <w:name w:val="annotation subject"/>
    <w:basedOn w:val="CommentText"/>
    <w:next w:val="CommentText"/>
    <w:link w:val="CommentSubjectChar"/>
    <w:rsid w:val="00480037"/>
    <w:pPr>
      <w:spacing w:after="0" w:line="240" w:lineRule="auto"/>
    </w:pPr>
    <w:rPr>
      <w:rFonts w:ascii="Arial" w:eastAsia="Times New Roman" w:hAnsi="Arial" w:cs="Arial"/>
      <w:b/>
      <w:bCs/>
      <w:lang w:eastAsia="en-GB"/>
    </w:rPr>
  </w:style>
  <w:style w:type="character" w:customStyle="1" w:styleId="CommentSubjectChar">
    <w:name w:val="Comment Subject Char"/>
    <w:link w:val="CommentSubject"/>
    <w:rsid w:val="00480037"/>
    <w:rPr>
      <w:rFonts w:ascii="Arial" w:eastAsia="Calibri" w:hAnsi="Arial" w:cs="Arial"/>
      <w:b/>
      <w:bCs/>
      <w:lang w:eastAsia="en-US"/>
    </w:rPr>
  </w:style>
  <w:style w:type="paragraph" w:styleId="ListParagraph">
    <w:name w:val="List Paragraph"/>
    <w:basedOn w:val="Normal"/>
    <w:uiPriority w:val="34"/>
    <w:qFormat/>
    <w:rsid w:val="00BF57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271528">
      <w:bodyDiv w:val="1"/>
      <w:marLeft w:val="0"/>
      <w:marRight w:val="0"/>
      <w:marTop w:val="0"/>
      <w:marBottom w:val="0"/>
      <w:divBdr>
        <w:top w:val="none" w:sz="0" w:space="0" w:color="auto"/>
        <w:left w:val="none" w:sz="0" w:space="0" w:color="auto"/>
        <w:bottom w:val="none" w:sz="0" w:space="0" w:color="auto"/>
        <w:right w:val="none" w:sz="0" w:space="0" w:color="auto"/>
      </w:divBdr>
      <w:divsChild>
        <w:div w:id="2146853718">
          <w:marLeft w:val="547"/>
          <w:marRight w:val="0"/>
          <w:marTop w:val="0"/>
          <w:marBottom w:val="0"/>
          <w:divBdr>
            <w:top w:val="none" w:sz="0" w:space="0" w:color="auto"/>
            <w:left w:val="none" w:sz="0" w:space="0" w:color="auto"/>
            <w:bottom w:val="none" w:sz="0" w:space="0" w:color="auto"/>
            <w:right w:val="none" w:sz="0" w:space="0" w:color="auto"/>
          </w:divBdr>
        </w:div>
        <w:div w:id="1706714525">
          <w:marLeft w:val="547"/>
          <w:marRight w:val="0"/>
          <w:marTop w:val="0"/>
          <w:marBottom w:val="0"/>
          <w:divBdr>
            <w:top w:val="none" w:sz="0" w:space="0" w:color="auto"/>
            <w:left w:val="none" w:sz="0" w:space="0" w:color="auto"/>
            <w:bottom w:val="none" w:sz="0" w:space="0" w:color="auto"/>
            <w:right w:val="none" w:sz="0" w:space="0" w:color="auto"/>
          </w:divBdr>
        </w:div>
        <w:div w:id="1822891474">
          <w:marLeft w:val="547"/>
          <w:marRight w:val="0"/>
          <w:marTop w:val="0"/>
          <w:marBottom w:val="0"/>
          <w:divBdr>
            <w:top w:val="none" w:sz="0" w:space="0" w:color="auto"/>
            <w:left w:val="none" w:sz="0" w:space="0" w:color="auto"/>
            <w:bottom w:val="none" w:sz="0" w:space="0" w:color="auto"/>
            <w:right w:val="none" w:sz="0" w:space="0" w:color="auto"/>
          </w:divBdr>
        </w:div>
        <w:div w:id="49500076">
          <w:marLeft w:val="547"/>
          <w:marRight w:val="0"/>
          <w:marTop w:val="0"/>
          <w:marBottom w:val="0"/>
          <w:divBdr>
            <w:top w:val="none" w:sz="0" w:space="0" w:color="auto"/>
            <w:left w:val="none" w:sz="0" w:space="0" w:color="auto"/>
            <w:bottom w:val="none" w:sz="0" w:space="0" w:color="auto"/>
            <w:right w:val="none" w:sz="0" w:space="0" w:color="auto"/>
          </w:divBdr>
        </w:div>
      </w:divsChild>
    </w:div>
    <w:div w:id="1695303560">
      <w:bodyDiv w:val="1"/>
      <w:marLeft w:val="0"/>
      <w:marRight w:val="0"/>
      <w:marTop w:val="0"/>
      <w:marBottom w:val="0"/>
      <w:divBdr>
        <w:top w:val="none" w:sz="0" w:space="0" w:color="auto"/>
        <w:left w:val="none" w:sz="0" w:space="0" w:color="auto"/>
        <w:bottom w:val="none" w:sz="0" w:space="0" w:color="auto"/>
        <w:right w:val="none" w:sz="0" w:space="0" w:color="auto"/>
      </w:divBdr>
      <w:divsChild>
        <w:div w:id="10023200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s://www.nice.org.uk/"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AACB49-729E-4CA6-B026-31F58EE292EF}" type="doc">
      <dgm:prSet loTypeId="urn:microsoft.com/office/officeart/2009/3/layout/IncreasingArrowsProcess" loCatId="process" qsTypeId="urn:microsoft.com/office/officeart/2005/8/quickstyle/simple1" qsCatId="simple" csTypeId="urn:microsoft.com/office/officeart/2005/8/colors/accent1_4" csCatId="accent1" phldr="1"/>
      <dgm:spPr/>
      <dgm:t>
        <a:bodyPr/>
        <a:lstStyle/>
        <a:p>
          <a:endParaRPr lang="en-GB"/>
        </a:p>
      </dgm:t>
    </dgm:pt>
    <dgm:pt modelId="{155AE393-1CC9-41A9-A5F8-2741718017CD}">
      <dgm:prSet phldrT="[Text]" custT="1"/>
      <dgm:spPr>
        <a:xfrm>
          <a:off x="0" y="267425"/>
          <a:ext cx="5486400" cy="799028"/>
        </a:xfrm>
      </dgm:spPr>
      <dgm:t>
        <a:bodyPr/>
        <a:lstStyle/>
        <a:p>
          <a:pPr algn="l"/>
          <a:r>
            <a:rPr lang="en-GB" sz="1000">
              <a:latin typeface="Calibri"/>
              <a:ea typeface="+mn-ea"/>
              <a:cs typeface="+mn-cs"/>
            </a:rPr>
            <a:t>1. Propess Pessary</a:t>
          </a:r>
        </a:p>
      </dgm:t>
    </dgm:pt>
    <dgm:pt modelId="{B43BE4C0-705D-4D65-9445-F5A92EC85D40}" type="parTrans" cxnId="{E712ADB5-266C-4CA1-B389-ECEE18E6F2E9}">
      <dgm:prSet/>
      <dgm:spPr/>
      <dgm:t>
        <a:bodyPr/>
        <a:lstStyle/>
        <a:p>
          <a:pPr algn="l"/>
          <a:endParaRPr lang="en-GB" sz="1000"/>
        </a:p>
      </dgm:t>
    </dgm:pt>
    <dgm:pt modelId="{3F2FCE86-74F4-4D28-9988-557AC53150BF}" type="sibTrans" cxnId="{E712ADB5-266C-4CA1-B389-ECEE18E6F2E9}">
      <dgm:prSet/>
      <dgm:spPr/>
      <dgm:t>
        <a:bodyPr/>
        <a:lstStyle/>
        <a:p>
          <a:pPr algn="l"/>
          <a:endParaRPr lang="en-GB" sz="1000"/>
        </a:p>
      </dgm:t>
    </dgm:pt>
    <dgm:pt modelId="{08DDA23E-4A98-47CC-A7F9-0FCA2A5DE14E}">
      <dgm:prSet phldrT="[Text]" custT="1"/>
      <dgm:spPr>
        <a:xfrm>
          <a:off x="0" y="883591"/>
          <a:ext cx="1689811" cy="1539223"/>
        </a:xfrm>
      </dgm:spPr>
      <dgm:t>
        <a:bodyPr/>
        <a:lstStyle/>
        <a:p>
          <a:pPr algn="l"/>
          <a:r>
            <a:rPr lang="en-GB" sz="1000">
              <a:latin typeface="Calibri"/>
              <a:ea typeface="+mn-ea"/>
              <a:cs typeface="+mn-cs"/>
            </a:rPr>
            <a:t>A propess pessary is an artifical hormone replicating prostaglandin that helps change the cervix by softening and shortening it. </a:t>
          </a:r>
        </a:p>
        <a:p>
          <a:pPr algn="l"/>
          <a:r>
            <a:rPr lang="en-GB" sz="1000">
              <a:latin typeface="Calibri"/>
              <a:ea typeface="+mn-ea"/>
              <a:cs typeface="+mn-cs"/>
            </a:rPr>
            <a:t>During a vaginal examination (VE) the midwife will offer a stretch and sweep and then insert the pessary behind your cervix and leave it for </a:t>
          </a:r>
          <a:r>
            <a:rPr lang="en-GB" sz="1000" b="1">
              <a:latin typeface="Calibri"/>
              <a:ea typeface="+mn-ea"/>
              <a:cs typeface="+mn-cs"/>
            </a:rPr>
            <a:t>up to </a:t>
          </a:r>
          <a:r>
            <a:rPr lang="en-GB" sz="1000">
              <a:latin typeface="Calibri"/>
              <a:ea typeface="+mn-ea"/>
              <a:cs typeface="+mn-cs"/>
            </a:rPr>
            <a:t>24 hours. </a:t>
          </a:r>
        </a:p>
        <a:p>
          <a:pPr algn="l"/>
          <a:r>
            <a:rPr lang="en-GB" sz="1000">
              <a:latin typeface="Calibri"/>
              <a:ea typeface="+mn-ea"/>
              <a:cs typeface="+mn-cs"/>
            </a:rPr>
            <a:t>The process above may be repeated after 24 hours. Following removal you may need a further vaginal examination to assess your cervix. </a:t>
          </a:r>
        </a:p>
        <a:p>
          <a:pPr algn="l"/>
          <a:r>
            <a:rPr lang="en-GB" sz="1000">
              <a:latin typeface="Calibri"/>
              <a:ea typeface="+mn-ea"/>
              <a:cs typeface="+mn-cs"/>
            </a:rPr>
            <a:t>We may recommed a second propess pessary if we feel that we would not be able to break your waters at this point.</a:t>
          </a:r>
        </a:p>
        <a:p>
          <a:pPr algn="l"/>
          <a:r>
            <a:rPr lang="en-GB" sz="1000">
              <a:latin typeface="Calibri"/>
              <a:ea typeface="+mn-ea"/>
              <a:cs typeface="+mn-cs"/>
            </a:rPr>
            <a:t>If you begin to regularly contract and they become painful, we may consider removing the propess pessary early than 24 hours.  </a:t>
          </a:r>
        </a:p>
      </dgm:t>
    </dgm:pt>
    <dgm:pt modelId="{8F237C6C-47AB-4A18-A2EE-C8D0C6248589}" type="parTrans" cxnId="{FB0CE83F-01A8-494D-8293-F56285B77140}">
      <dgm:prSet/>
      <dgm:spPr/>
      <dgm:t>
        <a:bodyPr/>
        <a:lstStyle/>
        <a:p>
          <a:pPr algn="l"/>
          <a:endParaRPr lang="en-GB" sz="1000"/>
        </a:p>
      </dgm:t>
    </dgm:pt>
    <dgm:pt modelId="{4786FF61-258E-45D9-8D39-56D827F69138}" type="sibTrans" cxnId="{FB0CE83F-01A8-494D-8293-F56285B77140}">
      <dgm:prSet/>
      <dgm:spPr/>
      <dgm:t>
        <a:bodyPr/>
        <a:lstStyle/>
        <a:p>
          <a:pPr algn="l"/>
          <a:endParaRPr lang="en-GB" sz="1000"/>
        </a:p>
      </dgm:t>
    </dgm:pt>
    <dgm:pt modelId="{E7F6CE8A-073B-4F58-B30D-80252A9ADA76}">
      <dgm:prSet phldrT="[Text]" custT="1"/>
      <dgm:spPr>
        <a:xfrm>
          <a:off x="1689811" y="533768"/>
          <a:ext cx="3796588" cy="799028"/>
        </a:xfrm>
      </dgm:spPr>
      <dgm:t>
        <a:bodyPr/>
        <a:lstStyle/>
        <a:p>
          <a:pPr algn="l"/>
          <a:r>
            <a:rPr lang="en-GB" sz="1000">
              <a:latin typeface="Calibri"/>
              <a:ea typeface="+mn-ea"/>
              <a:cs typeface="+mn-cs"/>
            </a:rPr>
            <a:t>2. Artifical rupture of membranes</a:t>
          </a:r>
        </a:p>
      </dgm:t>
    </dgm:pt>
    <dgm:pt modelId="{71012A62-4D4B-45E6-B0F7-32D390CF9965}" type="parTrans" cxnId="{7BFBB732-FC1A-4942-A99D-B4E315891B9C}">
      <dgm:prSet/>
      <dgm:spPr/>
      <dgm:t>
        <a:bodyPr/>
        <a:lstStyle/>
        <a:p>
          <a:pPr algn="l"/>
          <a:endParaRPr lang="en-GB" sz="1000"/>
        </a:p>
      </dgm:t>
    </dgm:pt>
    <dgm:pt modelId="{ED4A2DFE-4086-4A1A-B9E3-9E0AE0B8176D}" type="sibTrans" cxnId="{7BFBB732-FC1A-4942-A99D-B4E315891B9C}">
      <dgm:prSet/>
      <dgm:spPr/>
      <dgm:t>
        <a:bodyPr/>
        <a:lstStyle/>
        <a:p>
          <a:pPr algn="l"/>
          <a:endParaRPr lang="en-GB" sz="1000"/>
        </a:p>
      </dgm:t>
    </dgm:pt>
    <dgm:pt modelId="{64387568-56E7-4ABE-BAB7-ED07E63758FF}">
      <dgm:prSet phldrT="[Text]" custT="1"/>
      <dgm:spPr>
        <a:xfrm>
          <a:off x="1689811" y="1149934"/>
          <a:ext cx="1689811" cy="1539223"/>
        </a:xfrm>
      </dgm:spPr>
      <dgm:t>
        <a:bodyPr/>
        <a:lstStyle/>
        <a:p>
          <a:pPr algn="l"/>
          <a:r>
            <a:rPr lang="en-GB" sz="1000"/>
            <a:t>The aim of the propess pessary is to dilate your cervix to 2-3cm. At this point, we can break your waters, if they have not broken spontaneously. </a:t>
          </a:r>
        </a:p>
        <a:p>
          <a:pPr algn="l"/>
          <a:r>
            <a:rPr lang="en-GB" sz="1000"/>
            <a:t>This process is carried out on labour ward. </a:t>
          </a:r>
        </a:p>
        <a:p>
          <a:pPr algn="l"/>
          <a:r>
            <a:rPr lang="en-GB" sz="1000"/>
            <a:t>We will offer a vaginal examination. A plastic hook is used to break the membranes (waters). </a:t>
          </a:r>
        </a:p>
        <a:p>
          <a:pPr algn="l"/>
          <a:endParaRPr lang="en-GB" sz="1000"/>
        </a:p>
        <a:p>
          <a:pPr algn="l"/>
          <a:r>
            <a:rPr lang="en-GB" sz="1000"/>
            <a:t>This procedure is not painful, though the examination may be uncomfortable.</a:t>
          </a:r>
        </a:p>
        <a:p>
          <a:pPr algn="l"/>
          <a:endParaRPr lang="en-GB" sz="1000">
            <a:latin typeface="Calibri"/>
            <a:ea typeface="+mn-ea"/>
            <a:cs typeface="+mn-cs"/>
          </a:endParaRPr>
        </a:p>
        <a:p>
          <a:pPr algn="l"/>
          <a:r>
            <a:rPr lang="en-GB" sz="1000">
              <a:latin typeface="Calibri"/>
              <a:ea typeface="+mn-ea"/>
              <a:cs typeface="+mn-cs"/>
            </a:rPr>
            <a:t>The midwife will discuss your next steps on an individual basis. </a:t>
          </a:r>
        </a:p>
      </dgm:t>
    </dgm:pt>
    <dgm:pt modelId="{7F333CFA-9B37-4146-BA50-271CBEE03C2E}" type="parTrans" cxnId="{FA7333F7-E5C7-4933-8A93-9256B884A472}">
      <dgm:prSet/>
      <dgm:spPr/>
      <dgm:t>
        <a:bodyPr/>
        <a:lstStyle/>
        <a:p>
          <a:pPr algn="l"/>
          <a:endParaRPr lang="en-GB" sz="1000"/>
        </a:p>
      </dgm:t>
    </dgm:pt>
    <dgm:pt modelId="{A29D6C48-1918-424E-AC31-E58A9165B5E7}" type="sibTrans" cxnId="{FA7333F7-E5C7-4933-8A93-9256B884A472}">
      <dgm:prSet/>
      <dgm:spPr/>
      <dgm:t>
        <a:bodyPr/>
        <a:lstStyle/>
        <a:p>
          <a:pPr algn="l"/>
          <a:endParaRPr lang="en-GB" sz="1000"/>
        </a:p>
      </dgm:t>
    </dgm:pt>
    <dgm:pt modelId="{817F03AC-F8CB-40FA-9935-30CFFA5DFC18}">
      <dgm:prSet phldrT="[Text]" custT="1"/>
      <dgm:spPr>
        <a:xfrm>
          <a:off x="3379622" y="800111"/>
          <a:ext cx="2106777" cy="799028"/>
        </a:xfrm>
      </dgm:spPr>
      <dgm:t>
        <a:bodyPr/>
        <a:lstStyle/>
        <a:p>
          <a:pPr algn="l"/>
          <a:r>
            <a:rPr lang="en-GB" sz="1000">
              <a:latin typeface="Calibri"/>
              <a:ea typeface="+mn-ea"/>
              <a:cs typeface="+mn-cs"/>
            </a:rPr>
            <a:t>3. Syntocinon infusion</a:t>
          </a:r>
        </a:p>
      </dgm:t>
    </dgm:pt>
    <dgm:pt modelId="{198669B5-3AAC-44B3-8127-7147AA30704D}" type="parTrans" cxnId="{1B3C07F6-A806-41BD-BA98-05ED4CF05B59}">
      <dgm:prSet/>
      <dgm:spPr/>
      <dgm:t>
        <a:bodyPr/>
        <a:lstStyle/>
        <a:p>
          <a:pPr algn="l"/>
          <a:endParaRPr lang="en-GB" sz="1000"/>
        </a:p>
      </dgm:t>
    </dgm:pt>
    <dgm:pt modelId="{A0B884B2-188F-4EF1-AFA4-06323921FC56}" type="sibTrans" cxnId="{1B3C07F6-A806-41BD-BA98-05ED4CF05B59}">
      <dgm:prSet/>
      <dgm:spPr/>
      <dgm:t>
        <a:bodyPr/>
        <a:lstStyle/>
        <a:p>
          <a:pPr algn="l"/>
          <a:endParaRPr lang="en-GB" sz="1000"/>
        </a:p>
      </dgm:t>
    </dgm:pt>
    <dgm:pt modelId="{8CDA4B9D-F932-4A3A-B939-D1B53C757E32}">
      <dgm:prSet phldrT="[Text]" custT="1"/>
      <dgm:spPr>
        <a:xfrm>
          <a:off x="3379622" y="1416277"/>
          <a:ext cx="1689811" cy="1516697"/>
        </a:xfrm>
      </dgm:spPr>
      <dgm:t>
        <a:bodyPr/>
        <a:lstStyle/>
        <a:p>
          <a:pPr algn="l"/>
          <a:r>
            <a:rPr lang="en-GB" sz="1000">
              <a:latin typeface="Calibri"/>
              <a:ea typeface="+mn-ea"/>
              <a:cs typeface="+mn-cs"/>
            </a:rPr>
            <a:t>Syntocinon infusion is an artificial hormone replicating oxytocin. This intravenous infusion (IV) is recommneded if you are not already contracting regularly either before or after your waters hae broken.</a:t>
          </a:r>
        </a:p>
        <a:p>
          <a:pPr algn="l"/>
          <a:r>
            <a:rPr lang="en-GB" sz="1000">
              <a:latin typeface="Calibri"/>
              <a:ea typeface="+mn-ea"/>
              <a:cs typeface="+mn-cs"/>
            </a:rPr>
            <a:t>It is given by an IV drip. It is started at a slow rate and increased gradually to achieve strong, regular contractions</a:t>
          </a:r>
        </a:p>
        <a:p>
          <a:pPr algn="l"/>
          <a:endParaRPr lang="en-GB" sz="1000">
            <a:latin typeface="Calibri"/>
            <a:ea typeface="+mn-ea"/>
            <a:cs typeface="+mn-cs"/>
          </a:endParaRPr>
        </a:p>
        <a:p>
          <a:pPr algn="l"/>
          <a:r>
            <a:rPr lang="en-GB" sz="1000"/>
            <a:t>We advise monitoring your baby’s heart rate throughout labour until birth by the use of a CTG, if Syntocinon is commenced.</a:t>
          </a:r>
          <a:endParaRPr lang="en-GB" sz="1000">
            <a:latin typeface="Calibri"/>
            <a:ea typeface="+mn-ea"/>
            <a:cs typeface="+mn-cs"/>
          </a:endParaRPr>
        </a:p>
      </dgm:t>
    </dgm:pt>
    <dgm:pt modelId="{D407A8DD-6A13-4F65-BFD4-AA6DDA647446}" type="parTrans" cxnId="{7FCB49D6-92C8-4075-8848-68B03D90D90E}">
      <dgm:prSet/>
      <dgm:spPr/>
      <dgm:t>
        <a:bodyPr/>
        <a:lstStyle/>
        <a:p>
          <a:pPr algn="l"/>
          <a:endParaRPr lang="en-GB" sz="1000"/>
        </a:p>
      </dgm:t>
    </dgm:pt>
    <dgm:pt modelId="{8814A4AA-025F-46DA-AF23-3723CCFDF7B6}" type="sibTrans" cxnId="{7FCB49D6-92C8-4075-8848-68B03D90D90E}">
      <dgm:prSet/>
      <dgm:spPr/>
      <dgm:t>
        <a:bodyPr/>
        <a:lstStyle/>
        <a:p>
          <a:pPr algn="l"/>
          <a:endParaRPr lang="en-GB" sz="1000"/>
        </a:p>
      </dgm:t>
    </dgm:pt>
    <dgm:pt modelId="{64A6C6A1-BAF5-4809-A96F-BB14B3839762}" type="pres">
      <dgm:prSet presAssocID="{F9AACB49-729E-4CA6-B026-31F58EE292EF}" presName="Name0" presStyleCnt="0">
        <dgm:presLayoutVars>
          <dgm:chMax val="5"/>
          <dgm:chPref val="5"/>
          <dgm:dir/>
          <dgm:animLvl val="lvl"/>
        </dgm:presLayoutVars>
      </dgm:prSet>
      <dgm:spPr/>
      <dgm:t>
        <a:bodyPr/>
        <a:lstStyle/>
        <a:p>
          <a:endParaRPr lang="en-GB"/>
        </a:p>
      </dgm:t>
    </dgm:pt>
    <dgm:pt modelId="{EFFD23FF-8B65-4547-A59B-9590683AD84B}" type="pres">
      <dgm:prSet presAssocID="{155AE393-1CC9-41A9-A5F8-2741718017CD}" presName="parentText1" presStyleLbl="node1" presStyleIdx="0" presStyleCnt="3" custLinFactY="-30998" custLinFactNeighborX="246" custLinFactNeighborY="-100000">
        <dgm:presLayoutVars>
          <dgm:chMax/>
          <dgm:chPref val="3"/>
          <dgm:bulletEnabled val="1"/>
        </dgm:presLayoutVars>
      </dgm:prSet>
      <dgm:spPr>
        <a:prstGeom prst="rightArrow">
          <a:avLst>
            <a:gd name="adj1" fmla="val 50000"/>
            <a:gd name="adj2" fmla="val 50000"/>
          </a:avLst>
        </a:prstGeom>
      </dgm:spPr>
      <dgm:t>
        <a:bodyPr/>
        <a:lstStyle/>
        <a:p>
          <a:endParaRPr lang="en-GB"/>
        </a:p>
      </dgm:t>
    </dgm:pt>
    <dgm:pt modelId="{B9670A9F-BC1E-44A6-9973-A272807AD58F}" type="pres">
      <dgm:prSet presAssocID="{155AE393-1CC9-41A9-A5F8-2741718017CD}" presName="childText1" presStyleLbl="solidAlignAcc1" presStyleIdx="0" presStyleCnt="3" custScaleX="100574" custScaleY="255393" custLinFactNeighborX="1374" custLinFactNeighborY="1915">
        <dgm:presLayoutVars>
          <dgm:chMax val="0"/>
          <dgm:chPref val="0"/>
          <dgm:bulletEnabled val="1"/>
        </dgm:presLayoutVars>
      </dgm:prSet>
      <dgm:spPr>
        <a:prstGeom prst="rect">
          <a:avLst/>
        </a:prstGeom>
      </dgm:spPr>
      <dgm:t>
        <a:bodyPr/>
        <a:lstStyle/>
        <a:p>
          <a:endParaRPr lang="en-GB"/>
        </a:p>
      </dgm:t>
    </dgm:pt>
    <dgm:pt modelId="{69CE126B-1BED-41B9-9238-FD994F226648}" type="pres">
      <dgm:prSet presAssocID="{E7F6CE8A-073B-4F58-B30D-80252A9ADA76}" presName="parentText2" presStyleLbl="node1" presStyleIdx="1" presStyleCnt="3" custLinFactY="-26534" custLinFactNeighborX="355" custLinFactNeighborY="-100000">
        <dgm:presLayoutVars>
          <dgm:chMax/>
          <dgm:chPref val="3"/>
          <dgm:bulletEnabled val="1"/>
        </dgm:presLayoutVars>
      </dgm:prSet>
      <dgm:spPr>
        <a:prstGeom prst="rightArrow">
          <a:avLst>
            <a:gd name="adj1" fmla="val 50000"/>
            <a:gd name="adj2" fmla="val 50000"/>
          </a:avLst>
        </a:prstGeom>
      </dgm:spPr>
      <dgm:t>
        <a:bodyPr/>
        <a:lstStyle/>
        <a:p>
          <a:endParaRPr lang="en-GB"/>
        </a:p>
      </dgm:t>
    </dgm:pt>
    <dgm:pt modelId="{B8D83390-700F-41F2-9C6D-71EFAB724CA3}" type="pres">
      <dgm:prSet presAssocID="{E7F6CE8A-073B-4F58-B30D-80252A9ADA76}" presName="childText2" presStyleLbl="solidAlignAcc1" presStyleIdx="1" presStyleCnt="3" custScaleY="208518" custLinFactNeighborX="1376" custLinFactNeighborY="-14688">
        <dgm:presLayoutVars>
          <dgm:chMax val="0"/>
          <dgm:chPref val="0"/>
          <dgm:bulletEnabled val="1"/>
        </dgm:presLayoutVars>
      </dgm:prSet>
      <dgm:spPr>
        <a:prstGeom prst="rect">
          <a:avLst/>
        </a:prstGeom>
      </dgm:spPr>
      <dgm:t>
        <a:bodyPr/>
        <a:lstStyle/>
        <a:p>
          <a:endParaRPr lang="en-GB"/>
        </a:p>
      </dgm:t>
    </dgm:pt>
    <dgm:pt modelId="{12D6F5F6-0912-4F57-B182-9C14D0A6897F}" type="pres">
      <dgm:prSet presAssocID="{817F03AC-F8CB-40FA-9935-30CFFA5DFC18}" presName="parentText3" presStyleLbl="node1" presStyleIdx="2" presStyleCnt="3" custLinFactY="-12002" custLinFactNeighborX="640" custLinFactNeighborY="-100000">
        <dgm:presLayoutVars>
          <dgm:chMax/>
          <dgm:chPref val="3"/>
          <dgm:bulletEnabled val="1"/>
        </dgm:presLayoutVars>
      </dgm:prSet>
      <dgm:spPr>
        <a:prstGeom prst="rightArrow">
          <a:avLst>
            <a:gd name="adj1" fmla="val 50000"/>
            <a:gd name="adj2" fmla="val 50000"/>
          </a:avLst>
        </a:prstGeom>
      </dgm:spPr>
      <dgm:t>
        <a:bodyPr/>
        <a:lstStyle/>
        <a:p>
          <a:endParaRPr lang="en-GB"/>
        </a:p>
      </dgm:t>
    </dgm:pt>
    <dgm:pt modelId="{BAE106ED-2685-4B02-98B0-3529F3D7C760}" type="pres">
      <dgm:prSet presAssocID="{817F03AC-F8CB-40FA-9935-30CFFA5DFC18}" presName="childText3" presStyleLbl="solidAlignAcc1" presStyleIdx="2" presStyleCnt="3" custScaleX="99324" custScaleY="172054" custLinFactNeighborX="958" custLinFactNeighborY="-26461">
        <dgm:presLayoutVars>
          <dgm:chMax val="0"/>
          <dgm:chPref val="0"/>
          <dgm:bulletEnabled val="1"/>
        </dgm:presLayoutVars>
      </dgm:prSet>
      <dgm:spPr>
        <a:prstGeom prst="rect">
          <a:avLst/>
        </a:prstGeom>
      </dgm:spPr>
      <dgm:t>
        <a:bodyPr/>
        <a:lstStyle/>
        <a:p>
          <a:endParaRPr lang="en-GB"/>
        </a:p>
      </dgm:t>
    </dgm:pt>
  </dgm:ptLst>
  <dgm:cxnLst>
    <dgm:cxn modelId="{BC8510BC-0218-465E-B1DB-F374FD8A1AC8}" type="presOf" srcId="{08DDA23E-4A98-47CC-A7F9-0FCA2A5DE14E}" destId="{B9670A9F-BC1E-44A6-9973-A272807AD58F}" srcOrd="0" destOrd="0" presId="urn:microsoft.com/office/officeart/2009/3/layout/IncreasingArrowsProcess"/>
    <dgm:cxn modelId="{E712ADB5-266C-4CA1-B389-ECEE18E6F2E9}" srcId="{F9AACB49-729E-4CA6-B026-31F58EE292EF}" destId="{155AE393-1CC9-41A9-A5F8-2741718017CD}" srcOrd="0" destOrd="0" parTransId="{B43BE4C0-705D-4D65-9445-F5A92EC85D40}" sibTransId="{3F2FCE86-74F4-4D28-9988-557AC53150BF}"/>
    <dgm:cxn modelId="{FA7333F7-E5C7-4933-8A93-9256B884A472}" srcId="{E7F6CE8A-073B-4F58-B30D-80252A9ADA76}" destId="{64387568-56E7-4ABE-BAB7-ED07E63758FF}" srcOrd="0" destOrd="0" parTransId="{7F333CFA-9B37-4146-BA50-271CBEE03C2E}" sibTransId="{A29D6C48-1918-424E-AC31-E58A9165B5E7}"/>
    <dgm:cxn modelId="{F1BBBF8B-B686-41CA-8D6A-00A1A0C3CC72}" type="presOf" srcId="{8CDA4B9D-F932-4A3A-B939-D1B53C757E32}" destId="{BAE106ED-2685-4B02-98B0-3529F3D7C760}" srcOrd="0" destOrd="0" presId="urn:microsoft.com/office/officeart/2009/3/layout/IncreasingArrowsProcess"/>
    <dgm:cxn modelId="{D178AE50-F8FD-416D-9D0A-9F9BC77A8422}" type="presOf" srcId="{64387568-56E7-4ABE-BAB7-ED07E63758FF}" destId="{B8D83390-700F-41F2-9C6D-71EFAB724CA3}" srcOrd="0" destOrd="0" presId="urn:microsoft.com/office/officeart/2009/3/layout/IncreasingArrowsProcess"/>
    <dgm:cxn modelId="{7BFBB732-FC1A-4942-A99D-B4E315891B9C}" srcId="{F9AACB49-729E-4CA6-B026-31F58EE292EF}" destId="{E7F6CE8A-073B-4F58-B30D-80252A9ADA76}" srcOrd="1" destOrd="0" parTransId="{71012A62-4D4B-45E6-B0F7-32D390CF9965}" sibTransId="{ED4A2DFE-4086-4A1A-B9E3-9E0AE0B8176D}"/>
    <dgm:cxn modelId="{34D73F75-857E-4E4D-A306-52FB6E223901}" type="presOf" srcId="{817F03AC-F8CB-40FA-9935-30CFFA5DFC18}" destId="{12D6F5F6-0912-4F57-B182-9C14D0A6897F}" srcOrd="0" destOrd="0" presId="urn:microsoft.com/office/officeart/2009/3/layout/IncreasingArrowsProcess"/>
    <dgm:cxn modelId="{7FCB49D6-92C8-4075-8848-68B03D90D90E}" srcId="{817F03AC-F8CB-40FA-9935-30CFFA5DFC18}" destId="{8CDA4B9D-F932-4A3A-B939-D1B53C757E32}" srcOrd="0" destOrd="0" parTransId="{D407A8DD-6A13-4F65-BFD4-AA6DDA647446}" sibTransId="{8814A4AA-025F-46DA-AF23-3723CCFDF7B6}"/>
    <dgm:cxn modelId="{E4259744-EDD1-4ECE-B9A2-9A2A7C38BA29}" type="presOf" srcId="{E7F6CE8A-073B-4F58-B30D-80252A9ADA76}" destId="{69CE126B-1BED-41B9-9238-FD994F226648}" srcOrd="0" destOrd="0" presId="urn:microsoft.com/office/officeart/2009/3/layout/IncreasingArrowsProcess"/>
    <dgm:cxn modelId="{1B3C07F6-A806-41BD-BA98-05ED4CF05B59}" srcId="{F9AACB49-729E-4CA6-B026-31F58EE292EF}" destId="{817F03AC-F8CB-40FA-9935-30CFFA5DFC18}" srcOrd="2" destOrd="0" parTransId="{198669B5-3AAC-44B3-8127-7147AA30704D}" sibTransId="{A0B884B2-188F-4EF1-AFA4-06323921FC56}"/>
    <dgm:cxn modelId="{BB72F909-735A-443C-B5A7-EF45DDBE23EB}" type="presOf" srcId="{F9AACB49-729E-4CA6-B026-31F58EE292EF}" destId="{64A6C6A1-BAF5-4809-A96F-BB14B3839762}" srcOrd="0" destOrd="0" presId="urn:microsoft.com/office/officeart/2009/3/layout/IncreasingArrowsProcess"/>
    <dgm:cxn modelId="{FB0CE83F-01A8-494D-8293-F56285B77140}" srcId="{155AE393-1CC9-41A9-A5F8-2741718017CD}" destId="{08DDA23E-4A98-47CC-A7F9-0FCA2A5DE14E}" srcOrd="0" destOrd="0" parTransId="{8F237C6C-47AB-4A18-A2EE-C8D0C6248589}" sibTransId="{4786FF61-258E-45D9-8D39-56D827F69138}"/>
    <dgm:cxn modelId="{F26FF406-BB98-42CE-A5CD-C01F386FC86B}" type="presOf" srcId="{155AE393-1CC9-41A9-A5F8-2741718017CD}" destId="{EFFD23FF-8B65-4547-A59B-9590683AD84B}" srcOrd="0" destOrd="0" presId="urn:microsoft.com/office/officeart/2009/3/layout/IncreasingArrowsProcess"/>
    <dgm:cxn modelId="{AA03FF9D-C190-4628-92A5-5E95D862099D}" type="presParOf" srcId="{64A6C6A1-BAF5-4809-A96F-BB14B3839762}" destId="{EFFD23FF-8B65-4547-A59B-9590683AD84B}" srcOrd="0" destOrd="0" presId="urn:microsoft.com/office/officeart/2009/3/layout/IncreasingArrowsProcess"/>
    <dgm:cxn modelId="{6D92D302-5D97-4AFE-B2AC-5AF5E4227D87}" type="presParOf" srcId="{64A6C6A1-BAF5-4809-A96F-BB14B3839762}" destId="{B9670A9F-BC1E-44A6-9973-A272807AD58F}" srcOrd="1" destOrd="0" presId="urn:microsoft.com/office/officeart/2009/3/layout/IncreasingArrowsProcess"/>
    <dgm:cxn modelId="{F83FDDBE-2EC3-4DC2-838B-F54453B89FE5}" type="presParOf" srcId="{64A6C6A1-BAF5-4809-A96F-BB14B3839762}" destId="{69CE126B-1BED-41B9-9238-FD994F226648}" srcOrd="2" destOrd="0" presId="urn:microsoft.com/office/officeart/2009/3/layout/IncreasingArrowsProcess"/>
    <dgm:cxn modelId="{AC60852A-5FC9-4F51-A551-092D6E5C8C7B}" type="presParOf" srcId="{64A6C6A1-BAF5-4809-A96F-BB14B3839762}" destId="{B8D83390-700F-41F2-9C6D-71EFAB724CA3}" srcOrd="3" destOrd="0" presId="urn:microsoft.com/office/officeart/2009/3/layout/IncreasingArrowsProcess"/>
    <dgm:cxn modelId="{E6DA54BA-8353-4330-8198-7A910133EF3D}" type="presParOf" srcId="{64A6C6A1-BAF5-4809-A96F-BB14B3839762}" destId="{12D6F5F6-0912-4F57-B182-9C14D0A6897F}" srcOrd="4" destOrd="0" presId="urn:microsoft.com/office/officeart/2009/3/layout/IncreasingArrowsProcess"/>
    <dgm:cxn modelId="{81BE38DB-ADC8-4BEB-B097-972C38DEEEDB}" type="presParOf" srcId="{64A6C6A1-BAF5-4809-A96F-BB14B3839762}" destId="{BAE106ED-2685-4B02-98B0-3529F3D7C760}" srcOrd="5" destOrd="0" presId="urn:microsoft.com/office/officeart/2009/3/layout/IncreasingArrowsProcess"/>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FD23FF-8B65-4547-A59B-9590683AD84B}">
      <dsp:nvSpPr>
        <dsp:cNvPr id="0" name=""/>
        <dsp:cNvSpPr/>
      </dsp:nvSpPr>
      <dsp:spPr>
        <a:xfrm>
          <a:off x="33029" y="27869"/>
          <a:ext cx="5694670" cy="829361"/>
        </a:xfrm>
        <a:prstGeom prst="rightArrow">
          <a:avLst>
            <a:gd name="adj1" fmla="val 50000"/>
            <a:gd name="adj2" fmla="val 50000"/>
          </a:avLst>
        </a:prstGeom>
        <a:solidFill>
          <a:schemeClr val="accent1">
            <a:shade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254000" bIns="131661" numCol="1" spcCol="1270" anchor="ctr" anchorCtr="0">
          <a:noAutofit/>
        </a:bodyPr>
        <a:lstStyle/>
        <a:p>
          <a:pPr lvl="0" algn="l" defTabSz="444500">
            <a:lnSpc>
              <a:spcPct val="90000"/>
            </a:lnSpc>
            <a:spcBef>
              <a:spcPct val="0"/>
            </a:spcBef>
            <a:spcAft>
              <a:spcPct val="35000"/>
            </a:spcAft>
          </a:pPr>
          <a:r>
            <a:rPr lang="en-GB" sz="1000" kern="1200">
              <a:latin typeface="Calibri"/>
              <a:ea typeface="+mn-ea"/>
              <a:cs typeface="+mn-cs"/>
            </a:rPr>
            <a:t>1. Propess Pessary</a:t>
          </a:r>
        </a:p>
      </dsp:txBody>
      <dsp:txXfrm>
        <a:off x="33029" y="235209"/>
        <a:ext cx="5487330" cy="414681"/>
      </dsp:txXfrm>
    </dsp:sp>
    <dsp:sp modelId="{B9670A9F-BC1E-44A6-9973-A272807AD58F}">
      <dsp:nvSpPr>
        <dsp:cNvPr id="0" name=""/>
        <dsp:cNvSpPr/>
      </dsp:nvSpPr>
      <dsp:spPr>
        <a:xfrm>
          <a:off x="38097" y="543145"/>
          <a:ext cx="1764026" cy="4080298"/>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GB" sz="1000" kern="1200">
              <a:latin typeface="Calibri"/>
              <a:ea typeface="+mn-ea"/>
              <a:cs typeface="+mn-cs"/>
            </a:rPr>
            <a:t>A propess pessary is an artifical hormone replicating prostaglandin that helps change the cervix by softening and shortening it. </a:t>
          </a:r>
        </a:p>
        <a:p>
          <a:pPr lvl="0" algn="l" defTabSz="444500">
            <a:lnSpc>
              <a:spcPct val="90000"/>
            </a:lnSpc>
            <a:spcBef>
              <a:spcPct val="0"/>
            </a:spcBef>
            <a:spcAft>
              <a:spcPct val="35000"/>
            </a:spcAft>
          </a:pPr>
          <a:r>
            <a:rPr lang="en-GB" sz="1000" kern="1200">
              <a:latin typeface="Calibri"/>
              <a:ea typeface="+mn-ea"/>
              <a:cs typeface="+mn-cs"/>
            </a:rPr>
            <a:t>During a vaginal examination (VE) the midwife will offer a stretch and sweep and then insert the pessary behind your cervix and leave it for </a:t>
          </a:r>
          <a:r>
            <a:rPr lang="en-GB" sz="1000" b="1" kern="1200">
              <a:latin typeface="Calibri"/>
              <a:ea typeface="+mn-ea"/>
              <a:cs typeface="+mn-cs"/>
            </a:rPr>
            <a:t>up to </a:t>
          </a:r>
          <a:r>
            <a:rPr lang="en-GB" sz="1000" kern="1200">
              <a:latin typeface="Calibri"/>
              <a:ea typeface="+mn-ea"/>
              <a:cs typeface="+mn-cs"/>
            </a:rPr>
            <a:t>24 hours. </a:t>
          </a:r>
        </a:p>
        <a:p>
          <a:pPr lvl="0" algn="l" defTabSz="444500">
            <a:lnSpc>
              <a:spcPct val="90000"/>
            </a:lnSpc>
            <a:spcBef>
              <a:spcPct val="0"/>
            </a:spcBef>
            <a:spcAft>
              <a:spcPct val="35000"/>
            </a:spcAft>
          </a:pPr>
          <a:r>
            <a:rPr lang="en-GB" sz="1000" kern="1200">
              <a:latin typeface="Calibri"/>
              <a:ea typeface="+mn-ea"/>
              <a:cs typeface="+mn-cs"/>
            </a:rPr>
            <a:t>The process above may be repeated after 24 hours. Following removal you may need a further vaginal examination to assess your cervix. </a:t>
          </a:r>
        </a:p>
        <a:p>
          <a:pPr lvl="0" algn="l" defTabSz="444500">
            <a:lnSpc>
              <a:spcPct val="90000"/>
            </a:lnSpc>
            <a:spcBef>
              <a:spcPct val="0"/>
            </a:spcBef>
            <a:spcAft>
              <a:spcPct val="35000"/>
            </a:spcAft>
          </a:pPr>
          <a:r>
            <a:rPr lang="en-GB" sz="1000" kern="1200">
              <a:latin typeface="Calibri"/>
              <a:ea typeface="+mn-ea"/>
              <a:cs typeface="+mn-cs"/>
            </a:rPr>
            <a:t>We may recommed a second propess pessary if we feel that we would not be able to break your waters at this point.</a:t>
          </a:r>
        </a:p>
        <a:p>
          <a:pPr lvl="0" algn="l" defTabSz="444500">
            <a:lnSpc>
              <a:spcPct val="90000"/>
            </a:lnSpc>
            <a:spcBef>
              <a:spcPct val="0"/>
            </a:spcBef>
            <a:spcAft>
              <a:spcPct val="35000"/>
            </a:spcAft>
          </a:pPr>
          <a:r>
            <a:rPr lang="en-GB" sz="1000" kern="1200">
              <a:latin typeface="Calibri"/>
              <a:ea typeface="+mn-ea"/>
              <a:cs typeface="+mn-cs"/>
            </a:rPr>
            <a:t>If you begin to regularly contract and they become painful, we may consider removing the propess pessary early than 24 hours.  </a:t>
          </a:r>
        </a:p>
      </dsp:txBody>
      <dsp:txXfrm>
        <a:off x="38097" y="543145"/>
        <a:ext cx="1764026" cy="4080298"/>
      </dsp:txXfrm>
    </dsp:sp>
    <dsp:sp modelId="{69CE126B-1BED-41B9-9238-FD994F226648}">
      <dsp:nvSpPr>
        <dsp:cNvPr id="0" name=""/>
        <dsp:cNvSpPr/>
      </dsp:nvSpPr>
      <dsp:spPr>
        <a:xfrm>
          <a:off x="1786979" y="341345"/>
          <a:ext cx="3940712" cy="829361"/>
        </a:xfrm>
        <a:prstGeom prst="rightArrow">
          <a:avLst>
            <a:gd name="adj1" fmla="val 50000"/>
            <a:gd name="adj2" fmla="val 50000"/>
          </a:avLst>
        </a:prstGeom>
        <a:solidFill>
          <a:schemeClr val="accent1">
            <a:shade val="50000"/>
            <a:hueOff val="268329"/>
            <a:satOff val="-6535"/>
            <a:lumOff val="2859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254000" bIns="131661" numCol="1" spcCol="1270" anchor="ctr" anchorCtr="0">
          <a:noAutofit/>
        </a:bodyPr>
        <a:lstStyle/>
        <a:p>
          <a:pPr lvl="0" algn="l" defTabSz="444500">
            <a:lnSpc>
              <a:spcPct val="90000"/>
            </a:lnSpc>
            <a:spcBef>
              <a:spcPct val="0"/>
            </a:spcBef>
            <a:spcAft>
              <a:spcPct val="35000"/>
            </a:spcAft>
          </a:pPr>
          <a:r>
            <a:rPr lang="en-GB" sz="1000" kern="1200">
              <a:latin typeface="Calibri"/>
              <a:ea typeface="+mn-ea"/>
              <a:cs typeface="+mn-cs"/>
            </a:rPr>
            <a:t>2. Artifical rupture of membranes</a:t>
          </a:r>
        </a:p>
      </dsp:txBody>
      <dsp:txXfrm>
        <a:off x="1786979" y="548685"/>
        <a:ext cx="3733372" cy="414681"/>
      </dsp:txXfrm>
    </dsp:sp>
    <dsp:sp modelId="{B8D83390-700F-41F2-9C6D-71EFAB724CA3}">
      <dsp:nvSpPr>
        <dsp:cNvPr id="0" name=""/>
        <dsp:cNvSpPr/>
      </dsp:nvSpPr>
      <dsp:spPr>
        <a:xfrm>
          <a:off x="1797124" y="928791"/>
          <a:ext cx="1753958" cy="3331397"/>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GB" sz="1000" kern="1200"/>
            <a:t>The aim of the propess pessary is to dilate your cervix to 2-3cm. At this point, we can break your waters, if they have not broken spontaneously. </a:t>
          </a:r>
        </a:p>
        <a:p>
          <a:pPr lvl="0" algn="l" defTabSz="444500">
            <a:lnSpc>
              <a:spcPct val="90000"/>
            </a:lnSpc>
            <a:spcBef>
              <a:spcPct val="0"/>
            </a:spcBef>
            <a:spcAft>
              <a:spcPct val="35000"/>
            </a:spcAft>
          </a:pPr>
          <a:r>
            <a:rPr lang="en-GB" sz="1000" kern="1200"/>
            <a:t>This process is carried out on labour ward. </a:t>
          </a:r>
        </a:p>
        <a:p>
          <a:pPr lvl="0" algn="l" defTabSz="444500">
            <a:lnSpc>
              <a:spcPct val="90000"/>
            </a:lnSpc>
            <a:spcBef>
              <a:spcPct val="0"/>
            </a:spcBef>
            <a:spcAft>
              <a:spcPct val="35000"/>
            </a:spcAft>
          </a:pPr>
          <a:r>
            <a:rPr lang="en-GB" sz="1000" kern="1200"/>
            <a:t>We will offer a vaginal examination. A plastic hook is used to break the membranes (waters). </a:t>
          </a:r>
        </a:p>
        <a:p>
          <a:pPr lvl="0" algn="l" defTabSz="444500">
            <a:lnSpc>
              <a:spcPct val="90000"/>
            </a:lnSpc>
            <a:spcBef>
              <a:spcPct val="0"/>
            </a:spcBef>
            <a:spcAft>
              <a:spcPct val="35000"/>
            </a:spcAft>
          </a:pPr>
          <a:endParaRPr lang="en-GB" sz="1000" kern="1200"/>
        </a:p>
        <a:p>
          <a:pPr lvl="0" algn="l" defTabSz="444500">
            <a:lnSpc>
              <a:spcPct val="90000"/>
            </a:lnSpc>
            <a:spcBef>
              <a:spcPct val="0"/>
            </a:spcBef>
            <a:spcAft>
              <a:spcPct val="35000"/>
            </a:spcAft>
          </a:pPr>
          <a:r>
            <a:rPr lang="en-GB" sz="1000" kern="1200"/>
            <a:t>This procedure is not painful, though the examination may be uncomfortable.</a:t>
          </a:r>
        </a:p>
        <a:p>
          <a:pPr lvl="0" algn="l" defTabSz="444500">
            <a:lnSpc>
              <a:spcPct val="90000"/>
            </a:lnSpc>
            <a:spcBef>
              <a:spcPct val="0"/>
            </a:spcBef>
            <a:spcAft>
              <a:spcPct val="35000"/>
            </a:spcAft>
          </a:pPr>
          <a:endParaRPr lang="en-GB" sz="1000" kern="1200">
            <a:latin typeface="Calibri"/>
            <a:ea typeface="+mn-ea"/>
            <a:cs typeface="+mn-cs"/>
          </a:endParaRPr>
        </a:p>
        <a:p>
          <a:pPr lvl="0" algn="l" defTabSz="444500">
            <a:lnSpc>
              <a:spcPct val="90000"/>
            </a:lnSpc>
            <a:spcBef>
              <a:spcPct val="0"/>
            </a:spcBef>
            <a:spcAft>
              <a:spcPct val="35000"/>
            </a:spcAft>
          </a:pPr>
          <a:r>
            <a:rPr lang="en-GB" sz="1000" kern="1200">
              <a:latin typeface="Calibri"/>
              <a:ea typeface="+mn-ea"/>
              <a:cs typeface="+mn-cs"/>
            </a:rPr>
            <a:t>The midwife will discuss your next steps on an individual basis. </a:t>
          </a:r>
        </a:p>
      </dsp:txBody>
      <dsp:txXfrm>
        <a:off x="1797124" y="928791"/>
        <a:ext cx="1753958" cy="3331397"/>
      </dsp:txXfrm>
    </dsp:sp>
    <dsp:sp modelId="{12D6F5F6-0912-4F57-B182-9C14D0A6897F}">
      <dsp:nvSpPr>
        <dsp:cNvPr id="0" name=""/>
        <dsp:cNvSpPr/>
      </dsp:nvSpPr>
      <dsp:spPr>
        <a:xfrm>
          <a:off x="3540943" y="738321"/>
          <a:ext cx="2186753" cy="829361"/>
        </a:xfrm>
        <a:prstGeom prst="rightArrow">
          <a:avLst>
            <a:gd name="adj1" fmla="val 50000"/>
            <a:gd name="adj2" fmla="val 50000"/>
          </a:avLst>
        </a:prstGeom>
        <a:solidFill>
          <a:schemeClr val="accent1">
            <a:shade val="50000"/>
            <a:hueOff val="268329"/>
            <a:satOff val="-6535"/>
            <a:lumOff val="2859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254000" bIns="131661" numCol="1" spcCol="1270" anchor="ctr" anchorCtr="0">
          <a:noAutofit/>
        </a:bodyPr>
        <a:lstStyle/>
        <a:p>
          <a:pPr lvl="0" algn="l" defTabSz="444500">
            <a:lnSpc>
              <a:spcPct val="90000"/>
            </a:lnSpc>
            <a:spcBef>
              <a:spcPct val="0"/>
            </a:spcBef>
            <a:spcAft>
              <a:spcPct val="35000"/>
            </a:spcAft>
          </a:pPr>
          <a:r>
            <a:rPr lang="en-GB" sz="1000" kern="1200">
              <a:latin typeface="Calibri"/>
              <a:ea typeface="+mn-ea"/>
              <a:cs typeface="+mn-cs"/>
            </a:rPr>
            <a:t>3. Syntocinon infusion</a:t>
          </a:r>
        </a:p>
      </dsp:txBody>
      <dsp:txXfrm>
        <a:off x="3540943" y="945661"/>
        <a:ext cx="1979413" cy="414681"/>
      </dsp:txXfrm>
    </dsp:sp>
    <dsp:sp modelId="{BAE106ED-2685-4B02-98B0-3529F3D7C760}">
      <dsp:nvSpPr>
        <dsp:cNvPr id="0" name=""/>
        <dsp:cNvSpPr/>
      </dsp:nvSpPr>
      <dsp:spPr>
        <a:xfrm>
          <a:off x="3549680" y="1323048"/>
          <a:ext cx="1742101" cy="2708599"/>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GB" sz="1000" kern="1200">
              <a:latin typeface="Calibri"/>
              <a:ea typeface="+mn-ea"/>
              <a:cs typeface="+mn-cs"/>
            </a:rPr>
            <a:t>Syntocinon infusion is an artificial hormone replicating oxytocin. This intravenous infusion (IV) is recommneded if you are not already contracting regularly either before or after your waters hae broken.</a:t>
          </a:r>
        </a:p>
        <a:p>
          <a:pPr lvl="0" algn="l" defTabSz="444500">
            <a:lnSpc>
              <a:spcPct val="90000"/>
            </a:lnSpc>
            <a:spcBef>
              <a:spcPct val="0"/>
            </a:spcBef>
            <a:spcAft>
              <a:spcPct val="35000"/>
            </a:spcAft>
          </a:pPr>
          <a:r>
            <a:rPr lang="en-GB" sz="1000" kern="1200">
              <a:latin typeface="Calibri"/>
              <a:ea typeface="+mn-ea"/>
              <a:cs typeface="+mn-cs"/>
            </a:rPr>
            <a:t>It is given by an IV drip. It is started at a slow rate and increased gradually to achieve strong, regular contractions</a:t>
          </a:r>
        </a:p>
        <a:p>
          <a:pPr lvl="0" algn="l" defTabSz="444500">
            <a:lnSpc>
              <a:spcPct val="90000"/>
            </a:lnSpc>
            <a:spcBef>
              <a:spcPct val="0"/>
            </a:spcBef>
            <a:spcAft>
              <a:spcPct val="35000"/>
            </a:spcAft>
          </a:pPr>
          <a:endParaRPr lang="en-GB" sz="1000" kern="1200">
            <a:latin typeface="Calibri"/>
            <a:ea typeface="+mn-ea"/>
            <a:cs typeface="+mn-cs"/>
          </a:endParaRPr>
        </a:p>
        <a:p>
          <a:pPr lvl="0" algn="l" defTabSz="444500">
            <a:lnSpc>
              <a:spcPct val="90000"/>
            </a:lnSpc>
            <a:spcBef>
              <a:spcPct val="0"/>
            </a:spcBef>
            <a:spcAft>
              <a:spcPct val="35000"/>
            </a:spcAft>
          </a:pPr>
          <a:r>
            <a:rPr lang="en-GB" sz="1000" kern="1200"/>
            <a:t>We advise monitoring your baby’s heart rate throughout labour until birth by the use of a CTG, if Syntocinon is commenced.</a:t>
          </a:r>
          <a:endParaRPr lang="en-GB" sz="1000" kern="1200">
            <a:latin typeface="Calibri"/>
            <a:ea typeface="+mn-ea"/>
            <a:cs typeface="+mn-cs"/>
          </a:endParaRPr>
        </a:p>
      </dsp:txBody>
      <dsp:txXfrm>
        <a:off x="3549680" y="1323048"/>
        <a:ext cx="1742101" cy="2708599"/>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93F5B-3752-4A86-A3DB-F7F3EEEC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Simple template</vt:lpstr>
    </vt:vector>
  </TitlesOfParts>
  <Company>HDFT</Company>
  <LinksUpToDate>false</LinksUpToDate>
  <CharactersWithSpaces>7040</CharactersWithSpaces>
  <SharedDoc>false</SharedDoc>
  <HLinks>
    <vt:vector size="6" baseType="variant">
      <vt:variant>
        <vt:i4>1441876</vt:i4>
      </vt:variant>
      <vt:variant>
        <vt:i4>0</vt:i4>
      </vt:variant>
      <vt:variant>
        <vt:i4>0</vt:i4>
      </vt:variant>
      <vt:variant>
        <vt:i4>5</vt:i4>
      </vt:variant>
      <vt:variant>
        <vt:lpwstr>https://www.nice.org.uk/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Simple template</dc:title>
  <dc:creator>Sylvia Wood</dc:creator>
  <cp:lastModifiedBy>BROWN ANDREW (RCD) MIDWIFE</cp:lastModifiedBy>
  <cp:revision>3</cp:revision>
  <cp:lastPrinted>2024-01-17T09:40:00Z</cp:lastPrinted>
  <dcterms:created xsi:type="dcterms:W3CDTF">2024-09-06T16:15:00Z</dcterms:created>
  <dcterms:modified xsi:type="dcterms:W3CDTF">2024-09-09T09:39:00Z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Archive">
    <vt:lpwstr>0</vt:lpwstr>
  </property>
  <property fmtid="{D5CDD505-2E9C-101B-9397-08002B2CF9AE}" pid="4" name="Retention Date">
    <vt:lpwstr/>
  </property>
  <property fmtid="{D5CDD505-2E9C-101B-9397-08002B2CF9AE}" pid="5" name="Owner">
    <vt:lpwstr>Sylvia Wood</vt:lpwstr>
  </property>
  <property fmtid="{D5CDD505-2E9C-101B-9397-08002B2CF9AE}" pid="6" name="Title of Document">
    <vt:lpwstr>Simple A4 patient information template 2009</vt:lpwstr>
  </property>
  <property fmtid="{D5CDD505-2E9C-101B-9397-08002B2CF9AE}" pid="7" name="Review Date">
    <vt:lpwstr>2011-10-01T00:00:00Z</vt:lpwstr>
  </property>
  <property fmtid="{D5CDD505-2E9C-101B-9397-08002B2CF9AE}" pid="8" name="FOI - Release of Document">
    <vt:lpwstr>Release without reference to Author</vt:lpwstr>
  </property>
  <property fmtid="{D5CDD505-2E9C-101B-9397-08002B2CF9AE}" pid="9" name="Archive Date">
    <vt:lpwstr/>
  </property>
  <property fmtid="{D5CDD505-2E9C-101B-9397-08002B2CF9AE}" pid="10" name="Publication Scheme">
    <vt:lpwstr>No Listing</vt:lpwstr>
  </property>
</Properties>
</file>