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184D4" w14:textId="77777777" w:rsidR="007F0592" w:rsidRPr="007F0592" w:rsidRDefault="007F0592" w:rsidP="00352338">
      <w:pPr>
        <w:spacing w:line="480" w:lineRule="auto"/>
        <w:ind w:left="238"/>
        <w:rPr>
          <w:b/>
          <w:sz w:val="16"/>
        </w:rPr>
      </w:pPr>
    </w:p>
    <w:p w14:paraId="08E18153" w14:textId="77777777" w:rsidR="00352338" w:rsidRDefault="00352338" w:rsidP="00352338">
      <w:pPr>
        <w:spacing w:line="480" w:lineRule="auto"/>
        <w:ind w:left="238"/>
        <w:rPr>
          <w:b/>
        </w:rPr>
      </w:pPr>
      <w:r w:rsidRPr="00F554D5">
        <w:rPr>
          <w:b/>
        </w:rPr>
        <w:t xml:space="preserve">Patient </w:t>
      </w:r>
      <w:r>
        <w:rPr>
          <w:b/>
        </w:rPr>
        <w:t>I</w:t>
      </w:r>
      <w:r w:rsidRPr="00F554D5">
        <w:rPr>
          <w:b/>
        </w:rPr>
        <w:t>nformation</w:t>
      </w:r>
    </w:p>
    <w:p w14:paraId="5966755F" w14:textId="66316662" w:rsidR="000878A9" w:rsidRPr="0053773F" w:rsidRDefault="000878A9" w:rsidP="000878A9">
      <w:pPr>
        <w:pStyle w:val="Header"/>
        <w:jc w:val="center"/>
        <w:rPr>
          <w:b/>
          <w:sz w:val="36"/>
          <w:szCs w:val="40"/>
        </w:rPr>
      </w:pPr>
      <w:r w:rsidRPr="0053773F">
        <w:rPr>
          <w:b/>
          <w:sz w:val="36"/>
          <w:szCs w:val="40"/>
        </w:rPr>
        <w:t>Information</w:t>
      </w:r>
      <w:r w:rsidR="00446C0C" w:rsidRPr="0053773F">
        <w:rPr>
          <w:b/>
          <w:sz w:val="36"/>
          <w:szCs w:val="40"/>
        </w:rPr>
        <w:t xml:space="preserve"> and Consent</w:t>
      </w:r>
      <w:r w:rsidRPr="0053773F">
        <w:rPr>
          <w:b/>
          <w:sz w:val="36"/>
          <w:szCs w:val="40"/>
        </w:rPr>
        <w:t xml:space="preserve"> on the use of Anti-D Prophylaxis in Pregnancy</w:t>
      </w:r>
    </w:p>
    <w:p w14:paraId="6464BF68" w14:textId="46817DC5" w:rsidR="00352338" w:rsidRDefault="0053773F" w:rsidP="000878A9">
      <w:pPr>
        <w:pStyle w:val="Header"/>
        <w:jc w:val="center"/>
      </w:pPr>
      <w:r>
        <w:rPr>
          <w:b/>
          <w:noProof/>
        </w:rPr>
        <w:pict w14:anchorId="5F99C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6pt;height:10pt;mso-width-percent:0;mso-height-percent:0;mso-width-percent:0;mso-height-percent:0" o:hrpct="0" o:hralign="center" o:hr="t">
            <v:imagedata r:id="rId8" o:title="BD14845_"/>
          </v:shape>
        </w:pict>
      </w:r>
    </w:p>
    <w:p w14:paraId="17E6BAAA" w14:textId="02E33931" w:rsidR="000878A9" w:rsidRDefault="000878A9" w:rsidP="000878A9">
      <w:r>
        <w:rPr>
          <w:noProof/>
        </w:rPr>
        <mc:AlternateContent>
          <mc:Choice Requires="wps">
            <w:drawing>
              <wp:anchor distT="0" distB="0" distL="114300" distR="114300" simplePos="0" relativeHeight="251634688" behindDoc="0" locked="0" layoutInCell="1" allowOverlap="1" wp14:anchorId="0EF1D7A8" wp14:editId="4320D972">
                <wp:simplePos x="0" y="0"/>
                <wp:positionH relativeFrom="column">
                  <wp:posOffset>0</wp:posOffset>
                </wp:positionH>
                <wp:positionV relativeFrom="paragraph">
                  <wp:posOffset>142240</wp:posOffset>
                </wp:positionV>
                <wp:extent cx="6400800" cy="371475"/>
                <wp:effectExtent l="0" t="0" r="0" b="9525"/>
                <wp:wrapNone/>
                <wp:docPr id="8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71475"/>
                        </a:xfrm>
                        <a:prstGeom prst="roundRect">
                          <a:avLst>
                            <a:gd name="adj" fmla="val 16667"/>
                          </a:avLst>
                        </a:pr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C02570" w14:textId="77777777" w:rsidR="000878A9" w:rsidRPr="00DB2466" w:rsidRDefault="000878A9" w:rsidP="000878A9">
                            <w:pPr>
                              <w:shd w:val="clear" w:color="auto" w:fill="8EAADB" w:themeFill="accent1" w:themeFillTint="99"/>
                              <w:rPr>
                                <w:color w:val="FFFFFF"/>
                                <w:sz w:val="28"/>
                                <w:szCs w:val="28"/>
                              </w:rPr>
                            </w:pPr>
                            <w:r w:rsidRPr="00DB2466">
                              <w:rPr>
                                <w:b/>
                                <w:color w:val="FFFFFF"/>
                                <w:sz w:val="28"/>
                                <w:szCs w:val="28"/>
                              </w:rPr>
                              <w:t>About being Rhesus Negative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F1D7A8" id="AutoShape 40" o:spid="_x0000_s1026" style="position:absolute;margin-left:0;margin-top:11.2pt;width:7in;height:29.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" fillcolor="#036" stroked="f">
                <v:textbox>
                  <w:txbxContent>
                    <w:p w14:paraId="4FC02570" w14:textId="77777777" w:rsidR="000878A9" w:rsidRPr="00DB2466" w:rsidRDefault="000878A9" w:rsidP="000878A9">
                      <w:pPr>
                        <w:shd w:val="clear" w:color="auto" w:fill="8EAADB" w:themeFill="accent1" w:themeFillTint="99"/>
                        <w:rPr>
                          <w:color w:val="FFFFFF"/>
                          <w:sz w:val="28"/>
                          <w:szCs w:val="28"/>
                        </w:rPr>
                      </w:pPr>
                      <w:r w:rsidRPr="00DB2466">
                        <w:rPr>
                          <w:b/>
                          <w:color w:val="FFFFFF"/>
                          <w:sz w:val="28"/>
                          <w:szCs w:val="28"/>
                        </w:rPr>
                        <w:t>About being Rhesus Negative</w:t>
                      </w:r>
                    </w:p>
                  </w:txbxContent>
                </v:textbox>
              </v:roundrect>
            </w:pict>
          </mc:Fallback>
        </mc:AlternateContent>
      </w:r>
    </w:p>
    <w:p w14:paraId="0993C5AE" w14:textId="52182228" w:rsidR="000878A9" w:rsidRDefault="000878A9" w:rsidP="000878A9">
      <w:pPr>
        <w:autoSpaceDE w:val="0"/>
        <w:autoSpaceDN w:val="0"/>
        <w:adjustRightInd w:val="0"/>
        <w:rPr>
          <w:b/>
          <w:sz w:val="28"/>
          <w:szCs w:val="28"/>
        </w:rPr>
      </w:pPr>
    </w:p>
    <w:p w14:paraId="54709194" w14:textId="541D9516" w:rsidR="000878A9" w:rsidRDefault="000878A9" w:rsidP="000878A9">
      <w:pPr>
        <w:autoSpaceDE w:val="0"/>
        <w:autoSpaceDN w:val="0"/>
        <w:adjustRightInd w:val="0"/>
        <w:rPr>
          <w:b/>
          <w:sz w:val="28"/>
          <w:szCs w:val="28"/>
        </w:rPr>
      </w:pPr>
    </w:p>
    <w:p w14:paraId="7D8DC935" w14:textId="77777777" w:rsidR="000878A9" w:rsidRPr="0053773F" w:rsidRDefault="000878A9" w:rsidP="000878A9">
      <w:pPr>
        <w:autoSpaceDE w:val="0"/>
        <w:autoSpaceDN w:val="0"/>
        <w:adjustRightInd w:val="0"/>
        <w:rPr>
          <w:b/>
          <w:sz w:val="12"/>
          <w:szCs w:val="28"/>
        </w:rPr>
      </w:pPr>
    </w:p>
    <w:p w14:paraId="436CEC6A" w14:textId="77777777" w:rsidR="000878A9" w:rsidRPr="00A466A6" w:rsidRDefault="000878A9" w:rsidP="000878A9">
      <w:pPr>
        <w:autoSpaceDE w:val="0"/>
        <w:autoSpaceDN w:val="0"/>
        <w:adjustRightInd w:val="0"/>
        <w:rPr>
          <w:b/>
          <w:sz w:val="22"/>
          <w:szCs w:val="22"/>
        </w:rPr>
      </w:pPr>
      <w:r w:rsidRPr="00A466A6">
        <w:rPr>
          <w:b/>
          <w:sz w:val="22"/>
          <w:szCs w:val="22"/>
        </w:rPr>
        <w:t>What are blood groups?</w:t>
      </w:r>
    </w:p>
    <w:p w14:paraId="44B68995" w14:textId="77777777" w:rsidR="000878A9" w:rsidRPr="00A466A6" w:rsidRDefault="000878A9" w:rsidP="000878A9">
      <w:pPr>
        <w:autoSpaceDE w:val="0"/>
        <w:autoSpaceDN w:val="0"/>
        <w:adjustRightInd w:val="0"/>
        <w:rPr>
          <w:rFonts w:ascii="Frutiger-Roman" w:hAnsi="Frutiger-Roman" w:cs="Frutiger-Roman"/>
          <w:sz w:val="22"/>
          <w:szCs w:val="22"/>
        </w:rPr>
      </w:pPr>
    </w:p>
    <w:p w14:paraId="77A8B7B5" w14:textId="77777777" w:rsidR="00757734" w:rsidRPr="00A466A6" w:rsidRDefault="00744D95" w:rsidP="0033060D">
      <w:pPr>
        <w:autoSpaceDE w:val="0"/>
        <w:autoSpaceDN w:val="0"/>
        <w:adjustRightInd w:val="0"/>
        <w:jc w:val="both"/>
        <w:rPr>
          <w:sz w:val="22"/>
          <w:szCs w:val="22"/>
        </w:rPr>
      </w:pPr>
      <w:r w:rsidRPr="00A466A6">
        <w:rPr>
          <w:sz w:val="22"/>
          <w:szCs w:val="22"/>
        </w:rPr>
        <w:t xml:space="preserve">Just as every human being is unique, so are the characteristics of your blood. People can belong to one of four blood groups, A, B, AB and O which are carried on the red blood cells. </w:t>
      </w:r>
    </w:p>
    <w:p w14:paraId="3E912F16" w14:textId="77777777" w:rsidR="00757734" w:rsidRPr="00A466A6" w:rsidRDefault="00757734" w:rsidP="0033060D">
      <w:pPr>
        <w:autoSpaceDE w:val="0"/>
        <w:autoSpaceDN w:val="0"/>
        <w:adjustRightInd w:val="0"/>
        <w:jc w:val="both"/>
        <w:rPr>
          <w:sz w:val="22"/>
          <w:szCs w:val="22"/>
        </w:rPr>
      </w:pPr>
    </w:p>
    <w:p w14:paraId="11B58D6F" w14:textId="456A1A80" w:rsidR="00757734" w:rsidRPr="00A466A6" w:rsidRDefault="00744D95" w:rsidP="0033060D">
      <w:pPr>
        <w:autoSpaceDE w:val="0"/>
        <w:autoSpaceDN w:val="0"/>
        <w:adjustRightInd w:val="0"/>
        <w:jc w:val="both"/>
        <w:rPr>
          <w:sz w:val="22"/>
          <w:szCs w:val="22"/>
        </w:rPr>
      </w:pPr>
      <w:r w:rsidRPr="00A466A6">
        <w:rPr>
          <w:sz w:val="22"/>
          <w:szCs w:val="22"/>
        </w:rPr>
        <w:t xml:space="preserve">There is another important difference in people’s blood called </w:t>
      </w:r>
      <w:r w:rsidR="00DC1983">
        <w:rPr>
          <w:sz w:val="22"/>
          <w:szCs w:val="22"/>
        </w:rPr>
        <w:t>‘</w:t>
      </w:r>
      <w:r w:rsidR="00DC1983" w:rsidRPr="00A466A6">
        <w:rPr>
          <w:sz w:val="22"/>
          <w:szCs w:val="22"/>
        </w:rPr>
        <w:t>Rhesus</w:t>
      </w:r>
      <w:r w:rsidRPr="00A466A6">
        <w:rPr>
          <w:sz w:val="22"/>
          <w:szCs w:val="22"/>
        </w:rPr>
        <w:t xml:space="preserve"> factor</w:t>
      </w:r>
      <w:r w:rsidR="00DC1983">
        <w:rPr>
          <w:sz w:val="22"/>
          <w:szCs w:val="22"/>
        </w:rPr>
        <w:t>’</w:t>
      </w:r>
      <w:r w:rsidRPr="00A466A6">
        <w:rPr>
          <w:sz w:val="22"/>
          <w:szCs w:val="22"/>
        </w:rPr>
        <w:t xml:space="preserve">, which is also found in the red blood cells. People who are rhesus positive have a substance known as D antigen on the surface of their red blood </w:t>
      </w:r>
      <w:r w:rsidR="000A2BD1">
        <w:rPr>
          <w:sz w:val="22"/>
          <w:szCs w:val="22"/>
        </w:rPr>
        <w:t xml:space="preserve">cells – they are said to be RhD </w:t>
      </w:r>
      <w:r w:rsidRPr="00A466A6">
        <w:rPr>
          <w:sz w:val="22"/>
          <w:szCs w:val="22"/>
        </w:rPr>
        <w:t xml:space="preserve">positive. </w:t>
      </w:r>
    </w:p>
    <w:p w14:paraId="0C434C2E" w14:textId="77777777" w:rsidR="00757734" w:rsidRPr="00A466A6" w:rsidRDefault="00757734" w:rsidP="0033060D">
      <w:pPr>
        <w:autoSpaceDE w:val="0"/>
        <w:autoSpaceDN w:val="0"/>
        <w:adjustRightInd w:val="0"/>
        <w:jc w:val="both"/>
        <w:rPr>
          <w:sz w:val="22"/>
          <w:szCs w:val="22"/>
        </w:rPr>
      </w:pPr>
    </w:p>
    <w:p w14:paraId="121BAB46" w14:textId="1EC757FE" w:rsidR="0033060D" w:rsidRPr="00A466A6" w:rsidRDefault="00744D95" w:rsidP="0033060D">
      <w:pPr>
        <w:autoSpaceDE w:val="0"/>
        <w:autoSpaceDN w:val="0"/>
        <w:adjustRightInd w:val="0"/>
        <w:jc w:val="both"/>
        <w:rPr>
          <w:sz w:val="22"/>
          <w:szCs w:val="22"/>
        </w:rPr>
      </w:pPr>
      <w:r w:rsidRPr="00A466A6">
        <w:rPr>
          <w:sz w:val="22"/>
          <w:szCs w:val="22"/>
        </w:rPr>
        <w:t>People who are rhesus negative do not have the D antigen on t</w:t>
      </w:r>
      <w:r w:rsidR="00B84CF2">
        <w:rPr>
          <w:sz w:val="22"/>
          <w:szCs w:val="22"/>
        </w:rPr>
        <w:t xml:space="preserve">heir blood cells – they are RhD </w:t>
      </w:r>
      <w:r w:rsidRPr="00A466A6">
        <w:rPr>
          <w:sz w:val="22"/>
          <w:szCs w:val="22"/>
        </w:rPr>
        <w:t>negative. Blood groups and rhesus factors are inherited from a parent. In Euro</w:t>
      </w:r>
      <w:r w:rsidR="00B84CF2">
        <w:rPr>
          <w:sz w:val="22"/>
          <w:szCs w:val="22"/>
        </w:rPr>
        <w:t xml:space="preserve">pe around 85% of people are RhD positive and 15% RhD </w:t>
      </w:r>
      <w:r w:rsidRPr="00A466A6">
        <w:rPr>
          <w:sz w:val="22"/>
          <w:szCs w:val="22"/>
        </w:rPr>
        <w:t>negative.</w:t>
      </w:r>
    </w:p>
    <w:p w14:paraId="29751630" w14:textId="77777777" w:rsidR="0033060D" w:rsidRPr="00A466A6" w:rsidRDefault="0033060D" w:rsidP="000878A9">
      <w:pPr>
        <w:autoSpaceDE w:val="0"/>
        <w:autoSpaceDN w:val="0"/>
        <w:adjustRightInd w:val="0"/>
        <w:rPr>
          <w:sz w:val="22"/>
          <w:szCs w:val="22"/>
        </w:rPr>
      </w:pPr>
    </w:p>
    <w:p w14:paraId="2A4EBC77" w14:textId="6271218F" w:rsidR="000878A9" w:rsidRDefault="000878A9" w:rsidP="000878A9">
      <w:pPr>
        <w:autoSpaceDE w:val="0"/>
        <w:autoSpaceDN w:val="0"/>
        <w:adjustRightInd w:val="0"/>
        <w:rPr>
          <w:b/>
          <w:sz w:val="22"/>
          <w:szCs w:val="22"/>
        </w:rPr>
      </w:pPr>
      <w:r w:rsidRPr="00A466A6">
        <w:rPr>
          <w:b/>
          <w:sz w:val="22"/>
          <w:szCs w:val="22"/>
        </w:rPr>
        <w:t>What does this mean for me?</w:t>
      </w:r>
    </w:p>
    <w:p w14:paraId="29214BE8" w14:textId="77777777" w:rsidR="00832D6A" w:rsidRPr="00A466A6" w:rsidRDefault="00832D6A" w:rsidP="000878A9">
      <w:pPr>
        <w:autoSpaceDE w:val="0"/>
        <w:autoSpaceDN w:val="0"/>
        <w:adjustRightInd w:val="0"/>
        <w:rPr>
          <w:b/>
          <w:sz w:val="22"/>
          <w:szCs w:val="22"/>
        </w:rPr>
      </w:pPr>
    </w:p>
    <w:p w14:paraId="29A0E019" w14:textId="6C673B79" w:rsidR="000878A9" w:rsidRDefault="000878A9" w:rsidP="0033060D">
      <w:pPr>
        <w:autoSpaceDE w:val="0"/>
        <w:autoSpaceDN w:val="0"/>
        <w:adjustRightInd w:val="0"/>
        <w:jc w:val="both"/>
        <w:rPr>
          <w:sz w:val="22"/>
          <w:szCs w:val="22"/>
        </w:rPr>
      </w:pPr>
      <w:r w:rsidRPr="00A466A6">
        <w:rPr>
          <w:sz w:val="22"/>
          <w:szCs w:val="22"/>
        </w:rPr>
        <w:t xml:space="preserve">The </w:t>
      </w:r>
      <w:r w:rsidR="0033060D" w:rsidRPr="00B84CF2">
        <w:rPr>
          <w:sz w:val="22"/>
          <w:szCs w:val="22"/>
        </w:rPr>
        <w:t>fetal</w:t>
      </w:r>
      <w:r w:rsidR="0033060D" w:rsidRPr="00A466A6">
        <w:rPr>
          <w:sz w:val="22"/>
          <w:szCs w:val="22"/>
        </w:rPr>
        <w:t xml:space="preserve"> RhD </w:t>
      </w:r>
      <w:r w:rsidRPr="00A466A6">
        <w:rPr>
          <w:sz w:val="22"/>
          <w:szCs w:val="22"/>
        </w:rPr>
        <w:t xml:space="preserve">status blood test has shown that your baby is </w:t>
      </w:r>
      <w:r w:rsidR="0033060D" w:rsidRPr="00A466A6">
        <w:rPr>
          <w:sz w:val="22"/>
          <w:szCs w:val="22"/>
        </w:rPr>
        <w:t>RhD</w:t>
      </w:r>
      <w:r w:rsidRPr="00A466A6">
        <w:rPr>
          <w:sz w:val="22"/>
          <w:szCs w:val="22"/>
        </w:rPr>
        <w:t>+ve</w:t>
      </w:r>
      <w:r w:rsidR="00B748AF">
        <w:rPr>
          <w:sz w:val="22"/>
          <w:szCs w:val="22"/>
        </w:rPr>
        <w:t>.</w:t>
      </w:r>
      <w:r w:rsidR="00832D6A">
        <w:rPr>
          <w:sz w:val="22"/>
          <w:szCs w:val="22"/>
        </w:rPr>
        <w:t xml:space="preserve"> </w:t>
      </w:r>
      <w:r w:rsidR="00B748AF">
        <w:rPr>
          <w:sz w:val="22"/>
          <w:szCs w:val="22"/>
        </w:rPr>
        <w:t>O</w:t>
      </w:r>
      <w:r w:rsidRPr="00A466A6">
        <w:rPr>
          <w:sz w:val="22"/>
          <w:szCs w:val="22"/>
        </w:rPr>
        <w:t xml:space="preserve">ccasionally a few of the baby’s blood cells </w:t>
      </w:r>
      <w:r w:rsidR="00B748AF">
        <w:rPr>
          <w:sz w:val="22"/>
          <w:szCs w:val="22"/>
        </w:rPr>
        <w:t xml:space="preserve">may </w:t>
      </w:r>
      <w:r w:rsidRPr="00A466A6">
        <w:rPr>
          <w:sz w:val="22"/>
          <w:szCs w:val="22"/>
        </w:rPr>
        <w:t xml:space="preserve">enter your blood stream. </w:t>
      </w:r>
      <w:r w:rsidR="00B748AF">
        <w:rPr>
          <w:sz w:val="22"/>
          <w:szCs w:val="22"/>
        </w:rPr>
        <w:t>Because you are RhD-ve the body recognises these blood cells as a</w:t>
      </w:r>
      <w:r w:rsidRPr="00A466A6">
        <w:rPr>
          <w:sz w:val="22"/>
          <w:szCs w:val="22"/>
        </w:rPr>
        <w:t xml:space="preserve"> foreign substance and produces ‘antibodies’ against it.</w:t>
      </w:r>
      <w:r w:rsidR="00757734" w:rsidRPr="00A466A6">
        <w:rPr>
          <w:sz w:val="22"/>
          <w:szCs w:val="22"/>
        </w:rPr>
        <w:t xml:space="preserve"> These antibodies are called anti D</w:t>
      </w:r>
      <w:r w:rsidR="004817CA">
        <w:rPr>
          <w:sz w:val="22"/>
          <w:szCs w:val="22"/>
        </w:rPr>
        <w:t xml:space="preserve">.  This </w:t>
      </w:r>
      <w:r w:rsidR="00E51F16">
        <w:rPr>
          <w:sz w:val="22"/>
          <w:szCs w:val="22"/>
        </w:rPr>
        <w:t xml:space="preserve">process </w:t>
      </w:r>
      <w:r w:rsidR="004817CA">
        <w:rPr>
          <w:sz w:val="22"/>
          <w:szCs w:val="22"/>
        </w:rPr>
        <w:t>is called sensitisation.</w:t>
      </w:r>
    </w:p>
    <w:p w14:paraId="46F4F9DC" w14:textId="1D35BA7A" w:rsidR="004817CA" w:rsidRDefault="004817CA" w:rsidP="0033060D">
      <w:pPr>
        <w:autoSpaceDE w:val="0"/>
        <w:autoSpaceDN w:val="0"/>
        <w:adjustRightInd w:val="0"/>
        <w:jc w:val="both"/>
        <w:rPr>
          <w:sz w:val="22"/>
          <w:szCs w:val="22"/>
        </w:rPr>
      </w:pPr>
    </w:p>
    <w:p w14:paraId="02F97F51" w14:textId="10553383" w:rsidR="004817CA" w:rsidRDefault="0053773F" w:rsidP="0033060D">
      <w:pPr>
        <w:autoSpaceDE w:val="0"/>
        <w:autoSpaceDN w:val="0"/>
        <w:adjustRightInd w:val="0"/>
        <w:jc w:val="both"/>
        <w:rPr>
          <w:sz w:val="22"/>
          <w:szCs w:val="22"/>
        </w:rPr>
      </w:pPr>
      <w:r w:rsidRPr="00A466A6">
        <w:rPr>
          <w:noProof/>
          <w:sz w:val="22"/>
          <w:szCs w:val="22"/>
        </w:rPr>
        <w:drawing>
          <wp:anchor distT="0" distB="0" distL="114300" distR="114300" simplePos="0" relativeHeight="251664384" behindDoc="0" locked="0" layoutInCell="1" allowOverlap="1" wp14:anchorId="0045C162" wp14:editId="6DA120E2">
            <wp:simplePos x="0" y="0"/>
            <wp:positionH relativeFrom="margin">
              <wp:posOffset>104775</wp:posOffset>
            </wp:positionH>
            <wp:positionV relativeFrom="margin">
              <wp:posOffset>5248275</wp:posOffset>
            </wp:positionV>
            <wp:extent cx="1885950" cy="14928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6999"/>
                    <a:stretch/>
                  </pic:blipFill>
                  <pic:spPr bwMode="auto">
                    <a:xfrm>
                      <a:off x="0" y="0"/>
                      <a:ext cx="1885950" cy="1492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66A6">
        <w:rPr>
          <w:noProof/>
          <w:sz w:val="22"/>
          <w:szCs w:val="22"/>
        </w:rPr>
        <w:drawing>
          <wp:anchor distT="0" distB="0" distL="114300" distR="114300" simplePos="0" relativeHeight="251677696" behindDoc="0" locked="0" layoutInCell="1" allowOverlap="1" wp14:anchorId="3C65E1B7" wp14:editId="11AE7A93">
            <wp:simplePos x="0" y="0"/>
            <wp:positionH relativeFrom="margin">
              <wp:posOffset>3082925</wp:posOffset>
            </wp:positionH>
            <wp:positionV relativeFrom="margin">
              <wp:posOffset>5248275</wp:posOffset>
            </wp:positionV>
            <wp:extent cx="1592580" cy="1381125"/>
            <wp:effectExtent l="0" t="0" r="7620" b="9525"/>
            <wp:wrapSquare wrapText="bothSides"/>
            <wp:docPr id="80901" name="Picture 5" descr="Z:\My Pictures\rh-incompatibility-series-2.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0901" name="Picture 5" descr="Z:\My Pictures\rh-incompatibility-series-2.jpg"/>
                    <pic:cNvPicPr>
                      <a:picLocks noGrp="1" noChangeAspect="1" noChangeArrowheads="1"/>
                    </pic:cNvPicPr>
                  </pic:nvPicPr>
                  <pic:blipFill rotWithShape="1">
                    <a:blip r:embed="rId10">
                      <a:extLst>
                        <a:ext uri="{28A0092B-C50C-407E-A947-70E740481C1C}">
                          <a14:useLocalDpi xmlns:a14="http://schemas.microsoft.com/office/drawing/2010/main" val="0"/>
                        </a:ext>
                      </a:extLst>
                    </a:blip>
                    <a:srcRect l="5836" b="8949"/>
                    <a:stretch/>
                  </pic:blipFill>
                  <pic:spPr bwMode="auto">
                    <a:xfrm>
                      <a:off x="0" y="0"/>
                      <a:ext cx="1592580" cy="1381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72A148" w14:textId="2B7919D1" w:rsidR="004817CA" w:rsidRPr="00A466A6" w:rsidRDefault="004817CA" w:rsidP="0033060D">
      <w:pPr>
        <w:autoSpaceDE w:val="0"/>
        <w:autoSpaceDN w:val="0"/>
        <w:adjustRightInd w:val="0"/>
        <w:jc w:val="both"/>
        <w:rPr>
          <w:sz w:val="22"/>
          <w:szCs w:val="22"/>
        </w:rPr>
      </w:pPr>
    </w:p>
    <w:p w14:paraId="2572B651" w14:textId="2B600EB7" w:rsidR="00703796" w:rsidRPr="00A466A6" w:rsidRDefault="00703796" w:rsidP="00703796">
      <w:pPr>
        <w:autoSpaceDE w:val="0"/>
        <w:autoSpaceDN w:val="0"/>
        <w:adjustRightInd w:val="0"/>
        <w:jc w:val="right"/>
        <w:rPr>
          <w:sz w:val="22"/>
          <w:szCs w:val="22"/>
        </w:rPr>
      </w:pPr>
      <w:r w:rsidRPr="00A466A6">
        <w:rPr>
          <w:sz w:val="22"/>
          <w:szCs w:val="22"/>
        </w:rPr>
        <w:t xml:space="preserve"> </w:t>
      </w:r>
    </w:p>
    <w:p w14:paraId="1BC1E1C5" w14:textId="611145F7" w:rsidR="000878A9" w:rsidRPr="00A466A6" w:rsidRDefault="000878A9" w:rsidP="000878A9">
      <w:pPr>
        <w:autoSpaceDE w:val="0"/>
        <w:autoSpaceDN w:val="0"/>
        <w:adjustRightInd w:val="0"/>
        <w:rPr>
          <w:sz w:val="22"/>
          <w:szCs w:val="22"/>
        </w:rPr>
      </w:pPr>
    </w:p>
    <w:p w14:paraId="64ACAB9E" w14:textId="6F2B37D2" w:rsidR="00703796" w:rsidRPr="00A466A6" w:rsidRDefault="00703796" w:rsidP="00757734">
      <w:pPr>
        <w:autoSpaceDE w:val="0"/>
        <w:autoSpaceDN w:val="0"/>
        <w:adjustRightInd w:val="0"/>
        <w:jc w:val="both"/>
        <w:rPr>
          <w:sz w:val="22"/>
          <w:szCs w:val="22"/>
        </w:rPr>
      </w:pPr>
    </w:p>
    <w:p w14:paraId="36AE6EC1" w14:textId="05B0A48E" w:rsidR="00703796" w:rsidRPr="00A466A6" w:rsidRDefault="00703796" w:rsidP="00757734">
      <w:pPr>
        <w:autoSpaceDE w:val="0"/>
        <w:autoSpaceDN w:val="0"/>
        <w:adjustRightInd w:val="0"/>
        <w:jc w:val="both"/>
        <w:rPr>
          <w:sz w:val="22"/>
          <w:szCs w:val="22"/>
        </w:rPr>
      </w:pPr>
    </w:p>
    <w:p w14:paraId="42B6CCDF" w14:textId="68D82BF0" w:rsidR="00703796" w:rsidRPr="00A466A6" w:rsidRDefault="00703796" w:rsidP="00757734">
      <w:pPr>
        <w:autoSpaceDE w:val="0"/>
        <w:autoSpaceDN w:val="0"/>
        <w:adjustRightInd w:val="0"/>
        <w:jc w:val="both"/>
        <w:rPr>
          <w:sz w:val="22"/>
          <w:szCs w:val="22"/>
        </w:rPr>
      </w:pPr>
    </w:p>
    <w:p w14:paraId="65D5C00B" w14:textId="77777777" w:rsidR="00703796" w:rsidRPr="00A466A6" w:rsidRDefault="00703796" w:rsidP="00757734">
      <w:pPr>
        <w:autoSpaceDE w:val="0"/>
        <w:autoSpaceDN w:val="0"/>
        <w:adjustRightInd w:val="0"/>
        <w:jc w:val="both"/>
        <w:rPr>
          <w:sz w:val="22"/>
          <w:szCs w:val="22"/>
        </w:rPr>
      </w:pPr>
    </w:p>
    <w:p w14:paraId="26956B1D" w14:textId="7F6E092E" w:rsidR="00703796" w:rsidRDefault="00703796" w:rsidP="00757734">
      <w:pPr>
        <w:autoSpaceDE w:val="0"/>
        <w:autoSpaceDN w:val="0"/>
        <w:adjustRightInd w:val="0"/>
        <w:jc w:val="both"/>
        <w:rPr>
          <w:sz w:val="22"/>
          <w:szCs w:val="22"/>
        </w:rPr>
      </w:pPr>
    </w:p>
    <w:p w14:paraId="3B6333CE" w14:textId="2933DB59" w:rsidR="0053773F" w:rsidRPr="00A466A6" w:rsidRDefault="0053773F" w:rsidP="00757734">
      <w:pPr>
        <w:autoSpaceDE w:val="0"/>
        <w:autoSpaceDN w:val="0"/>
        <w:adjustRightInd w:val="0"/>
        <w:jc w:val="both"/>
        <w:rPr>
          <w:sz w:val="22"/>
          <w:szCs w:val="22"/>
        </w:rPr>
      </w:pPr>
    </w:p>
    <w:p w14:paraId="0050F2FE" w14:textId="06297C6D" w:rsidR="00703796" w:rsidRPr="00A466A6" w:rsidRDefault="00703796" w:rsidP="00757734">
      <w:pPr>
        <w:autoSpaceDE w:val="0"/>
        <w:autoSpaceDN w:val="0"/>
        <w:adjustRightInd w:val="0"/>
        <w:jc w:val="both"/>
        <w:rPr>
          <w:sz w:val="22"/>
          <w:szCs w:val="22"/>
        </w:rPr>
      </w:pPr>
    </w:p>
    <w:p w14:paraId="77FF0F5D" w14:textId="009702F2" w:rsidR="000878A9" w:rsidRPr="00A466A6" w:rsidRDefault="0053773F" w:rsidP="00757734">
      <w:pPr>
        <w:autoSpaceDE w:val="0"/>
        <w:autoSpaceDN w:val="0"/>
        <w:adjustRightInd w:val="0"/>
        <w:jc w:val="both"/>
        <w:rPr>
          <w:sz w:val="22"/>
          <w:szCs w:val="22"/>
        </w:rPr>
      </w:pPr>
      <w:r w:rsidRPr="00A466A6">
        <w:rPr>
          <w:noProof/>
          <w:sz w:val="22"/>
          <w:szCs w:val="22"/>
        </w:rPr>
        <w:drawing>
          <wp:anchor distT="0" distB="0" distL="114300" distR="114300" simplePos="0" relativeHeight="251680768" behindDoc="0" locked="0" layoutInCell="1" allowOverlap="1" wp14:anchorId="023CFA6D" wp14:editId="5608CA45">
            <wp:simplePos x="0" y="0"/>
            <wp:positionH relativeFrom="margin">
              <wp:posOffset>4552315</wp:posOffset>
            </wp:positionH>
            <wp:positionV relativeFrom="margin">
              <wp:posOffset>6985000</wp:posOffset>
            </wp:positionV>
            <wp:extent cx="1800225" cy="13531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320" b="10373"/>
                    <a:stretch/>
                  </pic:blipFill>
                  <pic:spPr bwMode="auto">
                    <a:xfrm>
                      <a:off x="0" y="0"/>
                      <a:ext cx="1800225" cy="1353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78A9" w:rsidRPr="00A466A6">
        <w:rPr>
          <w:sz w:val="22"/>
          <w:szCs w:val="22"/>
        </w:rPr>
        <w:t xml:space="preserve">Usually </w:t>
      </w:r>
      <w:r w:rsidR="00757734" w:rsidRPr="00A466A6">
        <w:rPr>
          <w:sz w:val="22"/>
          <w:szCs w:val="22"/>
        </w:rPr>
        <w:t>antibodies</w:t>
      </w:r>
      <w:r w:rsidR="000878A9" w:rsidRPr="00A466A6">
        <w:rPr>
          <w:sz w:val="22"/>
          <w:szCs w:val="22"/>
        </w:rPr>
        <w:t xml:space="preserve"> help to protect the body against harmful thing</w:t>
      </w:r>
      <w:r w:rsidR="00832D6A">
        <w:rPr>
          <w:sz w:val="22"/>
          <w:szCs w:val="22"/>
        </w:rPr>
        <w:t>s such as bacteria or viruses, stopping them</w:t>
      </w:r>
      <w:r w:rsidR="000878A9" w:rsidRPr="00A466A6">
        <w:rPr>
          <w:sz w:val="22"/>
          <w:szCs w:val="22"/>
        </w:rPr>
        <w:t xml:space="preserve"> from growing and causing harm to you.  </w:t>
      </w:r>
      <w:r w:rsidR="00832D6A">
        <w:rPr>
          <w:sz w:val="22"/>
          <w:szCs w:val="22"/>
        </w:rPr>
        <w:t xml:space="preserve">Your </w:t>
      </w:r>
      <w:r w:rsidR="000878A9" w:rsidRPr="00A466A6">
        <w:rPr>
          <w:sz w:val="22"/>
          <w:szCs w:val="22"/>
        </w:rPr>
        <w:t>baby’s blood cells aren’t harmful to you but your body attacks them anyway as it is not used to them.</w:t>
      </w:r>
    </w:p>
    <w:p w14:paraId="0EFD69F6" w14:textId="74F1B5C6" w:rsidR="000878A9" w:rsidRPr="00A466A6" w:rsidRDefault="000878A9" w:rsidP="000878A9">
      <w:pPr>
        <w:autoSpaceDE w:val="0"/>
        <w:autoSpaceDN w:val="0"/>
        <w:adjustRightInd w:val="0"/>
        <w:rPr>
          <w:sz w:val="22"/>
          <w:szCs w:val="22"/>
        </w:rPr>
      </w:pPr>
    </w:p>
    <w:p w14:paraId="0E773103" w14:textId="359DD0DC" w:rsidR="000878A9" w:rsidRPr="00A466A6" w:rsidRDefault="004817CA" w:rsidP="00345C5B">
      <w:pPr>
        <w:autoSpaceDE w:val="0"/>
        <w:autoSpaceDN w:val="0"/>
        <w:adjustRightInd w:val="0"/>
        <w:jc w:val="both"/>
        <w:rPr>
          <w:sz w:val="22"/>
          <w:szCs w:val="22"/>
        </w:rPr>
      </w:pPr>
      <w:r>
        <w:rPr>
          <w:sz w:val="22"/>
          <w:szCs w:val="22"/>
        </w:rPr>
        <w:t xml:space="preserve">In future pregnancies the </w:t>
      </w:r>
      <w:r w:rsidR="00344954" w:rsidRPr="00A466A6">
        <w:rPr>
          <w:sz w:val="22"/>
          <w:szCs w:val="22"/>
        </w:rPr>
        <w:t>anti-</w:t>
      </w:r>
      <w:r w:rsidR="007D316A" w:rsidRPr="00A466A6">
        <w:rPr>
          <w:sz w:val="22"/>
          <w:szCs w:val="22"/>
        </w:rPr>
        <w:t>D</w:t>
      </w:r>
      <w:r w:rsidR="000878A9" w:rsidRPr="00A466A6">
        <w:rPr>
          <w:sz w:val="22"/>
          <w:szCs w:val="22"/>
        </w:rPr>
        <w:t xml:space="preserve"> antibodies can pass through your placenta into the baby and break down the baby’s own blood cells.  This results in the baby becoming very poorly and developing a bleeding disorder called</w:t>
      </w:r>
      <w:r w:rsidR="000878A9" w:rsidRPr="00A466A6">
        <w:rPr>
          <w:b/>
          <w:sz w:val="22"/>
          <w:szCs w:val="22"/>
        </w:rPr>
        <w:t xml:space="preserve"> haemolytic disease of the newborn</w:t>
      </w:r>
      <w:r w:rsidR="000878A9" w:rsidRPr="00A466A6">
        <w:rPr>
          <w:sz w:val="22"/>
          <w:szCs w:val="22"/>
        </w:rPr>
        <w:t xml:space="preserve"> (HDN).  </w:t>
      </w:r>
    </w:p>
    <w:p w14:paraId="18171D19" w14:textId="62BB027A" w:rsidR="007D316A" w:rsidRDefault="007D316A" w:rsidP="000878A9">
      <w:pPr>
        <w:autoSpaceDE w:val="0"/>
        <w:autoSpaceDN w:val="0"/>
        <w:adjustRightInd w:val="0"/>
        <w:rPr>
          <w:sz w:val="22"/>
          <w:szCs w:val="22"/>
        </w:rPr>
      </w:pPr>
    </w:p>
    <w:p w14:paraId="3B5AE899" w14:textId="77777777" w:rsidR="0053773F" w:rsidRPr="00A466A6" w:rsidRDefault="0053773F" w:rsidP="000878A9">
      <w:pPr>
        <w:autoSpaceDE w:val="0"/>
        <w:autoSpaceDN w:val="0"/>
        <w:adjustRightInd w:val="0"/>
        <w:rPr>
          <w:sz w:val="22"/>
          <w:szCs w:val="22"/>
        </w:rPr>
      </w:pPr>
    </w:p>
    <w:p w14:paraId="32E2F585" w14:textId="77777777" w:rsidR="0053773F" w:rsidRDefault="0053773F" w:rsidP="000878A9">
      <w:pPr>
        <w:autoSpaceDE w:val="0"/>
        <w:autoSpaceDN w:val="0"/>
        <w:adjustRightInd w:val="0"/>
        <w:rPr>
          <w:sz w:val="22"/>
          <w:szCs w:val="22"/>
        </w:rPr>
      </w:pPr>
    </w:p>
    <w:p w14:paraId="220B4298" w14:textId="77777777" w:rsidR="0053773F" w:rsidRDefault="0053773F" w:rsidP="000878A9">
      <w:pPr>
        <w:autoSpaceDE w:val="0"/>
        <w:autoSpaceDN w:val="0"/>
        <w:adjustRightInd w:val="0"/>
        <w:rPr>
          <w:sz w:val="22"/>
          <w:szCs w:val="22"/>
        </w:rPr>
      </w:pPr>
    </w:p>
    <w:p w14:paraId="05799E29" w14:textId="0360578C" w:rsidR="00703796" w:rsidRPr="00A466A6" w:rsidRDefault="000C5ACA" w:rsidP="000878A9">
      <w:pPr>
        <w:autoSpaceDE w:val="0"/>
        <w:autoSpaceDN w:val="0"/>
        <w:adjustRightInd w:val="0"/>
        <w:rPr>
          <w:sz w:val="22"/>
          <w:szCs w:val="22"/>
        </w:rPr>
      </w:pPr>
      <w:r w:rsidRPr="00A466A6">
        <w:rPr>
          <w:rFonts w:ascii="Frutiger-Roman" w:hAnsi="Frutiger-Roman" w:cs="Frutiger-Roman"/>
          <w:noProof/>
          <w:sz w:val="22"/>
          <w:szCs w:val="22"/>
        </w:rPr>
        <mc:AlternateContent>
          <mc:Choice Requires="wps">
            <w:drawing>
              <wp:anchor distT="0" distB="0" distL="114300" distR="114300" simplePos="0" relativeHeight="251645952" behindDoc="0" locked="0" layoutInCell="1" allowOverlap="1" wp14:anchorId="6BA5414D" wp14:editId="6593C1F7">
                <wp:simplePos x="0" y="0"/>
                <wp:positionH relativeFrom="column">
                  <wp:posOffset>-47625</wp:posOffset>
                </wp:positionH>
                <wp:positionV relativeFrom="paragraph">
                  <wp:posOffset>112395</wp:posOffset>
                </wp:positionV>
                <wp:extent cx="6629400" cy="361950"/>
                <wp:effectExtent l="0" t="0" r="0" b="0"/>
                <wp:wrapNone/>
                <wp:docPr id="18"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61950"/>
                        </a:xfrm>
                        <a:prstGeom prst="roundRect">
                          <a:avLst>
                            <a:gd name="adj" fmla="val 16667"/>
                          </a:avLst>
                        </a:prstGeom>
                        <a:solidFill>
                          <a:srgbClr val="00336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9ACF6F" w14:textId="77777777" w:rsidR="000878A9" w:rsidRPr="00DB2466" w:rsidRDefault="000878A9" w:rsidP="000C5ACA">
                            <w:pPr>
                              <w:shd w:val="clear" w:color="auto" w:fill="8EAADB" w:themeFill="accent1" w:themeFillTint="99"/>
                              <w:rPr>
                                <w:color w:val="FFFFFF"/>
                                <w:sz w:val="28"/>
                                <w:szCs w:val="28"/>
                              </w:rPr>
                            </w:pPr>
                            <w:r w:rsidRPr="00DB2466">
                              <w:rPr>
                                <w:b/>
                                <w:color w:val="FFFFFF"/>
                                <w:sz w:val="28"/>
                                <w:szCs w:val="28"/>
                              </w:rPr>
                              <w:t>The Prevention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A5414D" id="AutoShape 73" o:spid="_x0000_s1027" style="position:absolute;margin-left:-3.75pt;margin-top:8.85pt;width:522pt;height: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" fillcolor="#036" stroked="f">
                <v:textbox>
                  <w:txbxContent>
                    <w:p w14:paraId="379ACF6F" w14:textId="77777777" w:rsidR="000878A9" w:rsidRPr="00DB2466" w:rsidRDefault="000878A9" w:rsidP="000C5ACA">
                      <w:pPr>
                        <w:shd w:val="clear" w:color="auto" w:fill="8EAADB" w:themeFill="accent1" w:themeFillTint="99"/>
                        <w:rPr>
                          <w:color w:val="FFFFFF"/>
                          <w:sz w:val="28"/>
                          <w:szCs w:val="28"/>
                        </w:rPr>
                      </w:pPr>
                      <w:r w:rsidRPr="00DB2466">
                        <w:rPr>
                          <w:b/>
                          <w:color w:val="FFFFFF"/>
                          <w:sz w:val="28"/>
                          <w:szCs w:val="28"/>
                        </w:rPr>
                        <w:t>The Prevention</w:t>
                      </w:r>
                    </w:p>
                  </w:txbxContent>
                </v:textbox>
              </v:roundrect>
            </w:pict>
          </mc:Fallback>
        </mc:AlternateContent>
      </w:r>
    </w:p>
    <w:p w14:paraId="22273188" w14:textId="269E8465" w:rsidR="00703796" w:rsidRPr="00A466A6" w:rsidRDefault="00703796" w:rsidP="000878A9">
      <w:pPr>
        <w:autoSpaceDE w:val="0"/>
        <w:autoSpaceDN w:val="0"/>
        <w:adjustRightInd w:val="0"/>
        <w:rPr>
          <w:sz w:val="22"/>
          <w:szCs w:val="22"/>
        </w:rPr>
      </w:pPr>
    </w:p>
    <w:p w14:paraId="59B58712" w14:textId="74FFCD12" w:rsidR="000878A9" w:rsidRPr="00A466A6" w:rsidRDefault="000878A9" w:rsidP="000878A9">
      <w:pPr>
        <w:autoSpaceDE w:val="0"/>
        <w:autoSpaceDN w:val="0"/>
        <w:adjustRightInd w:val="0"/>
        <w:rPr>
          <w:sz w:val="22"/>
          <w:szCs w:val="22"/>
        </w:rPr>
      </w:pPr>
    </w:p>
    <w:p w14:paraId="60EEBCF0" w14:textId="641A2A75" w:rsidR="000878A9" w:rsidRPr="00A466A6" w:rsidRDefault="000878A9" w:rsidP="000878A9">
      <w:pPr>
        <w:autoSpaceDE w:val="0"/>
        <w:autoSpaceDN w:val="0"/>
        <w:adjustRightInd w:val="0"/>
        <w:rPr>
          <w:rFonts w:ascii="Frutiger-Roman" w:hAnsi="Frutiger-Roman" w:cs="Frutiger-Roman"/>
          <w:sz w:val="22"/>
          <w:szCs w:val="22"/>
        </w:rPr>
      </w:pPr>
    </w:p>
    <w:p w14:paraId="41D33BF9" w14:textId="77777777" w:rsidR="000878A9" w:rsidRPr="00A466A6" w:rsidRDefault="000878A9" w:rsidP="000878A9">
      <w:pPr>
        <w:autoSpaceDE w:val="0"/>
        <w:autoSpaceDN w:val="0"/>
        <w:adjustRightInd w:val="0"/>
        <w:rPr>
          <w:b/>
          <w:sz w:val="22"/>
          <w:szCs w:val="22"/>
        </w:rPr>
      </w:pPr>
      <w:r w:rsidRPr="00A466A6">
        <w:rPr>
          <w:b/>
          <w:sz w:val="22"/>
          <w:szCs w:val="22"/>
        </w:rPr>
        <w:t>How do I prevent these problems?</w:t>
      </w:r>
    </w:p>
    <w:p w14:paraId="5FB091CD" w14:textId="77777777" w:rsidR="000878A9" w:rsidRPr="00A466A6" w:rsidRDefault="000878A9" w:rsidP="000878A9">
      <w:pPr>
        <w:autoSpaceDE w:val="0"/>
        <w:autoSpaceDN w:val="0"/>
        <w:adjustRightInd w:val="0"/>
        <w:rPr>
          <w:rFonts w:ascii="Frutiger-Roman" w:hAnsi="Frutiger-Roman" w:cs="Frutiger-Roman"/>
          <w:sz w:val="22"/>
          <w:szCs w:val="22"/>
        </w:rPr>
      </w:pPr>
    </w:p>
    <w:p w14:paraId="13D65738" w14:textId="6052A659" w:rsidR="000878A9" w:rsidRPr="00A466A6" w:rsidRDefault="00344954" w:rsidP="000C5ACA">
      <w:pPr>
        <w:autoSpaceDE w:val="0"/>
        <w:autoSpaceDN w:val="0"/>
        <w:adjustRightInd w:val="0"/>
        <w:jc w:val="both"/>
        <w:rPr>
          <w:sz w:val="22"/>
          <w:szCs w:val="22"/>
        </w:rPr>
      </w:pPr>
      <w:r w:rsidRPr="00A466A6">
        <w:rPr>
          <w:sz w:val="22"/>
          <w:szCs w:val="22"/>
        </w:rPr>
        <w:t xml:space="preserve">An injection of </w:t>
      </w:r>
      <w:r w:rsidR="000878A9" w:rsidRPr="00A466A6">
        <w:rPr>
          <w:sz w:val="22"/>
          <w:szCs w:val="22"/>
        </w:rPr>
        <w:t xml:space="preserve">Anti-D is used to ‘mop up’ any blood cells from your baby that enter your body.  This prevents your body detecting </w:t>
      </w:r>
      <w:r w:rsidR="00832D6A">
        <w:rPr>
          <w:sz w:val="22"/>
          <w:szCs w:val="22"/>
        </w:rPr>
        <w:t>any of baby’s blood cells and means you don’t produce any of your own antibodies</w:t>
      </w:r>
      <w:r w:rsidR="000878A9" w:rsidRPr="00A466A6">
        <w:rPr>
          <w:sz w:val="22"/>
          <w:szCs w:val="22"/>
        </w:rPr>
        <w:t xml:space="preserve">.  As no antibodies are formed nothing crosses the placenta </w:t>
      </w:r>
      <w:r w:rsidR="00832D6A">
        <w:rPr>
          <w:sz w:val="22"/>
          <w:szCs w:val="22"/>
        </w:rPr>
        <w:t>to</w:t>
      </w:r>
      <w:r w:rsidR="000878A9" w:rsidRPr="00A466A6">
        <w:rPr>
          <w:sz w:val="22"/>
          <w:szCs w:val="22"/>
        </w:rPr>
        <w:t xml:space="preserve"> affect the baby.</w:t>
      </w:r>
    </w:p>
    <w:p w14:paraId="20DCA87B" w14:textId="77777777" w:rsidR="000878A9" w:rsidRPr="00A466A6" w:rsidRDefault="000878A9" w:rsidP="000878A9">
      <w:pPr>
        <w:autoSpaceDE w:val="0"/>
        <w:autoSpaceDN w:val="0"/>
        <w:adjustRightInd w:val="0"/>
        <w:rPr>
          <w:sz w:val="22"/>
          <w:szCs w:val="22"/>
        </w:rPr>
      </w:pPr>
    </w:p>
    <w:p w14:paraId="4C3845CF" w14:textId="684DF3DE" w:rsidR="000878A9" w:rsidRPr="00A466A6" w:rsidRDefault="000878A9" w:rsidP="000C5ACA">
      <w:pPr>
        <w:autoSpaceDE w:val="0"/>
        <w:autoSpaceDN w:val="0"/>
        <w:adjustRightInd w:val="0"/>
        <w:jc w:val="both"/>
        <w:rPr>
          <w:sz w:val="22"/>
          <w:szCs w:val="22"/>
        </w:rPr>
      </w:pPr>
      <w:r w:rsidRPr="00A466A6">
        <w:rPr>
          <w:sz w:val="22"/>
          <w:szCs w:val="22"/>
        </w:rPr>
        <w:t xml:space="preserve">We give you anti-D if you have any events that may have increased the risk of </w:t>
      </w:r>
      <w:r w:rsidR="00832D6A">
        <w:rPr>
          <w:sz w:val="22"/>
          <w:szCs w:val="22"/>
        </w:rPr>
        <w:t>baby’s blood crossing into your blood supply</w:t>
      </w:r>
      <w:r w:rsidRPr="00A466A6">
        <w:rPr>
          <w:sz w:val="22"/>
          <w:szCs w:val="22"/>
        </w:rPr>
        <w:t xml:space="preserve">. </w:t>
      </w:r>
      <w:r w:rsidR="00832D6A">
        <w:rPr>
          <w:sz w:val="22"/>
          <w:szCs w:val="22"/>
        </w:rPr>
        <w:t>These are call ‘sensitising events’ and include</w:t>
      </w:r>
    </w:p>
    <w:p w14:paraId="25DAE8D9" w14:textId="77777777" w:rsidR="000878A9" w:rsidRPr="00A466A6" w:rsidRDefault="000878A9" w:rsidP="000878A9">
      <w:pPr>
        <w:autoSpaceDE w:val="0"/>
        <w:autoSpaceDN w:val="0"/>
        <w:adjustRightInd w:val="0"/>
        <w:rPr>
          <w:sz w:val="22"/>
          <w:szCs w:val="22"/>
        </w:rPr>
      </w:pPr>
    </w:p>
    <w:p w14:paraId="5A238DB8" w14:textId="77777777" w:rsidR="000878A9" w:rsidRPr="00A466A6" w:rsidRDefault="000878A9" w:rsidP="000878A9">
      <w:pPr>
        <w:numPr>
          <w:ilvl w:val="0"/>
          <w:numId w:val="10"/>
        </w:numPr>
        <w:autoSpaceDE w:val="0"/>
        <w:autoSpaceDN w:val="0"/>
        <w:adjustRightInd w:val="0"/>
        <w:rPr>
          <w:sz w:val="22"/>
          <w:szCs w:val="22"/>
        </w:rPr>
      </w:pPr>
      <w:r w:rsidRPr="00A466A6">
        <w:rPr>
          <w:sz w:val="22"/>
          <w:szCs w:val="22"/>
        </w:rPr>
        <w:t>Miscarriage or ectopic pregnancy (complicated)</w:t>
      </w:r>
    </w:p>
    <w:p w14:paraId="2100B139" w14:textId="77777777" w:rsidR="000878A9" w:rsidRPr="00A466A6" w:rsidRDefault="000878A9" w:rsidP="000878A9">
      <w:pPr>
        <w:numPr>
          <w:ilvl w:val="0"/>
          <w:numId w:val="10"/>
        </w:numPr>
        <w:autoSpaceDE w:val="0"/>
        <w:autoSpaceDN w:val="0"/>
        <w:adjustRightInd w:val="0"/>
        <w:rPr>
          <w:sz w:val="22"/>
          <w:szCs w:val="22"/>
        </w:rPr>
      </w:pPr>
      <w:r w:rsidRPr="00A466A6">
        <w:rPr>
          <w:sz w:val="22"/>
          <w:szCs w:val="22"/>
        </w:rPr>
        <w:t>Termination of pregnancy (over 12 weeks)</w:t>
      </w:r>
    </w:p>
    <w:p w14:paraId="329BA855" w14:textId="566C1C18" w:rsidR="000878A9" w:rsidRPr="00A466A6" w:rsidRDefault="000878A9" w:rsidP="000878A9">
      <w:pPr>
        <w:numPr>
          <w:ilvl w:val="0"/>
          <w:numId w:val="10"/>
        </w:numPr>
        <w:autoSpaceDE w:val="0"/>
        <w:autoSpaceDN w:val="0"/>
        <w:adjustRightInd w:val="0"/>
        <w:rPr>
          <w:sz w:val="22"/>
          <w:szCs w:val="22"/>
        </w:rPr>
      </w:pPr>
      <w:r w:rsidRPr="00A466A6">
        <w:rPr>
          <w:sz w:val="22"/>
          <w:szCs w:val="22"/>
        </w:rPr>
        <w:t>Invasive tests on the baby</w:t>
      </w:r>
      <w:r w:rsidR="00832D6A">
        <w:rPr>
          <w:sz w:val="22"/>
          <w:szCs w:val="22"/>
        </w:rPr>
        <w:t xml:space="preserve"> </w:t>
      </w:r>
    </w:p>
    <w:p w14:paraId="18958971" w14:textId="77777777" w:rsidR="000878A9" w:rsidRPr="00A466A6" w:rsidRDefault="000878A9" w:rsidP="000878A9">
      <w:pPr>
        <w:numPr>
          <w:ilvl w:val="0"/>
          <w:numId w:val="10"/>
        </w:numPr>
        <w:autoSpaceDE w:val="0"/>
        <w:autoSpaceDN w:val="0"/>
        <w:adjustRightInd w:val="0"/>
        <w:rPr>
          <w:sz w:val="22"/>
          <w:szCs w:val="22"/>
        </w:rPr>
      </w:pPr>
      <w:r w:rsidRPr="00A466A6">
        <w:rPr>
          <w:sz w:val="22"/>
          <w:szCs w:val="22"/>
        </w:rPr>
        <w:t>Turning baby to head down position</w:t>
      </w:r>
    </w:p>
    <w:p w14:paraId="3BC66F3F" w14:textId="77777777" w:rsidR="000878A9" w:rsidRPr="00A466A6" w:rsidRDefault="000878A9" w:rsidP="000878A9">
      <w:pPr>
        <w:numPr>
          <w:ilvl w:val="0"/>
          <w:numId w:val="10"/>
        </w:numPr>
        <w:autoSpaceDE w:val="0"/>
        <w:autoSpaceDN w:val="0"/>
        <w:adjustRightInd w:val="0"/>
        <w:rPr>
          <w:sz w:val="22"/>
          <w:szCs w:val="22"/>
        </w:rPr>
      </w:pPr>
      <w:r w:rsidRPr="00A466A6">
        <w:rPr>
          <w:sz w:val="22"/>
          <w:szCs w:val="22"/>
        </w:rPr>
        <w:t>Injury to abdomen</w:t>
      </w:r>
    </w:p>
    <w:p w14:paraId="46A68A65" w14:textId="77777777" w:rsidR="000878A9" w:rsidRPr="00A466A6" w:rsidRDefault="000878A9" w:rsidP="000878A9">
      <w:pPr>
        <w:numPr>
          <w:ilvl w:val="0"/>
          <w:numId w:val="10"/>
        </w:numPr>
        <w:autoSpaceDE w:val="0"/>
        <w:autoSpaceDN w:val="0"/>
        <w:adjustRightInd w:val="0"/>
        <w:rPr>
          <w:sz w:val="22"/>
          <w:szCs w:val="22"/>
        </w:rPr>
      </w:pPr>
      <w:r w:rsidRPr="00A466A6">
        <w:rPr>
          <w:sz w:val="22"/>
          <w:szCs w:val="22"/>
        </w:rPr>
        <w:t>Bleeding in pregnancy</w:t>
      </w:r>
    </w:p>
    <w:p w14:paraId="7E181B9B" w14:textId="77777777" w:rsidR="000878A9" w:rsidRPr="00A466A6" w:rsidRDefault="000878A9" w:rsidP="000878A9">
      <w:pPr>
        <w:numPr>
          <w:ilvl w:val="0"/>
          <w:numId w:val="10"/>
        </w:numPr>
        <w:autoSpaceDE w:val="0"/>
        <w:autoSpaceDN w:val="0"/>
        <w:adjustRightInd w:val="0"/>
        <w:rPr>
          <w:sz w:val="22"/>
          <w:szCs w:val="22"/>
        </w:rPr>
      </w:pPr>
      <w:r w:rsidRPr="00A466A6">
        <w:rPr>
          <w:sz w:val="22"/>
          <w:szCs w:val="22"/>
        </w:rPr>
        <w:t>Childbirth including Caesarean section birth</w:t>
      </w:r>
    </w:p>
    <w:p w14:paraId="7DE7FE1E" w14:textId="2EFA4949" w:rsidR="000878A9" w:rsidRDefault="000878A9" w:rsidP="000878A9">
      <w:pPr>
        <w:autoSpaceDE w:val="0"/>
        <w:autoSpaceDN w:val="0"/>
        <w:adjustRightInd w:val="0"/>
        <w:rPr>
          <w:noProof/>
          <w:sz w:val="22"/>
          <w:szCs w:val="22"/>
        </w:rPr>
      </w:pPr>
    </w:p>
    <w:p w14:paraId="52DA4744" w14:textId="6062287B" w:rsidR="004817CA" w:rsidRPr="004817CA" w:rsidRDefault="004817CA" w:rsidP="000878A9">
      <w:pPr>
        <w:autoSpaceDE w:val="0"/>
        <w:autoSpaceDN w:val="0"/>
        <w:adjustRightInd w:val="0"/>
        <w:rPr>
          <w:b/>
          <w:sz w:val="22"/>
          <w:szCs w:val="22"/>
        </w:rPr>
      </w:pPr>
      <w:r w:rsidRPr="004817CA">
        <w:rPr>
          <w:b/>
          <w:noProof/>
          <w:sz w:val="22"/>
          <w:szCs w:val="22"/>
        </w:rPr>
        <w:t>If you expereince any of these events please contact us immediately so we can treat you quickly</w:t>
      </w:r>
    </w:p>
    <w:p w14:paraId="59046373" w14:textId="77777777" w:rsidR="004817CA" w:rsidRDefault="004817CA" w:rsidP="000878A9">
      <w:pPr>
        <w:autoSpaceDE w:val="0"/>
        <w:autoSpaceDN w:val="0"/>
        <w:adjustRightInd w:val="0"/>
        <w:rPr>
          <w:b/>
          <w:sz w:val="22"/>
          <w:szCs w:val="22"/>
        </w:rPr>
      </w:pPr>
    </w:p>
    <w:p w14:paraId="3621F66C" w14:textId="77777777" w:rsidR="004817CA" w:rsidRDefault="004817CA" w:rsidP="000878A9">
      <w:pPr>
        <w:autoSpaceDE w:val="0"/>
        <w:autoSpaceDN w:val="0"/>
        <w:adjustRightInd w:val="0"/>
        <w:rPr>
          <w:b/>
          <w:sz w:val="22"/>
          <w:szCs w:val="22"/>
        </w:rPr>
      </w:pPr>
    </w:p>
    <w:p w14:paraId="07166E1A" w14:textId="71070A45" w:rsidR="000878A9" w:rsidRPr="00A466A6" w:rsidRDefault="000878A9" w:rsidP="000878A9">
      <w:pPr>
        <w:autoSpaceDE w:val="0"/>
        <w:autoSpaceDN w:val="0"/>
        <w:adjustRightInd w:val="0"/>
        <w:rPr>
          <w:b/>
          <w:sz w:val="22"/>
          <w:szCs w:val="22"/>
        </w:rPr>
      </w:pPr>
      <w:r w:rsidRPr="00A466A6">
        <w:rPr>
          <w:b/>
          <w:sz w:val="22"/>
          <w:szCs w:val="22"/>
        </w:rPr>
        <w:t>What is prophylactic anti-D?</w:t>
      </w:r>
    </w:p>
    <w:p w14:paraId="028AA1A8" w14:textId="77777777" w:rsidR="000878A9" w:rsidRPr="00A466A6" w:rsidRDefault="000878A9" w:rsidP="000878A9">
      <w:pPr>
        <w:autoSpaceDE w:val="0"/>
        <w:autoSpaceDN w:val="0"/>
        <w:adjustRightInd w:val="0"/>
        <w:rPr>
          <w:rFonts w:ascii="Frutiger-Roman" w:hAnsi="Frutiger-Roman" w:cs="Frutiger-Roman"/>
          <w:sz w:val="22"/>
          <w:szCs w:val="22"/>
        </w:rPr>
      </w:pPr>
    </w:p>
    <w:p w14:paraId="6BE9AB89" w14:textId="77777777" w:rsidR="00344954" w:rsidRPr="00A466A6" w:rsidRDefault="00344954" w:rsidP="00344954">
      <w:pPr>
        <w:autoSpaceDE w:val="0"/>
        <w:autoSpaceDN w:val="0"/>
        <w:adjustRightInd w:val="0"/>
        <w:jc w:val="both"/>
        <w:rPr>
          <w:sz w:val="22"/>
          <w:szCs w:val="22"/>
        </w:rPr>
      </w:pPr>
      <w:r w:rsidRPr="00A466A6">
        <w:rPr>
          <w:sz w:val="22"/>
          <w:szCs w:val="22"/>
        </w:rPr>
        <w:t>The purpose of any prophylaxis is to prevent something happening.</w:t>
      </w:r>
    </w:p>
    <w:p w14:paraId="1C2CC725" w14:textId="77777777" w:rsidR="00344954" w:rsidRPr="00A466A6" w:rsidRDefault="00344954" w:rsidP="00344954">
      <w:pPr>
        <w:autoSpaceDE w:val="0"/>
        <w:autoSpaceDN w:val="0"/>
        <w:adjustRightInd w:val="0"/>
        <w:jc w:val="both"/>
        <w:rPr>
          <w:sz w:val="22"/>
          <w:szCs w:val="22"/>
        </w:rPr>
      </w:pPr>
    </w:p>
    <w:p w14:paraId="52DB52AA" w14:textId="5AC2E3D7" w:rsidR="00344954" w:rsidRPr="00A466A6" w:rsidRDefault="00832D6A" w:rsidP="00344954">
      <w:pPr>
        <w:autoSpaceDE w:val="0"/>
        <w:autoSpaceDN w:val="0"/>
        <w:adjustRightInd w:val="0"/>
        <w:jc w:val="both"/>
        <w:rPr>
          <w:sz w:val="22"/>
          <w:szCs w:val="22"/>
        </w:rPr>
      </w:pPr>
      <w:r>
        <w:rPr>
          <w:sz w:val="22"/>
          <w:szCs w:val="22"/>
        </w:rPr>
        <w:t xml:space="preserve">There may be times when baby’s blood crosses into your blood </w:t>
      </w:r>
      <w:r w:rsidR="000878A9" w:rsidRPr="00A466A6">
        <w:rPr>
          <w:sz w:val="22"/>
          <w:szCs w:val="22"/>
        </w:rPr>
        <w:t xml:space="preserve">that we can’t detect so </w:t>
      </w:r>
      <w:r w:rsidR="004817CA">
        <w:rPr>
          <w:sz w:val="22"/>
          <w:szCs w:val="22"/>
        </w:rPr>
        <w:t>it is</w:t>
      </w:r>
      <w:r w:rsidR="000878A9" w:rsidRPr="00A466A6">
        <w:rPr>
          <w:sz w:val="22"/>
          <w:szCs w:val="22"/>
        </w:rPr>
        <w:t xml:space="preserve"> recommended that </w:t>
      </w:r>
      <w:r w:rsidR="000878A9" w:rsidRPr="004817CA">
        <w:rPr>
          <w:b/>
          <w:sz w:val="22"/>
          <w:szCs w:val="22"/>
        </w:rPr>
        <w:t xml:space="preserve">all </w:t>
      </w:r>
      <w:r w:rsidR="000A2BD1">
        <w:rPr>
          <w:sz w:val="22"/>
          <w:szCs w:val="22"/>
        </w:rPr>
        <w:t>Rh</w:t>
      </w:r>
      <w:r w:rsidR="004817CA">
        <w:rPr>
          <w:sz w:val="22"/>
          <w:szCs w:val="22"/>
        </w:rPr>
        <w:t>esus negative</w:t>
      </w:r>
      <w:r w:rsidR="00B748AF">
        <w:rPr>
          <w:sz w:val="22"/>
          <w:szCs w:val="22"/>
        </w:rPr>
        <w:t xml:space="preserve"> </w:t>
      </w:r>
      <w:r w:rsidR="000878A9" w:rsidRPr="00A466A6">
        <w:rPr>
          <w:sz w:val="22"/>
          <w:szCs w:val="22"/>
        </w:rPr>
        <w:t>women</w:t>
      </w:r>
      <w:r w:rsidR="000A2BD1">
        <w:rPr>
          <w:sz w:val="22"/>
          <w:szCs w:val="22"/>
        </w:rPr>
        <w:t xml:space="preserve"> </w:t>
      </w:r>
      <w:r w:rsidR="004817CA">
        <w:rPr>
          <w:sz w:val="22"/>
          <w:szCs w:val="22"/>
        </w:rPr>
        <w:t>pregnant with a</w:t>
      </w:r>
      <w:r w:rsidR="000A2BD1">
        <w:rPr>
          <w:sz w:val="22"/>
          <w:szCs w:val="22"/>
        </w:rPr>
        <w:t xml:space="preserve"> Rh</w:t>
      </w:r>
      <w:r w:rsidR="004817CA">
        <w:rPr>
          <w:sz w:val="22"/>
          <w:szCs w:val="22"/>
        </w:rPr>
        <w:t>esus positive</w:t>
      </w:r>
      <w:r w:rsidR="00B748AF">
        <w:rPr>
          <w:sz w:val="22"/>
          <w:szCs w:val="22"/>
        </w:rPr>
        <w:t xml:space="preserve"> baby</w:t>
      </w:r>
      <w:r w:rsidR="000878A9" w:rsidRPr="00A466A6">
        <w:rPr>
          <w:sz w:val="22"/>
          <w:szCs w:val="22"/>
        </w:rPr>
        <w:t xml:space="preserve"> are given anti-D prophylactically at 28 – 30 weeks.  This is based on the evidence of 30,000 women, showing the reduction of sensitisation in women who received this treatment.  </w:t>
      </w:r>
    </w:p>
    <w:p w14:paraId="3DF49F83" w14:textId="77777777" w:rsidR="0044747C" w:rsidRDefault="0044747C" w:rsidP="00344954">
      <w:pPr>
        <w:autoSpaceDE w:val="0"/>
        <w:autoSpaceDN w:val="0"/>
        <w:adjustRightInd w:val="0"/>
        <w:jc w:val="both"/>
        <w:rPr>
          <w:sz w:val="22"/>
          <w:szCs w:val="22"/>
        </w:rPr>
      </w:pPr>
    </w:p>
    <w:p w14:paraId="3794CFE8" w14:textId="666AC17F" w:rsidR="000878A9" w:rsidRPr="00A466A6" w:rsidRDefault="000878A9" w:rsidP="00344954">
      <w:pPr>
        <w:autoSpaceDE w:val="0"/>
        <w:autoSpaceDN w:val="0"/>
        <w:adjustRightInd w:val="0"/>
        <w:jc w:val="both"/>
        <w:rPr>
          <w:sz w:val="22"/>
          <w:szCs w:val="22"/>
        </w:rPr>
      </w:pPr>
      <w:r w:rsidRPr="00A466A6">
        <w:rPr>
          <w:sz w:val="22"/>
          <w:szCs w:val="22"/>
        </w:rPr>
        <w:t xml:space="preserve">One injection is enough to last you 12 weeks so should protect you from </w:t>
      </w:r>
      <w:r w:rsidR="00832D6A">
        <w:rPr>
          <w:sz w:val="22"/>
          <w:szCs w:val="22"/>
        </w:rPr>
        <w:t>any sensitisation</w:t>
      </w:r>
      <w:r w:rsidRPr="00A466A6">
        <w:rPr>
          <w:sz w:val="22"/>
          <w:szCs w:val="22"/>
        </w:rPr>
        <w:t xml:space="preserve"> </w:t>
      </w:r>
      <w:r w:rsidR="00A012F8" w:rsidRPr="00A466A6">
        <w:rPr>
          <w:sz w:val="22"/>
          <w:szCs w:val="22"/>
        </w:rPr>
        <w:t>un</w:t>
      </w:r>
      <w:r w:rsidRPr="00A466A6">
        <w:rPr>
          <w:sz w:val="22"/>
          <w:szCs w:val="22"/>
        </w:rPr>
        <w:t xml:space="preserve">til delivery.  It is </w:t>
      </w:r>
      <w:r w:rsidR="00B748AF">
        <w:rPr>
          <w:sz w:val="22"/>
          <w:szCs w:val="22"/>
        </w:rPr>
        <w:t xml:space="preserve">effective in 99.8 % of women and </w:t>
      </w:r>
      <w:r w:rsidRPr="00A466A6">
        <w:rPr>
          <w:sz w:val="22"/>
          <w:szCs w:val="22"/>
        </w:rPr>
        <w:t>only ineffective in 0.2%</w:t>
      </w:r>
      <w:r w:rsidR="00B748AF">
        <w:rPr>
          <w:sz w:val="22"/>
          <w:szCs w:val="22"/>
        </w:rPr>
        <w:t>,</w:t>
      </w:r>
      <w:r w:rsidR="00DC1983">
        <w:rPr>
          <w:sz w:val="22"/>
          <w:szCs w:val="22"/>
        </w:rPr>
        <w:t xml:space="preserve"> </w:t>
      </w:r>
      <w:r w:rsidRPr="00A466A6">
        <w:rPr>
          <w:sz w:val="22"/>
          <w:szCs w:val="22"/>
        </w:rPr>
        <w:t>even less</w:t>
      </w:r>
      <w:r w:rsidR="004817CA">
        <w:rPr>
          <w:sz w:val="22"/>
          <w:szCs w:val="22"/>
        </w:rPr>
        <w:t xml:space="preserve"> woman</w:t>
      </w:r>
      <w:r w:rsidRPr="00A466A6">
        <w:rPr>
          <w:sz w:val="22"/>
          <w:szCs w:val="22"/>
        </w:rPr>
        <w:t xml:space="preserve"> ha</w:t>
      </w:r>
      <w:r w:rsidR="009136D6">
        <w:rPr>
          <w:sz w:val="22"/>
          <w:szCs w:val="22"/>
        </w:rPr>
        <w:t>d</w:t>
      </w:r>
      <w:r w:rsidRPr="00A466A6">
        <w:rPr>
          <w:sz w:val="22"/>
          <w:szCs w:val="22"/>
        </w:rPr>
        <w:t xml:space="preserve"> any complications with their baby.</w:t>
      </w:r>
    </w:p>
    <w:p w14:paraId="62F8BBEA" w14:textId="77777777" w:rsidR="000878A9" w:rsidRPr="00A466A6" w:rsidRDefault="000878A9" w:rsidP="000878A9">
      <w:pPr>
        <w:autoSpaceDE w:val="0"/>
        <w:autoSpaceDN w:val="0"/>
        <w:adjustRightInd w:val="0"/>
        <w:rPr>
          <w:sz w:val="22"/>
          <w:szCs w:val="22"/>
        </w:rPr>
      </w:pPr>
    </w:p>
    <w:p w14:paraId="7B4DE888" w14:textId="77777777" w:rsidR="000878A9" w:rsidRPr="00A466A6" w:rsidRDefault="000878A9" w:rsidP="000878A9">
      <w:pPr>
        <w:autoSpaceDE w:val="0"/>
        <w:autoSpaceDN w:val="0"/>
        <w:adjustRightInd w:val="0"/>
        <w:rPr>
          <w:b/>
          <w:sz w:val="22"/>
          <w:szCs w:val="22"/>
        </w:rPr>
      </w:pPr>
      <w:r w:rsidRPr="00A466A6">
        <w:rPr>
          <w:b/>
          <w:sz w:val="22"/>
          <w:szCs w:val="22"/>
        </w:rPr>
        <w:t>Are there any risks?</w:t>
      </w:r>
    </w:p>
    <w:p w14:paraId="76DE9227" w14:textId="77777777" w:rsidR="000878A9" w:rsidRPr="00A466A6" w:rsidRDefault="000878A9" w:rsidP="000878A9">
      <w:pPr>
        <w:autoSpaceDE w:val="0"/>
        <w:autoSpaceDN w:val="0"/>
        <w:adjustRightInd w:val="0"/>
        <w:rPr>
          <w:rFonts w:ascii="Frutiger-Roman" w:hAnsi="Frutiger-Roman" w:cs="Frutiger-Roman"/>
          <w:sz w:val="22"/>
          <w:szCs w:val="22"/>
        </w:rPr>
      </w:pPr>
    </w:p>
    <w:p w14:paraId="51322C65" w14:textId="1B8B1D92" w:rsidR="000878A9" w:rsidRPr="00A466A6" w:rsidRDefault="000878A9" w:rsidP="00A012F8">
      <w:pPr>
        <w:autoSpaceDE w:val="0"/>
        <w:autoSpaceDN w:val="0"/>
        <w:adjustRightInd w:val="0"/>
        <w:jc w:val="both"/>
        <w:rPr>
          <w:sz w:val="22"/>
          <w:szCs w:val="22"/>
        </w:rPr>
      </w:pPr>
      <w:r w:rsidRPr="00A466A6">
        <w:rPr>
          <w:sz w:val="22"/>
          <w:szCs w:val="22"/>
        </w:rPr>
        <w:t xml:space="preserve">Anti-D is made from blood donations outside of the UK.  </w:t>
      </w:r>
      <w:r w:rsidR="00A012F8" w:rsidRPr="00A466A6">
        <w:rPr>
          <w:sz w:val="22"/>
          <w:szCs w:val="22"/>
        </w:rPr>
        <w:t>It is made from a part of the blood called plasma that is collected from donors. As with all medicines made from blood there is a possibility of a known virus being passed from the donor to the person receiving the anti-D. However, all donors are thoroughly screened and the production of anti-D includes steps to remove and destroy viruses ensuring that the chance of passing on a virus is very low</w:t>
      </w:r>
    </w:p>
    <w:p w14:paraId="63E618F2" w14:textId="77777777" w:rsidR="00A012F8" w:rsidRPr="00A466A6" w:rsidRDefault="00A012F8" w:rsidP="000878A9">
      <w:pPr>
        <w:autoSpaceDE w:val="0"/>
        <w:autoSpaceDN w:val="0"/>
        <w:adjustRightInd w:val="0"/>
        <w:rPr>
          <w:sz w:val="22"/>
          <w:szCs w:val="22"/>
        </w:rPr>
      </w:pPr>
    </w:p>
    <w:p w14:paraId="0CDE0FD6" w14:textId="6C8FCE31" w:rsidR="000878A9" w:rsidRDefault="000878A9" w:rsidP="00A012F8">
      <w:pPr>
        <w:autoSpaceDE w:val="0"/>
        <w:autoSpaceDN w:val="0"/>
        <w:adjustRightInd w:val="0"/>
        <w:jc w:val="both"/>
        <w:rPr>
          <w:sz w:val="22"/>
          <w:szCs w:val="22"/>
        </w:rPr>
      </w:pPr>
      <w:r w:rsidRPr="00A466A6">
        <w:rPr>
          <w:sz w:val="22"/>
          <w:szCs w:val="22"/>
        </w:rPr>
        <w:t xml:space="preserve">There is a small risk of an allergic reaction but this is very rare and we monitor you for 20 minutes shortly after the injection to ensure your wellbeing.  </w:t>
      </w:r>
    </w:p>
    <w:p w14:paraId="328A5B41" w14:textId="77777777" w:rsidR="000A2BD1" w:rsidRDefault="000A2BD1" w:rsidP="00A012F8">
      <w:pPr>
        <w:autoSpaceDE w:val="0"/>
        <w:autoSpaceDN w:val="0"/>
        <w:adjustRightInd w:val="0"/>
        <w:jc w:val="both"/>
        <w:rPr>
          <w:sz w:val="22"/>
          <w:szCs w:val="22"/>
        </w:rPr>
      </w:pPr>
    </w:p>
    <w:p w14:paraId="00DB9E37" w14:textId="77777777" w:rsidR="000A2BD1" w:rsidRDefault="000A2BD1" w:rsidP="00A012F8">
      <w:pPr>
        <w:autoSpaceDE w:val="0"/>
        <w:autoSpaceDN w:val="0"/>
        <w:adjustRightInd w:val="0"/>
        <w:jc w:val="both"/>
        <w:rPr>
          <w:sz w:val="22"/>
          <w:szCs w:val="22"/>
        </w:rPr>
      </w:pPr>
    </w:p>
    <w:p w14:paraId="0451500B" w14:textId="77777777" w:rsidR="000A2BD1" w:rsidRDefault="000A2BD1" w:rsidP="00A012F8">
      <w:pPr>
        <w:autoSpaceDE w:val="0"/>
        <w:autoSpaceDN w:val="0"/>
        <w:adjustRightInd w:val="0"/>
        <w:jc w:val="both"/>
        <w:rPr>
          <w:sz w:val="22"/>
          <w:szCs w:val="22"/>
        </w:rPr>
      </w:pPr>
    </w:p>
    <w:p w14:paraId="3E7861FB" w14:textId="77777777" w:rsidR="000A2BD1" w:rsidRDefault="000A2BD1" w:rsidP="00A012F8">
      <w:pPr>
        <w:autoSpaceDE w:val="0"/>
        <w:autoSpaceDN w:val="0"/>
        <w:adjustRightInd w:val="0"/>
        <w:jc w:val="both"/>
        <w:rPr>
          <w:sz w:val="22"/>
          <w:szCs w:val="22"/>
        </w:rPr>
      </w:pPr>
    </w:p>
    <w:p w14:paraId="2B53B10F" w14:textId="77777777" w:rsidR="000A2BD1" w:rsidRDefault="000A2BD1" w:rsidP="00A012F8">
      <w:pPr>
        <w:autoSpaceDE w:val="0"/>
        <w:autoSpaceDN w:val="0"/>
        <w:adjustRightInd w:val="0"/>
        <w:jc w:val="both"/>
        <w:rPr>
          <w:sz w:val="22"/>
          <w:szCs w:val="22"/>
        </w:rPr>
      </w:pPr>
    </w:p>
    <w:p w14:paraId="4832FC86" w14:textId="77777777" w:rsidR="0053773F" w:rsidRDefault="0053773F" w:rsidP="000878A9">
      <w:pPr>
        <w:rPr>
          <w:sz w:val="22"/>
          <w:szCs w:val="22"/>
        </w:rPr>
      </w:pPr>
    </w:p>
    <w:p w14:paraId="74A1175B" w14:textId="77777777" w:rsidR="0053773F" w:rsidRDefault="0053773F" w:rsidP="000878A9">
      <w:pPr>
        <w:rPr>
          <w:sz w:val="22"/>
          <w:szCs w:val="22"/>
        </w:rPr>
      </w:pPr>
    </w:p>
    <w:bookmarkStart w:id="0" w:name="_GoBack"/>
    <w:bookmarkEnd w:id="0"/>
    <w:p w14:paraId="3E1242DC" w14:textId="61FAFBF7" w:rsidR="000878A9" w:rsidRPr="00A466A6" w:rsidRDefault="000878A9" w:rsidP="000878A9">
      <w:pPr>
        <w:rPr>
          <w:sz w:val="22"/>
          <w:szCs w:val="22"/>
        </w:rPr>
      </w:pPr>
      <w:r w:rsidRPr="00A466A6">
        <w:rPr>
          <w:noProof/>
          <w:sz w:val="22"/>
          <w:szCs w:val="22"/>
        </w:rPr>
        <mc:AlternateContent>
          <mc:Choice Requires="wps">
            <w:drawing>
              <wp:anchor distT="0" distB="0" distL="114300" distR="114300" simplePos="0" relativeHeight="251650048" behindDoc="0" locked="0" layoutInCell="1" allowOverlap="1" wp14:anchorId="654239C6" wp14:editId="3B2CBBC7">
                <wp:simplePos x="0" y="0"/>
                <wp:positionH relativeFrom="column">
                  <wp:posOffset>-114301</wp:posOffset>
                </wp:positionH>
                <wp:positionV relativeFrom="paragraph">
                  <wp:posOffset>74295</wp:posOffset>
                </wp:positionV>
                <wp:extent cx="6257925" cy="390525"/>
                <wp:effectExtent l="19050" t="19050" r="28575" b="28575"/>
                <wp:wrapNone/>
                <wp:docPr id="1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390525"/>
                        </a:xfrm>
                        <a:prstGeom prst="roundRect">
                          <a:avLst>
                            <a:gd name="adj" fmla="val 16667"/>
                          </a:avLst>
                        </a:prstGeom>
                        <a:solidFill>
                          <a:schemeClr val="tx2">
                            <a:lumMod val="60000"/>
                            <a:lumOff val="40000"/>
                          </a:schemeClr>
                        </a:solidFill>
                        <a:ln w="38100">
                          <a:solidFill>
                            <a:schemeClr val="tx1"/>
                          </a:solidFill>
                        </a:ln>
                        <a:extLst/>
                      </wps:spPr>
                      <wps:txbx>
                        <w:txbxContent>
                          <w:p w14:paraId="390F55C0" w14:textId="77777777" w:rsidR="000878A9" w:rsidRPr="00DB2466" w:rsidRDefault="000878A9" w:rsidP="000878A9">
                            <w:pPr>
                              <w:rPr>
                                <w:color w:val="FFFFFF"/>
                                <w:sz w:val="28"/>
                                <w:szCs w:val="28"/>
                              </w:rPr>
                            </w:pPr>
                            <w:r w:rsidRPr="00DB2466">
                              <w:rPr>
                                <w:b/>
                                <w:color w:val="FFFFFF"/>
                                <w:sz w:val="28"/>
                                <w:szCs w:val="28"/>
                              </w:rPr>
                              <w:t>What to expect</w:t>
                            </w:r>
                          </w:p>
                          <w:p w14:paraId="1C5979C6" w14:textId="77777777" w:rsidR="000878A9" w:rsidRPr="00545F72" w:rsidRDefault="000878A9" w:rsidP="000878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239C6" id="AutoShape 75" o:spid="_x0000_s1028" style="position:absolute;margin-left:-9pt;margin-top:5.85pt;width:492.75pt;height:3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" fillcolor="#8496b0 [1951]" strokecolor="black [3213]" strokeweight="3pt">
                <v:textbox>
                  <w:txbxContent>
                    <w:p w14:paraId="390F55C0" w14:textId="77777777" w:rsidR="000878A9" w:rsidRPr="00DB2466" w:rsidRDefault="000878A9" w:rsidP="000878A9">
                      <w:pPr>
                        <w:rPr>
                          <w:color w:val="FFFFFF"/>
                          <w:sz w:val="28"/>
                          <w:szCs w:val="28"/>
                        </w:rPr>
                      </w:pPr>
                      <w:r w:rsidRPr="00DB2466">
                        <w:rPr>
                          <w:b/>
                          <w:color w:val="FFFFFF"/>
                          <w:sz w:val="28"/>
                          <w:szCs w:val="28"/>
                        </w:rPr>
                        <w:t>What to expect</w:t>
                      </w:r>
                    </w:p>
                    <w:p w14:paraId="1C5979C6" w14:textId="77777777" w:rsidR="000878A9" w:rsidRPr="00545F72" w:rsidRDefault="000878A9" w:rsidP="000878A9"/>
                  </w:txbxContent>
                </v:textbox>
              </v:roundrect>
            </w:pict>
          </mc:Fallback>
        </mc:AlternateContent>
      </w:r>
      <w:r w:rsidRPr="00A466A6">
        <w:rPr>
          <w:sz w:val="22"/>
          <w:szCs w:val="22"/>
        </w:rPr>
        <w:t xml:space="preserve">            </w:t>
      </w:r>
    </w:p>
    <w:p w14:paraId="5D9BBBA6" w14:textId="77777777" w:rsidR="000878A9" w:rsidRPr="00A466A6" w:rsidRDefault="000878A9" w:rsidP="000878A9">
      <w:pPr>
        <w:rPr>
          <w:sz w:val="22"/>
          <w:szCs w:val="22"/>
        </w:rPr>
      </w:pPr>
    </w:p>
    <w:p w14:paraId="320A32D1" w14:textId="3D35C934" w:rsidR="000878A9" w:rsidRPr="00A466A6" w:rsidRDefault="000878A9" w:rsidP="000878A9">
      <w:pPr>
        <w:rPr>
          <w:sz w:val="22"/>
          <w:szCs w:val="22"/>
        </w:rPr>
      </w:pPr>
    </w:p>
    <w:p w14:paraId="5150EC9D" w14:textId="77777777" w:rsidR="00A9050C" w:rsidRPr="00A466A6" w:rsidRDefault="00A9050C" w:rsidP="000878A9">
      <w:pPr>
        <w:autoSpaceDE w:val="0"/>
        <w:autoSpaceDN w:val="0"/>
        <w:adjustRightInd w:val="0"/>
        <w:rPr>
          <w:b/>
          <w:sz w:val="22"/>
          <w:szCs w:val="22"/>
        </w:rPr>
      </w:pPr>
    </w:p>
    <w:p w14:paraId="31BFA4EF" w14:textId="77777777" w:rsidR="00B84CF2" w:rsidRDefault="00B84CF2" w:rsidP="000878A9">
      <w:pPr>
        <w:autoSpaceDE w:val="0"/>
        <w:autoSpaceDN w:val="0"/>
        <w:adjustRightInd w:val="0"/>
        <w:rPr>
          <w:b/>
          <w:sz w:val="22"/>
          <w:szCs w:val="22"/>
        </w:rPr>
      </w:pPr>
    </w:p>
    <w:p w14:paraId="23E29BA6" w14:textId="34614BCA" w:rsidR="000878A9" w:rsidRDefault="000878A9" w:rsidP="000878A9">
      <w:pPr>
        <w:autoSpaceDE w:val="0"/>
        <w:autoSpaceDN w:val="0"/>
        <w:adjustRightInd w:val="0"/>
        <w:rPr>
          <w:b/>
          <w:sz w:val="22"/>
          <w:szCs w:val="22"/>
        </w:rPr>
      </w:pPr>
      <w:r w:rsidRPr="00A466A6">
        <w:rPr>
          <w:b/>
          <w:sz w:val="22"/>
          <w:szCs w:val="22"/>
        </w:rPr>
        <w:t>What happens now?</w:t>
      </w:r>
    </w:p>
    <w:p w14:paraId="7FB7B075" w14:textId="77777777" w:rsidR="00B84CF2" w:rsidRPr="000A2BD1" w:rsidRDefault="00B84CF2" w:rsidP="000878A9">
      <w:pPr>
        <w:autoSpaceDE w:val="0"/>
        <w:autoSpaceDN w:val="0"/>
        <w:adjustRightInd w:val="0"/>
        <w:rPr>
          <w:b/>
          <w:sz w:val="22"/>
          <w:szCs w:val="22"/>
        </w:rPr>
      </w:pPr>
    </w:p>
    <w:p w14:paraId="4779FD15" w14:textId="73E9898E" w:rsidR="000878A9" w:rsidRPr="00A466A6" w:rsidRDefault="004D1121" w:rsidP="00EF0CB2">
      <w:pPr>
        <w:autoSpaceDE w:val="0"/>
        <w:autoSpaceDN w:val="0"/>
        <w:adjustRightInd w:val="0"/>
        <w:jc w:val="both"/>
        <w:rPr>
          <w:sz w:val="22"/>
          <w:szCs w:val="22"/>
        </w:rPr>
      </w:pPr>
      <w:r w:rsidRPr="00A466A6">
        <w:rPr>
          <w:sz w:val="22"/>
          <w:szCs w:val="22"/>
        </w:rPr>
        <w:t>W</w:t>
      </w:r>
      <w:r w:rsidR="000878A9" w:rsidRPr="00A466A6">
        <w:rPr>
          <w:sz w:val="22"/>
          <w:szCs w:val="22"/>
        </w:rPr>
        <w:t xml:space="preserve">e would like to offer you </w:t>
      </w:r>
      <w:r w:rsidR="000878A9" w:rsidRPr="00A466A6">
        <w:rPr>
          <w:b/>
          <w:sz w:val="22"/>
          <w:szCs w:val="22"/>
        </w:rPr>
        <w:t>routine antenatal prophylactic anti-D</w:t>
      </w:r>
      <w:r w:rsidR="000878A9" w:rsidRPr="00A466A6">
        <w:rPr>
          <w:sz w:val="22"/>
          <w:szCs w:val="22"/>
        </w:rPr>
        <w:t xml:space="preserve">. </w:t>
      </w:r>
      <w:r w:rsidR="008A0E79">
        <w:rPr>
          <w:sz w:val="22"/>
          <w:szCs w:val="22"/>
        </w:rPr>
        <w:t>At your</w:t>
      </w:r>
      <w:r w:rsidR="000878A9" w:rsidRPr="00A466A6">
        <w:rPr>
          <w:sz w:val="22"/>
          <w:szCs w:val="22"/>
        </w:rPr>
        <w:t xml:space="preserve"> 28 week </w:t>
      </w:r>
      <w:r w:rsidR="008A0E79">
        <w:rPr>
          <w:sz w:val="22"/>
          <w:szCs w:val="22"/>
        </w:rPr>
        <w:t>antenatal check you midwife with take a blood test to check you don’t have any antibodies</w:t>
      </w:r>
      <w:r w:rsidR="000878A9" w:rsidRPr="00A466A6">
        <w:rPr>
          <w:sz w:val="22"/>
          <w:szCs w:val="22"/>
        </w:rPr>
        <w:t xml:space="preserve">. If you do not have this blood taken and the sample successfully screened you will not be able to have your anti-D.  </w:t>
      </w:r>
      <w:r w:rsidR="008A0E79">
        <w:rPr>
          <w:sz w:val="22"/>
          <w:szCs w:val="22"/>
        </w:rPr>
        <w:t>You will then attend antenatal clinic and have an injection of anti-D</w:t>
      </w:r>
      <w:r w:rsidR="004817CA">
        <w:rPr>
          <w:sz w:val="22"/>
          <w:szCs w:val="22"/>
        </w:rPr>
        <w:t>.</w:t>
      </w:r>
    </w:p>
    <w:p w14:paraId="7C0360E2" w14:textId="77777777" w:rsidR="0024001D" w:rsidRPr="00A466A6" w:rsidRDefault="0024001D" w:rsidP="000878A9">
      <w:pPr>
        <w:autoSpaceDE w:val="0"/>
        <w:autoSpaceDN w:val="0"/>
        <w:adjustRightInd w:val="0"/>
        <w:rPr>
          <w:sz w:val="22"/>
          <w:szCs w:val="22"/>
        </w:rPr>
      </w:pPr>
    </w:p>
    <w:p w14:paraId="189C3680" w14:textId="13A54220" w:rsidR="000878A9" w:rsidRDefault="000878A9" w:rsidP="000878A9">
      <w:pPr>
        <w:autoSpaceDE w:val="0"/>
        <w:autoSpaceDN w:val="0"/>
        <w:adjustRightInd w:val="0"/>
        <w:rPr>
          <w:b/>
          <w:sz w:val="22"/>
          <w:szCs w:val="22"/>
        </w:rPr>
      </w:pPr>
      <w:r w:rsidRPr="00A466A6">
        <w:rPr>
          <w:b/>
          <w:sz w:val="22"/>
          <w:szCs w:val="22"/>
        </w:rPr>
        <w:t>Do all women need anti-D?</w:t>
      </w:r>
    </w:p>
    <w:p w14:paraId="44F96B5E" w14:textId="77777777" w:rsidR="00B84CF2" w:rsidRPr="000A2BD1" w:rsidRDefault="00B84CF2" w:rsidP="000878A9">
      <w:pPr>
        <w:autoSpaceDE w:val="0"/>
        <w:autoSpaceDN w:val="0"/>
        <w:adjustRightInd w:val="0"/>
        <w:rPr>
          <w:b/>
          <w:sz w:val="22"/>
          <w:szCs w:val="22"/>
        </w:rPr>
      </w:pPr>
    </w:p>
    <w:p w14:paraId="50B40BE7" w14:textId="25A90288" w:rsidR="00D24590" w:rsidRDefault="000878A9" w:rsidP="00DC1983">
      <w:pPr>
        <w:autoSpaceDE w:val="0"/>
        <w:autoSpaceDN w:val="0"/>
        <w:adjustRightInd w:val="0"/>
        <w:jc w:val="both"/>
        <w:rPr>
          <w:b/>
          <w:sz w:val="22"/>
          <w:szCs w:val="22"/>
        </w:rPr>
      </w:pPr>
      <w:r w:rsidRPr="00A466A6">
        <w:rPr>
          <w:sz w:val="22"/>
          <w:szCs w:val="22"/>
        </w:rPr>
        <w:t xml:space="preserve">We recommend that all rhesus negative women </w:t>
      </w:r>
      <w:r w:rsidR="008A0E79">
        <w:rPr>
          <w:sz w:val="22"/>
          <w:szCs w:val="22"/>
        </w:rPr>
        <w:t xml:space="preserve">who are pregnant with a baby who is rhesus positive </w:t>
      </w:r>
      <w:r w:rsidRPr="00A466A6">
        <w:rPr>
          <w:sz w:val="22"/>
          <w:szCs w:val="22"/>
        </w:rPr>
        <w:t xml:space="preserve">are given anti-D but </w:t>
      </w:r>
      <w:r w:rsidR="0024001D" w:rsidRPr="00A466A6">
        <w:rPr>
          <w:sz w:val="22"/>
          <w:szCs w:val="22"/>
        </w:rPr>
        <w:t>you may want to decline it in a few situations</w:t>
      </w:r>
      <w:r w:rsidR="00DC1983">
        <w:rPr>
          <w:sz w:val="22"/>
          <w:szCs w:val="22"/>
        </w:rPr>
        <w:t xml:space="preserve"> </w:t>
      </w:r>
      <w:r w:rsidR="00E91810">
        <w:rPr>
          <w:sz w:val="22"/>
          <w:szCs w:val="22"/>
        </w:rPr>
        <w:t xml:space="preserve">(such as those detailed below) </w:t>
      </w:r>
      <w:r w:rsidR="00DC1983">
        <w:rPr>
          <w:sz w:val="22"/>
          <w:szCs w:val="22"/>
        </w:rPr>
        <w:t xml:space="preserve">but you will be made aware of the risk. </w:t>
      </w:r>
      <w:r w:rsidR="00D24590">
        <w:rPr>
          <w:b/>
          <w:sz w:val="22"/>
          <w:szCs w:val="22"/>
        </w:rPr>
        <w:t xml:space="preserve"> </w:t>
      </w:r>
    </w:p>
    <w:p w14:paraId="5FD2D553" w14:textId="303B748B" w:rsidR="004817CA" w:rsidRDefault="004817CA" w:rsidP="00DC1983">
      <w:pPr>
        <w:autoSpaceDE w:val="0"/>
        <w:autoSpaceDN w:val="0"/>
        <w:adjustRightInd w:val="0"/>
        <w:jc w:val="both"/>
        <w:rPr>
          <w:b/>
          <w:sz w:val="22"/>
          <w:szCs w:val="22"/>
        </w:rPr>
      </w:pPr>
    </w:p>
    <w:p w14:paraId="10BB2A07" w14:textId="77777777" w:rsidR="004817CA" w:rsidRPr="00A466A6" w:rsidRDefault="004817CA" w:rsidP="004817CA">
      <w:pPr>
        <w:numPr>
          <w:ilvl w:val="0"/>
          <w:numId w:val="11"/>
        </w:numPr>
        <w:tabs>
          <w:tab w:val="clear" w:pos="1485"/>
          <w:tab w:val="num" w:pos="709"/>
        </w:tabs>
        <w:autoSpaceDE w:val="0"/>
        <w:autoSpaceDN w:val="0"/>
        <w:adjustRightInd w:val="0"/>
        <w:ind w:left="709"/>
        <w:jc w:val="both"/>
        <w:rPr>
          <w:sz w:val="22"/>
          <w:szCs w:val="22"/>
        </w:rPr>
      </w:pPr>
      <w:r>
        <w:rPr>
          <w:sz w:val="22"/>
          <w:szCs w:val="22"/>
        </w:rPr>
        <w:t>If y</w:t>
      </w:r>
      <w:r w:rsidRPr="00A466A6">
        <w:rPr>
          <w:sz w:val="22"/>
          <w:szCs w:val="22"/>
        </w:rPr>
        <w:t>ou have opted to be sterilised after birth</w:t>
      </w:r>
      <w:r>
        <w:rPr>
          <w:sz w:val="22"/>
          <w:szCs w:val="22"/>
        </w:rPr>
        <w:t xml:space="preserve"> and therefore do not want anti-D</w:t>
      </w:r>
      <w:r w:rsidRPr="00A466A6">
        <w:rPr>
          <w:sz w:val="22"/>
          <w:szCs w:val="22"/>
        </w:rPr>
        <w:t xml:space="preserve"> </w:t>
      </w:r>
    </w:p>
    <w:p w14:paraId="73F2CB24" w14:textId="6DF09699" w:rsidR="004817CA" w:rsidRPr="004817CA" w:rsidRDefault="004817CA" w:rsidP="00DC1983">
      <w:pPr>
        <w:numPr>
          <w:ilvl w:val="0"/>
          <w:numId w:val="11"/>
        </w:numPr>
        <w:tabs>
          <w:tab w:val="clear" w:pos="1485"/>
          <w:tab w:val="num" w:pos="709"/>
        </w:tabs>
        <w:autoSpaceDE w:val="0"/>
        <w:autoSpaceDN w:val="0"/>
        <w:adjustRightInd w:val="0"/>
        <w:ind w:left="709"/>
        <w:jc w:val="both"/>
        <w:rPr>
          <w:b/>
          <w:sz w:val="22"/>
          <w:szCs w:val="22"/>
        </w:rPr>
      </w:pPr>
      <w:r>
        <w:rPr>
          <w:sz w:val="22"/>
          <w:szCs w:val="22"/>
        </w:rPr>
        <w:t>If i</w:t>
      </w:r>
      <w:r w:rsidRPr="00A466A6">
        <w:rPr>
          <w:sz w:val="22"/>
          <w:szCs w:val="22"/>
        </w:rPr>
        <w:t xml:space="preserve">t is certain that you will not have another child after the current pregnancy </w:t>
      </w:r>
    </w:p>
    <w:p w14:paraId="3401ECE4" w14:textId="77777777" w:rsidR="00D24590" w:rsidRDefault="00D24590" w:rsidP="00DC1983">
      <w:pPr>
        <w:autoSpaceDE w:val="0"/>
        <w:autoSpaceDN w:val="0"/>
        <w:adjustRightInd w:val="0"/>
        <w:jc w:val="both"/>
        <w:rPr>
          <w:b/>
          <w:sz w:val="22"/>
          <w:szCs w:val="22"/>
        </w:rPr>
      </w:pPr>
    </w:p>
    <w:p w14:paraId="0DE5DE09" w14:textId="1F44A54B" w:rsidR="00DC1983" w:rsidRPr="00A466A6" w:rsidRDefault="00DC1983" w:rsidP="00DC1983">
      <w:pPr>
        <w:autoSpaceDE w:val="0"/>
        <w:autoSpaceDN w:val="0"/>
        <w:adjustRightInd w:val="0"/>
        <w:jc w:val="both"/>
        <w:rPr>
          <w:sz w:val="22"/>
          <w:szCs w:val="22"/>
        </w:rPr>
      </w:pPr>
      <w:r>
        <w:rPr>
          <w:b/>
          <w:sz w:val="22"/>
          <w:szCs w:val="22"/>
        </w:rPr>
        <w:t>If you do not have anti-D</w:t>
      </w:r>
      <w:r w:rsidRPr="00A466A6">
        <w:rPr>
          <w:b/>
          <w:sz w:val="22"/>
          <w:szCs w:val="22"/>
        </w:rPr>
        <w:t xml:space="preserve"> and you develop antibodies it may become a little more difficult to </w:t>
      </w:r>
      <w:r>
        <w:rPr>
          <w:b/>
          <w:sz w:val="22"/>
          <w:szCs w:val="22"/>
        </w:rPr>
        <w:t xml:space="preserve">cross </w:t>
      </w:r>
      <w:r w:rsidRPr="00A466A6">
        <w:rPr>
          <w:b/>
          <w:sz w:val="22"/>
          <w:szCs w:val="22"/>
        </w:rPr>
        <w:t>match your blood at any time in your life should you need a blood transfusion</w:t>
      </w:r>
    </w:p>
    <w:p w14:paraId="2FDF79FB" w14:textId="2DF2DB92" w:rsidR="0024001D" w:rsidRPr="00A466A6" w:rsidRDefault="0024001D" w:rsidP="0024001D">
      <w:pPr>
        <w:autoSpaceDE w:val="0"/>
        <w:autoSpaceDN w:val="0"/>
        <w:adjustRightInd w:val="0"/>
        <w:jc w:val="both"/>
        <w:rPr>
          <w:sz w:val="22"/>
          <w:szCs w:val="22"/>
        </w:rPr>
      </w:pPr>
    </w:p>
    <w:p w14:paraId="39FDD9E7" w14:textId="16710C57" w:rsidR="00E54E2A" w:rsidRPr="00A466A6" w:rsidRDefault="000878A9" w:rsidP="00E54E2A">
      <w:pPr>
        <w:autoSpaceDE w:val="0"/>
        <w:autoSpaceDN w:val="0"/>
        <w:adjustRightInd w:val="0"/>
        <w:jc w:val="both"/>
        <w:rPr>
          <w:sz w:val="22"/>
          <w:szCs w:val="22"/>
        </w:rPr>
      </w:pPr>
      <w:r w:rsidRPr="00A466A6">
        <w:rPr>
          <w:sz w:val="22"/>
          <w:szCs w:val="22"/>
        </w:rPr>
        <w:t xml:space="preserve">After birth the baby’s blood will be sampled to </w:t>
      </w:r>
      <w:r w:rsidR="00E54E2A" w:rsidRPr="00A466A6">
        <w:rPr>
          <w:sz w:val="22"/>
          <w:szCs w:val="22"/>
        </w:rPr>
        <w:t xml:space="preserve">confirm </w:t>
      </w:r>
      <w:r w:rsidR="00CA6E2A">
        <w:rPr>
          <w:sz w:val="22"/>
          <w:szCs w:val="22"/>
        </w:rPr>
        <w:t>his/her</w:t>
      </w:r>
      <w:r w:rsidR="00CA6E2A" w:rsidRPr="00A466A6">
        <w:rPr>
          <w:sz w:val="22"/>
          <w:szCs w:val="22"/>
        </w:rPr>
        <w:t xml:space="preserve"> </w:t>
      </w:r>
      <w:r w:rsidRPr="00A466A6">
        <w:rPr>
          <w:sz w:val="22"/>
          <w:szCs w:val="22"/>
        </w:rPr>
        <w:t xml:space="preserve">blood group.  If it is </w:t>
      </w:r>
      <w:r w:rsidR="004817CA">
        <w:rPr>
          <w:sz w:val="22"/>
          <w:szCs w:val="22"/>
        </w:rPr>
        <w:t>confirmed that baby is</w:t>
      </w:r>
      <w:r w:rsidRPr="00A466A6">
        <w:rPr>
          <w:sz w:val="22"/>
          <w:szCs w:val="22"/>
        </w:rPr>
        <w:t xml:space="preserve"> rhesus positive you will</w:t>
      </w:r>
      <w:r w:rsidR="00E54E2A" w:rsidRPr="00A466A6">
        <w:rPr>
          <w:sz w:val="22"/>
          <w:szCs w:val="22"/>
        </w:rPr>
        <w:t xml:space="preserve"> be given another injection of A</w:t>
      </w:r>
      <w:r w:rsidRPr="00A466A6">
        <w:rPr>
          <w:sz w:val="22"/>
          <w:szCs w:val="22"/>
        </w:rPr>
        <w:t xml:space="preserve">nti-D known as </w:t>
      </w:r>
      <w:r w:rsidRPr="00A466A6">
        <w:rPr>
          <w:b/>
          <w:sz w:val="22"/>
          <w:szCs w:val="22"/>
        </w:rPr>
        <w:t>postnatal prophylaxis</w:t>
      </w:r>
      <w:r w:rsidRPr="00A466A6">
        <w:rPr>
          <w:sz w:val="22"/>
          <w:szCs w:val="22"/>
        </w:rPr>
        <w:t xml:space="preserve">.  </w:t>
      </w:r>
    </w:p>
    <w:p w14:paraId="227278D1" w14:textId="77777777" w:rsidR="00E54E2A" w:rsidRPr="00A466A6" w:rsidRDefault="00E54E2A" w:rsidP="00E54E2A">
      <w:pPr>
        <w:autoSpaceDE w:val="0"/>
        <w:autoSpaceDN w:val="0"/>
        <w:adjustRightInd w:val="0"/>
        <w:jc w:val="both"/>
        <w:rPr>
          <w:sz w:val="22"/>
          <w:szCs w:val="22"/>
        </w:rPr>
      </w:pPr>
    </w:p>
    <w:p w14:paraId="45405510" w14:textId="6339F821" w:rsidR="000878A9" w:rsidRPr="00A466A6" w:rsidRDefault="00E54E2A" w:rsidP="00E54E2A">
      <w:pPr>
        <w:autoSpaceDE w:val="0"/>
        <w:autoSpaceDN w:val="0"/>
        <w:adjustRightInd w:val="0"/>
        <w:jc w:val="both"/>
        <w:rPr>
          <w:sz w:val="22"/>
          <w:szCs w:val="22"/>
        </w:rPr>
      </w:pPr>
      <w:r w:rsidRPr="00A466A6">
        <w:rPr>
          <w:sz w:val="22"/>
          <w:szCs w:val="22"/>
        </w:rPr>
        <w:t xml:space="preserve">We </w:t>
      </w:r>
      <w:r w:rsidR="000878A9" w:rsidRPr="00A466A6">
        <w:rPr>
          <w:sz w:val="22"/>
          <w:szCs w:val="22"/>
        </w:rPr>
        <w:t xml:space="preserve">will also take a blood sample from you for a Kleihauer test to see how many of the baby’s blood cells are in your system so that we can give an appropriate sized dose.  This will ensure that any future pregnancies are protected from you being sensitised. </w:t>
      </w:r>
    </w:p>
    <w:p w14:paraId="500C1FFA" w14:textId="77777777" w:rsidR="000878A9" w:rsidRPr="00A466A6" w:rsidRDefault="000878A9" w:rsidP="000878A9">
      <w:pPr>
        <w:autoSpaceDE w:val="0"/>
        <w:autoSpaceDN w:val="0"/>
        <w:adjustRightInd w:val="0"/>
        <w:rPr>
          <w:sz w:val="22"/>
          <w:szCs w:val="22"/>
        </w:rPr>
      </w:pPr>
    </w:p>
    <w:p w14:paraId="6294C1FA" w14:textId="399D7FA1" w:rsidR="000878A9" w:rsidRDefault="000878A9" w:rsidP="000878A9">
      <w:pPr>
        <w:autoSpaceDE w:val="0"/>
        <w:autoSpaceDN w:val="0"/>
        <w:adjustRightInd w:val="0"/>
        <w:rPr>
          <w:b/>
          <w:sz w:val="22"/>
          <w:szCs w:val="22"/>
        </w:rPr>
      </w:pPr>
      <w:r w:rsidRPr="000A2BD1">
        <w:rPr>
          <w:b/>
          <w:sz w:val="22"/>
          <w:szCs w:val="22"/>
        </w:rPr>
        <w:t>Bleeding during pregnancy - what happens?</w:t>
      </w:r>
    </w:p>
    <w:p w14:paraId="16EA3353" w14:textId="77777777" w:rsidR="00B84CF2" w:rsidRPr="000A2BD1" w:rsidRDefault="00B84CF2" w:rsidP="000878A9">
      <w:pPr>
        <w:autoSpaceDE w:val="0"/>
        <w:autoSpaceDN w:val="0"/>
        <w:adjustRightInd w:val="0"/>
        <w:rPr>
          <w:b/>
          <w:sz w:val="22"/>
          <w:szCs w:val="22"/>
        </w:rPr>
      </w:pPr>
    </w:p>
    <w:p w14:paraId="2C98CE64" w14:textId="377046DA" w:rsidR="004817CA" w:rsidRDefault="000878A9" w:rsidP="00E54E2A">
      <w:pPr>
        <w:autoSpaceDE w:val="0"/>
        <w:autoSpaceDN w:val="0"/>
        <w:adjustRightInd w:val="0"/>
        <w:jc w:val="both"/>
        <w:rPr>
          <w:sz w:val="22"/>
          <w:szCs w:val="22"/>
        </w:rPr>
      </w:pPr>
      <w:r w:rsidRPr="00A466A6">
        <w:rPr>
          <w:sz w:val="22"/>
          <w:szCs w:val="22"/>
        </w:rPr>
        <w:t>Please let any medical staff treating you during your pregnancy know that you are rhesus negative and that you may need an</w:t>
      </w:r>
      <w:r w:rsidR="00E51F16">
        <w:rPr>
          <w:sz w:val="22"/>
          <w:szCs w:val="22"/>
        </w:rPr>
        <w:t xml:space="preserve">ti-D in the case of bleeding, </w:t>
      </w:r>
      <w:r w:rsidRPr="00A466A6">
        <w:rPr>
          <w:sz w:val="22"/>
          <w:szCs w:val="22"/>
        </w:rPr>
        <w:t>abdominal injury.</w:t>
      </w:r>
      <w:r w:rsidR="004817CA">
        <w:rPr>
          <w:sz w:val="22"/>
          <w:szCs w:val="22"/>
        </w:rPr>
        <w:t xml:space="preserve"> </w:t>
      </w:r>
      <w:r w:rsidRPr="00A466A6">
        <w:rPr>
          <w:sz w:val="22"/>
          <w:szCs w:val="22"/>
        </w:rPr>
        <w:t>Should you have a bleed</w:t>
      </w:r>
      <w:r w:rsidR="004817CA">
        <w:rPr>
          <w:sz w:val="22"/>
          <w:szCs w:val="22"/>
        </w:rPr>
        <w:t xml:space="preserve"> or any other sensitising event</w:t>
      </w:r>
      <w:r w:rsidRPr="00A466A6">
        <w:rPr>
          <w:sz w:val="22"/>
          <w:szCs w:val="22"/>
        </w:rPr>
        <w:t xml:space="preserve"> in pregnancy please </w:t>
      </w:r>
      <w:r w:rsidR="00E51F16">
        <w:rPr>
          <w:sz w:val="22"/>
          <w:szCs w:val="22"/>
        </w:rPr>
        <w:t>contact</w:t>
      </w:r>
      <w:r w:rsidR="004817CA">
        <w:rPr>
          <w:sz w:val="22"/>
          <w:szCs w:val="22"/>
        </w:rPr>
        <w:t xml:space="preserve"> the Maternity Assessment Centre</w:t>
      </w:r>
      <w:r w:rsidRPr="00A466A6">
        <w:rPr>
          <w:sz w:val="22"/>
          <w:szCs w:val="22"/>
        </w:rPr>
        <w:t xml:space="preserve">. </w:t>
      </w:r>
    </w:p>
    <w:p w14:paraId="48A2C41F" w14:textId="67E43566" w:rsidR="00DC1983" w:rsidRDefault="00DC1983" w:rsidP="00E54E2A">
      <w:pPr>
        <w:autoSpaceDE w:val="0"/>
        <w:autoSpaceDN w:val="0"/>
        <w:adjustRightInd w:val="0"/>
        <w:jc w:val="both"/>
        <w:rPr>
          <w:sz w:val="22"/>
          <w:szCs w:val="22"/>
        </w:rPr>
      </w:pPr>
    </w:p>
    <w:p w14:paraId="0E97E6E9" w14:textId="096B6505" w:rsidR="000878A9" w:rsidRPr="00A466A6" w:rsidRDefault="000878A9" w:rsidP="00E54E2A">
      <w:pPr>
        <w:autoSpaceDE w:val="0"/>
        <w:autoSpaceDN w:val="0"/>
        <w:adjustRightInd w:val="0"/>
        <w:jc w:val="both"/>
        <w:rPr>
          <w:sz w:val="22"/>
          <w:szCs w:val="22"/>
        </w:rPr>
      </w:pPr>
      <w:r w:rsidRPr="00A466A6">
        <w:rPr>
          <w:sz w:val="22"/>
          <w:szCs w:val="22"/>
        </w:rPr>
        <w:t>It is safer for you to have anti-D than not to have any.</w:t>
      </w:r>
      <w:r w:rsidR="00E51F16">
        <w:rPr>
          <w:sz w:val="22"/>
          <w:szCs w:val="22"/>
        </w:rPr>
        <w:t xml:space="preserve"> </w:t>
      </w:r>
      <w:r w:rsidR="00E51F16" w:rsidRPr="00A466A6">
        <w:rPr>
          <w:sz w:val="22"/>
          <w:szCs w:val="22"/>
        </w:rPr>
        <w:t>It is advisable if the bleed is more than ‘spotting’ to have blood taken for</w:t>
      </w:r>
      <w:r w:rsidR="00E51F16">
        <w:rPr>
          <w:sz w:val="22"/>
          <w:szCs w:val="22"/>
        </w:rPr>
        <w:t xml:space="preserve"> a</w:t>
      </w:r>
      <w:r w:rsidR="00E51F16" w:rsidRPr="00A466A6">
        <w:rPr>
          <w:sz w:val="22"/>
          <w:szCs w:val="22"/>
        </w:rPr>
        <w:t xml:space="preserve"> Kleihauer </w:t>
      </w:r>
      <w:r w:rsidR="00E51F16">
        <w:rPr>
          <w:sz w:val="22"/>
          <w:szCs w:val="22"/>
        </w:rPr>
        <w:t xml:space="preserve">test, </w:t>
      </w:r>
      <w:r w:rsidR="00E51F16" w:rsidRPr="00A466A6">
        <w:rPr>
          <w:sz w:val="22"/>
          <w:szCs w:val="22"/>
        </w:rPr>
        <w:t>this will allow us to see if any of your baby’s blood has flowed in</w:t>
      </w:r>
      <w:r w:rsidR="00E51F16">
        <w:rPr>
          <w:sz w:val="22"/>
          <w:szCs w:val="22"/>
        </w:rPr>
        <w:t xml:space="preserve">to your blood. </w:t>
      </w:r>
      <w:r w:rsidR="00B84CF2">
        <w:rPr>
          <w:sz w:val="22"/>
          <w:szCs w:val="22"/>
        </w:rPr>
        <w:t>It</w:t>
      </w:r>
      <w:r w:rsidR="00B84CF2" w:rsidRPr="00A466A6">
        <w:rPr>
          <w:sz w:val="22"/>
          <w:szCs w:val="22"/>
        </w:rPr>
        <w:t xml:space="preserve"> is important to have your blood taken</w:t>
      </w:r>
      <w:r w:rsidR="00B84CF2">
        <w:rPr>
          <w:sz w:val="22"/>
          <w:szCs w:val="22"/>
        </w:rPr>
        <w:t xml:space="preserve"> to ensure you have been given enough anti-D to </w:t>
      </w:r>
      <w:r w:rsidRPr="00A466A6">
        <w:rPr>
          <w:sz w:val="22"/>
          <w:szCs w:val="22"/>
        </w:rPr>
        <w:t>cover the size of bleed</w:t>
      </w:r>
      <w:r w:rsidR="00B84CF2">
        <w:rPr>
          <w:sz w:val="22"/>
          <w:szCs w:val="22"/>
        </w:rPr>
        <w:t>.</w:t>
      </w:r>
      <w:r w:rsidRPr="00A466A6">
        <w:rPr>
          <w:sz w:val="22"/>
          <w:szCs w:val="22"/>
        </w:rPr>
        <w:t xml:space="preserve"> </w:t>
      </w:r>
    </w:p>
    <w:p w14:paraId="551FE6DB" w14:textId="77777777" w:rsidR="00DC1983" w:rsidRDefault="00DC1983" w:rsidP="00DC1983">
      <w:pPr>
        <w:jc w:val="center"/>
        <w:rPr>
          <w:b/>
          <w:sz w:val="22"/>
          <w:szCs w:val="22"/>
        </w:rPr>
      </w:pPr>
    </w:p>
    <w:p w14:paraId="4965E098" w14:textId="7151EF44" w:rsidR="00E06198" w:rsidRPr="00DC1983" w:rsidRDefault="000878A9" w:rsidP="00DC1983">
      <w:pPr>
        <w:jc w:val="center"/>
        <w:rPr>
          <w:b/>
          <w:sz w:val="22"/>
          <w:szCs w:val="22"/>
        </w:rPr>
      </w:pPr>
      <w:r w:rsidRPr="00DC1983">
        <w:rPr>
          <w:b/>
          <w:sz w:val="22"/>
          <w:szCs w:val="22"/>
        </w:rPr>
        <w:t>If you have any further questions about anti-D feel free to ask you midwife or any of the staff at the antenatal clinic.</w:t>
      </w:r>
      <w:bookmarkStart w:id="1" w:name="_Appendix_5._"/>
      <w:bookmarkEnd w:id="1"/>
    </w:p>
    <w:sectPr w:rsidR="00E06198" w:rsidRPr="00DC1983" w:rsidSect="004662B5">
      <w:headerReference w:type="default" r:id="rId12"/>
      <w:footerReference w:type="default" r:id="rId13"/>
      <w:pgSz w:w="11906" w:h="16838" w:code="9"/>
      <w:pgMar w:top="1440" w:right="1106" w:bottom="1440" w:left="513" w:header="70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4B41C" w14:textId="77777777" w:rsidR="005A18D1" w:rsidRDefault="005A18D1">
      <w:r>
        <w:separator/>
      </w:r>
    </w:p>
  </w:endnote>
  <w:endnote w:type="continuationSeparator" w:id="0">
    <w:p w14:paraId="283EAB06" w14:textId="77777777" w:rsidR="005A18D1" w:rsidRDefault="005A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715"/>
      <w:gridCol w:w="3758"/>
      <w:gridCol w:w="3247"/>
    </w:tblGrid>
    <w:tr w:rsidR="004662B5" w:rsidRPr="0098172B" w14:paraId="1CC664A6" w14:textId="77777777" w:rsidTr="00D92A57">
      <w:tc>
        <w:tcPr>
          <w:tcW w:w="2748" w:type="dxa"/>
        </w:tcPr>
        <w:p w14:paraId="0B754EAD" w14:textId="6057DD21" w:rsidR="004662B5" w:rsidRPr="0098172B" w:rsidRDefault="00E06198" w:rsidP="00D92A57">
          <w:pPr>
            <w:pStyle w:val="Footer"/>
            <w:rPr>
              <w:sz w:val="20"/>
              <w:szCs w:val="20"/>
            </w:rPr>
          </w:pPr>
          <w:r w:rsidRPr="0098172B">
            <w:rPr>
              <w:sz w:val="20"/>
              <w:szCs w:val="20"/>
            </w:rPr>
            <w:t>Maternity</w:t>
          </w:r>
          <w:r w:rsidR="009629D9">
            <w:rPr>
              <w:sz w:val="20"/>
              <w:szCs w:val="20"/>
            </w:rPr>
            <w:t>/Transfusion</w:t>
          </w:r>
        </w:p>
        <w:p w14:paraId="2E57F666" w14:textId="54D52B71" w:rsidR="004662B5" w:rsidRPr="0098172B" w:rsidRDefault="00E06198" w:rsidP="00D92A57">
          <w:pPr>
            <w:pStyle w:val="Footer"/>
            <w:rPr>
              <w:sz w:val="20"/>
              <w:szCs w:val="20"/>
            </w:rPr>
          </w:pPr>
          <w:r w:rsidRPr="0098172B">
            <w:rPr>
              <w:sz w:val="20"/>
              <w:szCs w:val="20"/>
            </w:rPr>
            <w:t xml:space="preserve">Version </w:t>
          </w:r>
          <w:r w:rsidR="008D0871">
            <w:rPr>
              <w:sz w:val="20"/>
              <w:szCs w:val="20"/>
            </w:rPr>
            <w:t>2</w:t>
          </w:r>
          <w:r w:rsidR="0053773F">
            <w:rPr>
              <w:sz w:val="20"/>
              <w:szCs w:val="20"/>
            </w:rPr>
            <w:t>.0</w:t>
          </w:r>
        </w:p>
        <w:p w14:paraId="7F947FB1" w14:textId="5A66B728" w:rsidR="0098172B" w:rsidRPr="0098172B" w:rsidRDefault="008D0871" w:rsidP="00D92A57">
          <w:pPr>
            <w:pStyle w:val="Footer"/>
            <w:rPr>
              <w:sz w:val="20"/>
              <w:szCs w:val="20"/>
            </w:rPr>
          </w:pPr>
          <w:r>
            <w:rPr>
              <w:sz w:val="20"/>
              <w:szCs w:val="20"/>
            </w:rPr>
            <w:t>June 2024</w:t>
          </w:r>
        </w:p>
      </w:tc>
      <w:tc>
        <w:tcPr>
          <w:tcW w:w="3960" w:type="dxa"/>
        </w:tcPr>
        <w:p w14:paraId="7EF3A4EE" w14:textId="6C438EFA" w:rsidR="004662B5" w:rsidRPr="0098172B" w:rsidRDefault="004662B5" w:rsidP="005C00CE">
          <w:pPr>
            <w:pStyle w:val="Footer"/>
            <w:jc w:val="center"/>
            <w:rPr>
              <w:sz w:val="20"/>
              <w:szCs w:val="20"/>
            </w:rPr>
          </w:pPr>
        </w:p>
      </w:tc>
      <w:tc>
        <w:tcPr>
          <w:tcW w:w="3393" w:type="dxa"/>
        </w:tcPr>
        <w:p w14:paraId="640B3392" w14:textId="780CC69E" w:rsidR="004662B5" w:rsidRPr="0098172B" w:rsidRDefault="004662B5" w:rsidP="00D92A57">
          <w:pPr>
            <w:pStyle w:val="Footer"/>
            <w:jc w:val="right"/>
            <w:rPr>
              <w:sz w:val="20"/>
              <w:szCs w:val="20"/>
            </w:rPr>
          </w:pPr>
          <w:r w:rsidRPr="0098172B">
            <w:rPr>
              <w:sz w:val="20"/>
              <w:szCs w:val="20"/>
            </w:rPr>
            <w:t xml:space="preserve">Page </w:t>
          </w:r>
          <w:r w:rsidR="00350C63" w:rsidRPr="0098172B">
            <w:rPr>
              <w:rStyle w:val="PageNumber"/>
              <w:sz w:val="20"/>
              <w:szCs w:val="20"/>
            </w:rPr>
            <w:fldChar w:fldCharType="begin"/>
          </w:r>
          <w:r w:rsidRPr="0098172B">
            <w:rPr>
              <w:rStyle w:val="PageNumber"/>
              <w:sz w:val="20"/>
              <w:szCs w:val="20"/>
            </w:rPr>
            <w:instrText xml:space="preserve"> PAGE </w:instrText>
          </w:r>
          <w:r w:rsidR="00350C63" w:rsidRPr="0098172B">
            <w:rPr>
              <w:rStyle w:val="PageNumber"/>
              <w:sz w:val="20"/>
              <w:szCs w:val="20"/>
            </w:rPr>
            <w:fldChar w:fldCharType="separate"/>
          </w:r>
          <w:r w:rsidR="0053773F">
            <w:rPr>
              <w:rStyle w:val="PageNumber"/>
              <w:noProof/>
              <w:sz w:val="20"/>
              <w:szCs w:val="20"/>
            </w:rPr>
            <w:t>1</w:t>
          </w:r>
          <w:r w:rsidR="00350C63" w:rsidRPr="0098172B">
            <w:rPr>
              <w:rStyle w:val="PageNumber"/>
              <w:sz w:val="20"/>
              <w:szCs w:val="20"/>
            </w:rPr>
            <w:fldChar w:fldCharType="end"/>
          </w:r>
          <w:r w:rsidRPr="0098172B">
            <w:rPr>
              <w:rStyle w:val="PageNumber"/>
              <w:sz w:val="20"/>
              <w:szCs w:val="20"/>
            </w:rPr>
            <w:t xml:space="preserve"> of </w:t>
          </w:r>
          <w:r w:rsidR="00350C63" w:rsidRPr="0098172B">
            <w:rPr>
              <w:rStyle w:val="PageNumber"/>
              <w:sz w:val="20"/>
              <w:szCs w:val="20"/>
            </w:rPr>
            <w:fldChar w:fldCharType="begin"/>
          </w:r>
          <w:r w:rsidRPr="0098172B">
            <w:rPr>
              <w:rStyle w:val="PageNumber"/>
              <w:sz w:val="20"/>
              <w:szCs w:val="20"/>
            </w:rPr>
            <w:instrText xml:space="preserve"> NUMPAGES </w:instrText>
          </w:r>
          <w:r w:rsidR="00350C63" w:rsidRPr="0098172B">
            <w:rPr>
              <w:rStyle w:val="PageNumber"/>
              <w:sz w:val="20"/>
              <w:szCs w:val="20"/>
            </w:rPr>
            <w:fldChar w:fldCharType="separate"/>
          </w:r>
          <w:r w:rsidR="0053773F">
            <w:rPr>
              <w:rStyle w:val="PageNumber"/>
              <w:noProof/>
              <w:sz w:val="20"/>
              <w:szCs w:val="20"/>
            </w:rPr>
            <w:t>3</w:t>
          </w:r>
          <w:r w:rsidR="00350C63" w:rsidRPr="0098172B">
            <w:rPr>
              <w:rStyle w:val="PageNumber"/>
              <w:sz w:val="20"/>
              <w:szCs w:val="20"/>
            </w:rPr>
            <w:fldChar w:fldCharType="end"/>
          </w:r>
        </w:p>
      </w:tc>
    </w:tr>
  </w:tbl>
  <w:p w14:paraId="020FEA68" w14:textId="77777777" w:rsidR="004662B5" w:rsidRPr="0098172B" w:rsidRDefault="004662B5" w:rsidP="004662B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082AA" w14:textId="77777777" w:rsidR="005A18D1" w:rsidRDefault="005A18D1">
      <w:r>
        <w:separator/>
      </w:r>
    </w:p>
  </w:footnote>
  <w:footnote w:type="continuationSeparator" w:id="0">
    <w:p w14:paraId="130AEEE4" w14:textId="77777777" w:rsidR="005A18D1" w:rsidRDefault="005A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5DD79" w14:textId="21F79EAB" w:rsidR="004662B5" w:rsidRDefault="0053773F" w:rsidP="004662B5">
    <w:pPr>
      <w:jc w:val="right"/>
    </w:pPr>
    <w:r w:rsidRPr="0053773F">
      <w:rPr>
        <w:noProof/>
      </w:rPr>
      <w:drawing>
        <wp:anchor distT="0" distB="0" distL="114300" distR="114300" simplePos="0" relativeHeight="251660288" behindDoc="0" locked="0" layoutInCell="1" allowOverlap="1" wp14:anchorId="79CE0C61" wp14:editId="57A9F19A">
          <wp:simplePos x="0" y="0"/>
          <wp:positionH relativeFrom="page">
            <wp:posOffset>4715510</wp:posOffset>
          </wp:positionH>
          <wp:positionV relativeFrom="paragraph">
            <wp:posOffset>-372110</wp:posOffset>
          </wp:positionV>
          <wp:extent cx="2749550" cy="103632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0" cy="1036320"/>
                  </a:xfrm>
                  <a:prstGeom prst="rect">
                    <a:avLst/>
                  </a:prstGeom>
                  <a:noFill/>
                </pic:spPr>
              </pic:pic>
            </a:graphicData>
          </a:graphic>
        </wp:anchor>
      </w:drawing>
    </w:r>
    <w:r w:rsidRPr="0053773F">
      <w:rPr>
        <w:noProof/>
      </w:rPr>
      <w:drawing>
        <wp:anchor distT="0" distB="0" distL="114300" distR="114300" simplePos="0" relativeHeight="251659264" behindDoc="0" locked="0" layoutInCell="1" allowOverlap="1" wp14:anchorId="292CC37C" wp14:editId="249DBA69">
          <wp:simplePos x="0" y="0"/>
          <wp:positionH relativeFrom="page">
            <wp:posOffset>295275</wp:posOffset>
          </wp:positionH>
          <wp:positionV relativeFrom="paragraph">
            <wp:posOffset>-261620</wp:posOffset>
          </wp:positionV>
          <wp:extent cx="2304000" cy="836129"/>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4000" cy="83612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570C"/>
    <w:multiLevelType w:val="hybridMultilevel"/>
    <w:tmpl w:val="6922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20AB4"/>
    <w:multiLevelType w:val="hybridMultilevel"/>
    <w:tmpl w:val="A51EE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85419D"/>
    <w:multiLevelType w:val="hybridMultilevel"/>
    <w:tmpl w:val="DA685774"/>
    <w:lvl w:ilvl="0" w:tplc="08090005">
      <w:start w:val="1"/>
      <w:numFmt w:val="bullet"/>
      <w:lvlText w:val=""/>
      <w:lvlJc w:val="left"/>
      <w:pPr>
        <w:tabs>
          <w:tab w:val="num" w:pos="1485"/>
        </w:tabs>
        <w:ind w:left="1485" w:hanging="360"/>
      </w:pPr>
      <w:rPr>
        <w:rFonts w:ascii="Wingdings" w:hAnsi="Wingdings" w:hint="default"/>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21F32829"/>
    <w:multiLevelType w:val="hybridMultilevel"/>
    <w:tmpl w:val="A8CC09F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2C47682"/>
    <w:multiLevelType w:val="hybridMultilevel"/>
    <w:tmpl w:val="4C5A91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40F1624"/>
    <w:multiLevelType w:val="hybridMultilevel"/>
    <w:tmpl w:val="A60A3D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D6E65"/>
    <w:multiLevelType w:val="hybridMultilevel"/>
    <w:tmpl w:val="B4A46716"/>
    <w:lvl w:ilvl="0" w:tplc="AA7CC100">
      <w:start w:val="1"/>
      <w:numFmt w:val="bullet"/>
      <w:lvlText w:val=""/>
      <w:lvlJc w:val="left"/>
      <w:pPr>
        <w:tabs>
          <w:tab w:val="num" w:pos="0"/>
        </w:tabs>
        <w:ind w:left="0" w:firstLine="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135C17"/>
    <w:multiLevelType w:val="hybridMultilevel"/>
    <w:tmpl w:val="5E846D8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31C5219C"/>
    <w:multiLevelType w:val="hybridMultilevel"/>
    <w:tmpl w:val="E4924C44"/>
    <w:lvl w:ilvl="0" w:tplc="08090005">
      <w:start w:val="1"/>
      <w:numFmt w:val="bullet"/>
      <w:lvlText w:val=""/>
      <w:lvlJc w:val="left"/>
      <w:pPr>
        <w:tabs>
          <w:tab w:val="num" w:pos="2520"/>
        </w:tabs>
        <w:ind w:left="2520" w:hanging="360"/>
      </w:pPr>
      <w:rPr>
        <w:rFonts w:ascii="Wingdings" w:hAnsi="Wingdings"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49E9232F"/>
    <w:multiLevelType w:val="hybridMultilevel"/>
    <w:tmpl w:val="09963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E12CCD"/>
    <w:multiLevelType w:val="hybridMultilevel"/>
    <w:tmpl w:val="C58C173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9"/>
  </w:num>
  <w:num w:numId="3">
    <w:abstractNumId w:val="5"/>
  </w:num>
  <w:num w:numId="4">
    <w:abstractNumId w:val="7"/>
  </w:num>
  <w:num w:numId="5">
    <w:abstractNumId w:val="3"/>
  </w:num>
  <w:num w:numId="6">
    <w:abstractNumId w:val="4"/>
  </w:num>
  <w:num w:numId="7">
    <w:abstractNumId w:val="0"/>
  </w:num>
  <w:num w:numId="8">
    <w:abstractNumId w:val="10"/>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doNotUseMarginsForDrawingGridOrigin/>
  <w:drawingGridHorizontalOrigin w:val="1077"/>
  <w:drawingGridVerticalOrigin w:val="144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B5"/>
    <w:rsid w:val="00041229"/>
    <w:rsid w:val="0005083D"/>
    <w:rsid w:val="00051D7F"/>
    <w:rsid w:val="000878A9"/>
    <w:rsid w:val="000A254E"/>
    <w:rsid w:val="000A2BD1"/>
    <w:rsid w:val="000A41AE"/>
    <w:rsid w:val="000B31B7"/>
    <w:rsid w:val="000C2AD8"/>
    <w:rsid w:val="000C31E4"/>
    <w:rsid w:val="000C5ACA"/>
    <w:rsid w:val="000D779A"/>
    <w:rsid w:val="000F2486"/>
    <w:rsid w:val="001031CA"/>
    <w:rsid w:val="00110558"/>
    <w:rsid w:val="00110907"/>
    <w:rsid w:val="0012248B"/>
    <w:rsid w:val="00136D0C"/>
    <w:rsid w:val="00137CA2"/>
    <w:rsid w:val="00150813"/>
    <w:rsid w:val="001A1994"/>
    <w:rsid w:val="001C12C0"/>
    <w:rsid w:val="001C2251"/>
    <w:rsid w:val="001D0093"/>
    <w:rsid w:val="001D776F"/>
    <w:rsid w:val="001E6ACC"/>
    <w:rsid w:val="001F59BF"/>
    <w:rsid w:val="00201156"/>
    <w:rsid w:val="00226040"/>
    <w:rsid w:val="0024001D"/>
    <w:rsid w:val="002479CE"/>
    <w:rsid w:val="00260808"/>
    <w:rsid w:val="00277291"/>
    <w:rsid w:val="00296D2D"/>
    <w:rsid w:val="002A5007"/>
    <w:rsid w:val="002B0CE6"/>
    <w:rsid w:val="002B3131"/>
    <w:rsid w:val="002C5B56"/>
    <w:rsid w:val="002D1134"/>
    <w:rsid w:val="002D4DB9"/>
    <w:rsid w:val="002D6BF1"/>
    <w:rsid w:val="002E1761"/>
    <w:rsid w:val="002F2FB5"/>
    <w:rsid w:val="002F5554"/>
    <w:rsid w:val="00315CF7"/>
    <w:rsid w:val="0033060D"/>
    <w:rsid w:val="00344954"/>
    <w:rsid w:val="00345C5B"/>
    <w:rsid w:val="00350C63"/>
    <w:rsid w:val="00352338"/>
    <w:rsid w:val="0036153E"/>
    <w:rsid w:val="00365F39"/>
    <w:rsid w:val="003A0130"/>
    <w:rsid w:val="003B17EE"/>
    <w:rsid w:val="003B28B6"/>
    <w:rsid w:val="003C1EA3"/>
    <w:rsid w:val="003E3800"/>
    <w:rsid w:val="003F0F7D"/>
    <w:rsid w:val="00445261"/>
    <w:rsid w:val="00446C0C"/>
    <w:rsid w:val="0044747C"/>
    <w:rsid w:val="004662B5"/>
    <w:rsid w:val="00480037"/>
    <w:rsid w:val="004817CA"/>
    <w:rsid w:val="004867AE"/>
    <w:rsid w:val="004B34B4"/>
    <w:rsid w:val="004D1121"/>
    <w:rsid w:val="004F6F0A"/>
    <w:rsid w:val="0053773F"/>
    <w:rsid w:val="00583745"/>
    <w:rsid w:val="0058472D"/>
    <w:rsid w:val="00587330"/>
    <w:rsid w:val="005A18D1"/>
    <w:rsid w:val="005C00CE"/>
    <w:rsid w:val="005C153A"/>
    <w:rsid w:val="005D3538"/>
    <w:rsid w:val="005E5D0B"/>
    <w:rsid w:val="0061539B"/>
    <w:rsid w:val="00637C37"/>
    <w:rsid w:val="00671973"/>
    <w:rsid w:val="00673993"/>
    <w:rsid w:val="0068197F"/>
    <w:rsid w:val="00682460"/>
    <w:rsid w:val="006B2317"/>
    <w:rsid w:val="006B6907"/>
    <w:rsid w:val="00703796"/>
    <w:rsid w:val="00703CAE"/>
    <w:rsid w:val="00706898"/>
    <w:rsid w:val="00712A19"/>
    <w:rsid w:val="007279F4"/>
    <w:rsid w:val="007432CF"/>
    <w:rsid w:val="00744D95"/>
    <w:rsid w:val="00744F03"/>
    <w:rsid w:val="0074767C"/>
    <w:rsid w:val="0075165A"/>
    <w:rsid w:val="00757734"/>
    <w:rsid w:val="00761320"/>
    <w:rsid w:val="00771DA2"/>
    <w:rsid w:val="007A2E18"/>
    <w:rsid w:val="007D316A"/>
    <w:rsid w:val="007E2B23"/>
    <w:rsid w:val="007F0592"/>
    <w:rsid w:val="00810864"/>
    <w:rsid w:val="00832D6A"/>
    <w:rsid w:val="00843DD2"/>
    <w:rsid w:val="00875A0F"/>
    <w:rsid w:val="008777E8"/>
    <w:rsid w:val="008A0E79"/>
    <w:rsid w:val="008A6EEC"/>
    <w:rsid w:val="008C7F0A"/>
    <w:rsid w:val="008D0871"/>
    <w:rsid w:val="008E0E43"/>
    <w:rsid w:val="008E4C1D"/>
    <w:rsid w:val="008F1C23"/>
    <w:rsid w:val="008F3256"/>
    <w:rsid w:val="00907C6C"/>
    <w:rsid w:val="009136D6"/>
    <w:rsid w:val="009263E2"/>
    <w:rsid w:val="0094408E"/>
    <w:rsid w:val="009629D9"/>
    <w:rsid w:val="009762BC"/>
    <w:rsid w:val="0098172B"/>
    <w:rsid w:val="009C3FC9"/>
    <w:rsid w:val="009E13E5"/>
    <w:rsid w:val="009F2AD1"/>
    <w:rsid w:val="009F38D7"/>
    <w:rsid w:val="009F4FD5"/>
    <w:rsid w:val="009F72C3"/>
    <w:rsid w:val="00A012F8"/>
    <w:rsid w:val="00A2000C"/>
    <w:rsid w:val="00A27DC9"/>
    <w:rsid w:val="00A37A5A"/>
    <w:rsid w:val="00A441B4"/>
    <w:rsid w:val="00A466A6"/>
    <w:rsid w:val="00A50B98"/>
    <w:rsid w:val="00A57C9D"/>
    <w:rsid w:val="00A63654"/>
    <w:rsid w:val="00A81E36"/>
    <w:rsid w:val="00A9050C"/>
    <w:rsid w:val="00A94599"/>
    <w:rsid w:val="00AA3E36"/>
    <w:rsid w:val="00AC6654"/>
    <w:rsid w:val="00AF616B"/>
    <w:rsid w:val="00B519F2"/>
    <w:rsid w:val="00B5502A"/>
    <w:rsid w:val="00B7045F"/>
    <w:rsid w:val="00B748AF"/>
    <w:rsid w:val="00B84CF2"/>
    <w:rsid w:val="00B85B65"/>
    <w:rsid w:val="00BD1E83"/>
    <w:rsid w:val="00BE7A99"/>
    <w:rsid w:val="00C001D6"/>
    <w:rsid w:val="00C153E8"/>
    <w:rsid w:val="00C43F3A"/>
    <w:rsid w:val="00C46B8C"/>
    <w:rsid w:val="00C62749"/>
    <w:rsid w:val="00C65563"/>
    <w:rsid w:val="00C84337"/>
    <w:rsid w:val="00C90171"/>
    <w:rsid w:val="00CA6E2A"/>
    <w:rsid w:val="00CD1418"/>
    <w:rsid w:val="00CE790D"/>
    <w:rsid w:val="00D01E8C"/>
    <w:rsid w:val="00D201FC"/>
    <w:rsid w:val="00D21EB8"/>
    <w:rsid w:val="00D24590"/>
    <w:rsid w:val="00D50AAC"/>
    <w:rsid w:val="00D614D6"/>
    <w:rsid w:val="00D82BDE"/>
    <w:rsid w:val="00D842BC"/>
    <w:rsid w:val="00D92A57"/>
    <w:rsid w:val="00DA181F"/>
    <w:rsid w:val="00DA18DF"/>
    <w:rsid w:val="00DC1983"/>
    <w:rsid w:val="00DD7973"/>
    <w:rsid w:val="00DE7CDF"/>
    <w:rsid w:val="00E06198"/>
    <w:rsid w:val="00E11BAB"/>
    <w:rsid w:val="00E162F5"/>
    <w:rsid w:val="00E31779"/>
    <w:rsid w:val="00E41552"/>
    <w:rsid w:val="00E51F16"/>
    <w:rsid w:val="00E54E2A"/>
    <w:rsid w:val="00E62ADE"/>
    <w:rsid w:val="00E816D1"/>
    <w:rsid w:val="00E91810"/>
    <w:rsid w:val="00EA1595"/>
    <w:rsid w:val="00EA290E"/>
    <w:rsid w:val="00EF0CB2"/>
    <w:rsid w:val="00F037EB"/>
    <w:rsid w:val="00F0433C"/>
    <w:rsid w:val="00F173E2"/>
    <w:rsid w:val="00F238A6"/>
    <w:rsid w:val="00F25050"/>
    <w:rsid w:val="00F76D9D"/>
    <w:rsid w:val="00FA732A"/>
    <w:rsid w:val="00FB0007"/>
    <w:rsid w:val="00FC0AF0"/>
    <w:rsid w:val="00FF0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55B89B"/>
  <w15:docId w15:val="{339A1D54-9D84-4004-B142-CF876773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C63"/>
    <w:rPr>
      <w:rFonts w:ascii="Arial" w:hAnsi="Arial" w:cs="Arial"/>
      <w:sz w:val="24"/>
      <w:szCs w:val="24"/>
    </w:rPr>
  </w:style>
  <w:style w:type="paragraph" w:styleId="Heading2">
    <w:name w:val="heading 2"/>
    <w:basedOn w:val="Normal"/>
    <w:next w:val="Normal"/>
    <w:autoRedefine/>
    <w:qFormat/>
    <w:rsid w:val="00D614D6"/>
    <w:pPr>
      <w:keepNext/>
      <w:spacing w:before="120" w:after="60"/>
      <w:outlineLvl w:val="1"/>
    </w:pPr>
    <w:rPr>
      <w:rFonts w:cs="Times New Roman"/>
      <w:b/>
      <w:bCs/>
      <w:iCs/>
      <w:szCs w:val="28"/>
    </w:rPr>
  </w:style>
  <w:style w:type="paragraph" w:styleId="Heading3">
    <w:name w:val="heading 3"/>
    <w:basedOn w:val="Normal"/>
    <w:next w:val="Normal"/>
    <w:autoRedefine/>
    <w:qFormat/>
    <w:rsid w:val="00703CAE"/>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62B5"/>
    <w:pPr>
      <w:tabs>
        <w:tab w:val="center" w:pos="4153"/>
        <w:tab w:val="right" w:pos="8306"/>
      </w:tabs>
    </w:pPr>
  </w:style>
  <w:style w:type="paragraph" w:styleId="Footer">
    <w:name w:val="footer"/>
    <w:basedOn w:val="Normal"/>
    <w:rsid w:val="004662B5"/>
    <w:pPr>
      <w:tabs>
        <w:tab w:val="center" w:pos="4153"/>
        <w:tab w:val="right" w:pos="8306"/>
      </w:tabs>
    </w:pPr>
  </w:style>
  <w:style w:type="character" w:styleId="PageNumber">
    <w:name w:val="page number"/>
    <w:basedOn w:val="DefaultParagraphFont"/>
    <w:rsid w:val="004662B5"/>
  </w:style>
  <w:style w:type="paragraph" w:styleId="BalloonText">
    <w:name w:val="Balloon Text"/>
    <w:basedOn w:val="Normal"/>
    <w:link w:val="BalloonTextChar"/>
    <w:rsid w:val="00E06198"/>
    <w:rPr>
      <w:rFonts w:ascii="Tahoma" w:hAnsi="Tahoma" w:cs="Tahoma"/>
      <w:sz w:val="16"/>
      <w:szCs w:val="16"/>
    </w:rPr>
  </w:style>
  <w:style w:type="character" w:customStyle="1" w:styleId="BalloonTextChar">
    <w:name w:val="Balloon Text Char"/>
    <w:link w:val="BalloonText"/>
    <w:rsid w:val="00E06198"/>
    <w:rPr>
      <w:rFonts w:ascii="Tahoma" w:hAnsi="Tahoma" w:cs="Tahoma"/>
      <w:sz w:val="16"/>
      <w:szCs w:val="16"/>
    </w:rPr>
  </w:style>
  <w:style w:type="paragraph" w:styleId="NoSpacing">
    <w:name w:val="No Spacing"/>
    <w:uiPriority w:val="1"/>
    <w:qFormat/>
    <w:rsid w:val="00E06198"/>
    <w:rPr>
      <w:rFonts w:ascii="Calibri" w:eastAsia="Calibri" w:hAnsi="Calibri"/>
      <w:sz w:val="22"/>
      <w:szCs w:val="22"/>
      <w:lang w:eastAsia="en-US"/>
    </w:rPr>
  </w:style>
  <w:style w:type="character" w:styleId="CommentReference">
    <w:name w:val="annotation reference"/>
    <w:uiPriority w:val="99"/>
    <w:unhideWhenUsed/>
    <w:rsid w:val="00E06198"/>
    <w:rPr>
      <w:sz w:val="16"/>
      <w:szCs w:val="16"/>
    </w:rPr>
  </w:style>
  <w:style w:type="paragraph" w:styleId="CommentText">
    <w:name w:val="annotation text"/>
    <w:basedOn w:val="Normal"/>
    <w:link w:val="CommentTextChar"/>
    <w:uiPriority w:val="99"/>
    <w:unhideWhenUsed/>
    <w:rsid w:val="00E06198"/>
    <w:pPr>
      <w:spacing w:after="200" w:line="276" w:lineRule="auto"/>
    </w:pPr>
    <w:rPr>
      <w:rFonts w:ascii="Calibri" w:eastAsia="Calibri" w:hAnsi="Calibri" w:cs="Times New Roman"/>
      <w:sz w:val="20"/>
      <w:szCs w:val="20"/>
      <w:lang w:eastAsia="en-US"/>
    </w:rPr>
  </w:style>
  <w:style w:type="character" w:customStyle="1" w:styleId="CommentTextChar">
    <w:name w:val="Comment Text Char"/>
    <w:link w:val="CommentText"/>
    <w:uiPriority w:val="99"/>
    <w:rsid w:val="00E06198"/>
    <w:rPr>
      <w:rFonts w:ascii="Calibri" w:eastAsia="Calibri" w:hAnsi="Calibri"/>
      <w:lang w:eastAsia="en-US"/>
    </w:rPr>
  </w:style>
  <w:style w:type="character" w:styleId="Hyperlink">
    <w:name w:val="Hyperlink"/>
    <w:uiPriority w:val="99"/>
    <w:unhideWhenUsed/>
    <w:rsid w:val="00E06198"/>
    <w:rPr>
      <w:color w:val="0000FF"/>
      <w:u w:val="single"/>
    </w:rPr>
  </w:style>
  <w:style w:type="paragraph" w:styleId="CommentSubject">
    <w:name w:val="annotation subject"/>
    <w:basedOn w:val="CommentText"/>
    <w:next w:val="CommentText"/>
    <w:link w:val="CommentSubjectChar"/>
    <w:rsid w:val="00480037"/>
    <w:pPr>
      <w:spacing w:after="0" w:line="240" w:lineRule="auto"/>
    </w:pPr>
    <w:rPr>
      <w:rFonts w:ascii="Arial" w:eastAsia="Times New Roman" w:hAnsi="Arial" w:cs="Arial"/>
      <w:b/>
      <w:bCs/>
      <w:lang w:eastAsia="en-GB"/>
    </w:rPr>
  </w:style>
  <w:style w:type="character" w:customStyle="1" w:styleId="CommentSubjectChar">
    <w:name w:val="Comment Subject Char"/>
    <w:link w:val="CommentSubject"/>
    <w:rsid w:val="00480037"/>
    <w:rPr>
      <w:rFonts w:ascii="Arial" w:eastAsia="Calibri" w:hAnsi="Arial" w:cs="Arial"/>
      <w:b/>
      <w:bCs/>
      <w:lang w:eastAsia="en-US"/>
    </w:rPr>
  </w:style>
  <w:style w:type="paragraph" w:styleId="ListParagraph">
    <w:name w:val="List Paragraph"/>
    <w:basedOn w:val="Normal"/>
    <w:uiPriority w:val="34"/>
    <w:qFormat/>
    <w:rsid w:val="00FC0AF0"/>
    <w:pPr>
      <w:ind w:left="720"/>
      <w:contextualSpacing/>
    </w:pPr>
  </w:style>
  <w:style w:type="paragraph" w:styleId="Index1">
    <w:name w:val="index 1"/>
    <w:basedOn w:val="Normal"/>
    <w:next w:val="Normal"/>
    <w:autoRedefine/>
    <w:semiHidden/>
    <w:rsid w:val="000878A9"/>
    <w:pPr>
      <w:ind w:left="240" w:hanging="240"/>
      <w:jc w:val="both"/>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303560">
      <w:bodyDiv w:val="1"/>
      <w:marLeft w:val="0"/>
      <w:marRight w:val="0"/>
      <w:marTop w:val="0"/>
      <w:marBottom w:val="0"/>
      <w:divBdr>
        <w:top w:val="none" w:sz="0" w:space="0" w:color="auto"/>
        <w:left w:val="none" w:sz="0" w:space="0" w:color="auto"/>
        <w:bottom w:val="none" w:sz="0" w:space="0" w:color="auto"/>
        <w:right w:val="none" w:sz="0" w:space="0" w:color="auto"/>
      </w:divBdr>
      <w:divsChild>
        <w:div w:id="10023200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F6C29-4983-49CC-BD16-F7EA5560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5087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Simple template</vt:lpstr>
    </vt:vector>
  </TitlesOfParts>
  <Company>HDFT</Company>
  <LinksUpToDate>false</LinksUpToDate>
  <CharactersWithSpaces>6142</CharactersWithSpaces>
  <SharedDoc>false</SharedDoc>
  <HLinks>
    <vt:vector size="6" baseType="variant">
      <vt:variant>
        <vt:i4>1441876</vt:i4>
      </vt:variant>
      <vt:variant>
        <vt:i4>0</vt:i4>
      </vt:variant>
      <vt:variant>
        <vt:i4>0</vt:i4>
      </vt:variant>
      <vt:variant>
        <vt:i4>5</vt:i4>
      </vt:variant>
      <vt:variant>
        <vt:lpwstr>https://www.nice.org.uk/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template</dc:title>
  <dc:creator>Rose Gill Transfusion Practitioner</dc:creator>
  <cp:lastModifiedBy>BROWN ANDREW (RCD) MIDWIFE</cp:lastModifiedBy>
  <cp:revision>2</cp:revision>
  <cp:lastPrinted>2014-10-05T02:40:00Z</cp:lastPrinted>
  <dcterms:created xsi:type="dcterms:W3CDTF">2024-08-28T07:04:00Z</dcterms:created>
  <dcterms:modified xsi:type="dcterms:W3CDTF">2024-08-28T07:04:00Z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Archive">
    <vt:lpwstr>0</vt:lpwstr>
  </property>
  <property fmtid="{D5CDD505-2E9C-101B-9397-08002B2CF9AE}" pid="4" name="Retention Date">
    <vt:lpwstr/>
  </property>
  <property fmtid="{D5CDD505-2E9C-101B-9397-08002B2CF9AE}" pid="5" name="Owner">
    <vt:lpwstr>Sylvia Wood</vt:lpwstr>
  </property>
  <property fmtid="{D5CDD505-2E9C-101B-9397-08002B2CF9AE}" pid="6" name="Title of Document">
    <vt:lpwstr>Simple A4 patient information template 2009</vt:lpwstr>
  </property>
  <property fmtid="{D5CDD505-2E9C-101B-9397-08002B2CF9AE}" pid="7" name="Review Date">
    <vt:lpwstr>2011-10-01T00:00:00Z</vt:lpwstr>
  </property>
  <property fmtid="{D5CDD505-2E9C-101B-9397-08002B2CF9AE}" pid="8" name="FOI - Release of Document">
    <vt:lpwstr>Release without reference to Author</vt:lpwstr>
  </property>
  <property fmtid="{D5CDD505-2E9C-101B-9397-08002B2CF9AE}" pid="9" name="Archive Date">
    <vt:lpwstr/>
  </property>
  <property fmtid="{D5CDD505-2E9C-101B-9397-08002B2CF9AE}" pid="10" name="Publication Scheme">
    <vt:lpwstr>No Listing</vt:lpwstr>
  </property>
</Properties>
</file>